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BF32C"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p>
    <w:p w14:paraId="5B8CBA8C"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15CA6">
        <w:rPr>
          <w:rFonts w:asciiTheme="minorHAnsi" w:hAnsiTheme="minorHAnsi" w:cstheme="minorHAnsi"/>
          <w:sz w:val="28"/>
          <w:szCs w:val="28"/>
        </w:rPr>
        <w:t>Zamawiający:</w:t>
      </w:r>
    </w:p>
    <w:p w14:paraId="40DD655A"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415CA6">
        <w:rPr>
          <w:rFonts w:asciiTheme="minorHAnsi" w:hAnsiTheme="minorHAnsi" w:cstheme="minorHAnsi"/>
          <w:b/>
          <w:sz w:val="28"/>
          <w:szCs w:val="28"/>
        </w:rPr>
        <w:t>Specjalistyczny Szpital Miejski im. M. Kopernika w Toruniu</w:t>
      </w:r>
    </w:p>
    <w:p w14:paraId="0885F508"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415CA6">
        <w:rPr>
          <w:rFonts w:asciiTheme="minorHAnsi" w:hAnsiTheme="minorHAnsi" w:cstheme="minorHAnsi"/>
          <w:b/>
          <w:sz w:val="28"/>
          <w:szCs w:val="28"/>
        </w:rPr>
        <w:t>ul. Batorego 17/19</w:t>
      </w:r>
    </w:p>
    <w:p w14:paraId="1615E463"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415CA6">
        <w:rPr>
          <w:rFonts w:asciiTheme="minorHAnsi" w:hAnsiTheme="minorHAnsi" w:cstheme="minorHAnsi"/>
          <w:b/>
          <w:sz w:val="28"/>
          <w:szCs w:val="28"/>
        </w:rPr>
        <w:t>87-100 Toruń</w:t>
      </w:r>
    </w:p>
    <w:p w14:paraId="60E77172"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p>
    <w:p w14:paraId="29F80732"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p>
    <w:p w14:paraId="2B38C868"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15CA6">
        <w:rPr>
          <w:rFonts w:asciiTheme="minorHAnsi" w:hAnsiTheme="minorHAnsi" w:cstheme="minorHAnsi"/>
          <w:sz w:val="28"/>
          <w:szCs w:val="28"/>
        </w:rPr>
        <w:t>tel. 0-56 61 00 319, fax. 0-56 655 75 30</w:t>
      </w:r>
    </w:p>
    <w:p w14:paraId="3C6CFCF2"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15CA6">
        <w:rPr>
          <w:rFonts w:asciiTheme="minorHAnsi" w:hAnsiTheme="minorHAnsi" w:cstheme="minorHAnsi"/>
          <w:sz w:val="28"/>
          <w:szCs w:val="28"/>
        </w:rPr>
        <w:t xml:space="preserve">e-mail: </w:t>
      </w:r>
      <w:hyperlink r:id="rId8" w:history="1">
        <w:r w:rsidRPr="00415CA6">
          <w:rPr>
            <w:rStyle w:val="Hipercze"/>
            <w:rFonts w:asciiTheme="minorHAnsi" w:eastAsiaTheme="majorEastAsia" w:hAnsiTheme="minorHAnsi" w:cstheme="minorHAnsi"/>
            <w:sz w:val="28"/>
            <w:szCs w:val="28"/>
          </w:rPr>
          <w:t>dzp@med.torun.pl</w:t>
        </w:r>
      </w:hyperlink>
    </w:p>
    <w:p w14:paraId="3C30AE79"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15CA6">
        <w:rPr>
          <w:rFonts w:asciiTheme="minorHAnsi" w:hAnsiTheme="minorHAnsi" w:cstheme="minorHAnsi"/>
          <w:sz w:val="28"/>
          <w:szCs w:val="28"/>
        </w:rPr>
        <w:t>NIP 879-20-76-803, REGON 870252274</w:t>
      </w:r>
    </w:p>
    <w:p w14:paraId="32A23AA4"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15CA6">
        <w:rPr>
          <w:rFonts w:asciiTheme="minorHAnsi" w:hAnsiTheme="minorHAnsi" w:cstheme="minorHAnsi"/>
          <w:sz w:val="28"/>
          <w:szCs w:val="28"/>
        </w:rPr>
        <w:t xml:space="preserve">KRS: 0000002564 </w:t>
      </w:r>
    </w:p>
    <w:p w14:paraId="14B06186"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15CA6">
        <w:rPr>
          <w:rFonts w:asciiTheme="minorHAnsi" w:hAnsiTheme="minorHAnsi" w:cstheme="minorHAnsi"/>
          <w:sz w:val="28"/>
          <w:szCs w:val="28"/>
        </w:rPr>
        <w:t>Rejestr Wojewody 000000002435</w:t>
      </w:r>
    </w:p>
    <w:p w14:paraId="4D9A1125" w14:textId="77777777" w:rsidR="001833AD" w:rsidRPr="00415CA6" w:rsidRDefault="001833AD" w:rsidP="001833AD">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2"/>
          <w:szCs w:val="22"/>
        </w:rPr>
      </w:pPr>
    </w:p>
    <w:p w14:paraId="2A908C83" w14:textId="77777777" w:rsidR="001833AD" w:rsidRPr="00415CA6" w:rsidRDefault="001833AD" w:rsidP="001833AD">
      <w:pPr>
        <w:rPr>
          <w:rFonts w:asciiTheme="minorHAnsi" w:hAnsiTheme="minorHAnsi" w:cstheme="minorHAnsi"/>
          <w:b/>
          <w:bCs/>
          <w:color w:val="FF0000"/>
          <w:sz w:val="22"/>
          <w:szCs w:val="22"/>
        </w:rPr>
      </w:pPr>
    </w:p>
    <w:p w14:paraId="066B4FCA" w14:textId="77777777" w:rsidR="001833AD" w:rsidRPr="00415CA6" w:rsidRDefault="001833AD" w:rsidP="001833AD">
      <w:pPr>
        <w:rPr>
          <w:rFonts w:asciiTheme="minorHAnsi" w:hAnsiTheme="minorHAnsi" w:cstheme="minorHAnsi"/>
          <w:b/>
          <w:bCs/>
          <w:color w:val="FF0000"/>
          <w:sz w:val="22"/>
          <w:szCs w:val="22"/>
        </w:rPr>
      </w:pPr>
    </w:p>
    <w:p w14:paraId="5DE0B5D3" w14:textId="77777777" w:rsidR="001833AD" w:rsidRPr="00415CA6" w:rsidRDefault="001833AD" w:rsidP="001833AD">
      <w:pPr>
        <w:spacing w:line="23" w:lineRule="atLeast"/>
        <w:jc w:val="center"/>
        <w:rPr>
          <w:rFonts w:asciiTheme="minorHAnsi" w:hAnsiTheme="minorHAnsi" w:cstheme="minorHAnsi"/>
          <w:b/>
          <w:bCs/>
          <w:i/>
          <w:iCs/>
          <w:sz w:val="22"/>
          <w:szCs w:val="22"/>
        </w:rPr>
      </w:pPr>
    </w:p>
    <w:p w14:paraId="10AC3766" w14:textId="77777777" w:rsidR="001833AD" w:rsidRPr="00415CA6" w:rsidRDefault="001833AD" w:rsidP="001833AD">
      <w:pPr>
        <w:spacing w:line="23" w:lineRule="atLeast"/>
        <w:jc w:val="center"/>
        <w:rPr>
          <w:rFonts w:asciiTheme="minorHAnsi" w:hAnsiTheme="minorHAnsi" w:cstheme="minorHAnsi"/>
          <w:b/>
          <w:sz w:val="22"/>
          <w:szCs w:val="22"/>
        </w:rPr>
      </w:pPr>
    </w:p>
    <w:p w14:paraId="39D5EC11" w14:textId="77777777" w:rsidR="001833AD" w:rsidRPr="00415CA6" w:rsidRDefault="001833AD" w:rsidP="001833AD">
      <w:pPr>
        <w:rPr>
          <w:rStyle w:val="TekstpodstawowywcityZnak"/>
          <w:rFonts w:asciiTheme="minorHAnsi" w:eastAsia="Calibri" w:hAnsiTheme="minorHAnsi" w:cstheme="minorHAnsi"/>
          <w:sz w:val="28"/>
          <w:szCs w:val="28"/>
          <w:lang w:val="pl-PL"/>
        </w:rPr>
      </w:pPr>
    </w:p>
    <w:p w14:paraId="5ECE21DD" w14:textId="77777777" w:rsidR="001833AD" w:rsidRPr="00415CA6" w:rsidRDefault="001833AD" w:rsidP="001833AD">
      <w:pPr>
        <w:jc w:val="center"/>
        <w:rPr>
          <w:rFonts w:asciiTheme="minorHAnsi" w:hAnsiTheme="minorHAnsi" w:cstheme="minorHAnsi"/>
          <w:b/>
        </w:rPr>
      </w:pPr>
      <w:r w:rsidRPr="00415CA6">
        <w:rPr>
          <w:rFonts w:asciiTheme="minorHAnsi" w:hAnsiTheme="minorHAnsi" w:cstheme="minorHAnsi"/>
          <w:b/>
        </w:rPr>
        <w:t>Specyfikacja Warunków Zamówienia</w:t>
      </w:r>
    </w:p>
    <w:p w14:paraId="24F60563" w14:textId="0F518E4C" w:rsidR="001833AD" w:rsidRPr="00415CA6" w:rsidRDefault="001833AD" w:rsidP="001833AD">
      <w:pPr>
        <w:ind w:right="-654"/>
        <w:jc w:val="center"/>
        <w:rPr>
          <w:rFonts w:asciiTheme="minorHAnsi" w:hAnsiTheme="minorHAnsi" w:cstheme="minorHAnsi"/>
        </w:rPr>
      </w:pPr>
      <w:r w:rsidRPr="00415CA6">
        <w:rPr>
          <w:rFonts w:asciiTheme="minorHAnsi" w:hAnsiTheme="minorHAnsi" w:cstheme="minorHAnsi"/>
        </w:rPr>
        <w:t>postępowanie o wartości szacunkowej poniżej 2</w:t>
      </w:r>
      <w:r w:rsidR="00043FA4" w:rsidRPr="00415CA6">
        <w:rPr>
          <w:rFonts w:asciiTheme="minorHAnsi" w:hAnsiTheme="minorHAnsi" w:cstheme="minorHAnsi"/>
        </w:rPr>
        <w:t>16</w:t>
      </w:r>
      <w:r w:rsidRPr="00415CA6">
        <w:rPr>
          <w:rFonts w:asciiTheme="minorHAnsi" w:hAnsiTheme="minorHAnsi" w:cstheme="minorHAnsi"/>
        </w:rPr>
        <w:t>.000 EURO</w:t>
      </w:r>
    </w:p>
    <w:p w14:paraId="0D39623D" w14:textId="77777777" w:rsidR="001833AD" w:rsidRPr="00415CA6" w:rsidRDefault="001833AD" w:rsidP="001833AD">
      <w:pPr>
        <w:ind w:right="-654"/>
        <w:jc w:val="center"/>
        <w:rPr>
          <w:rFonts w:asciiTheme="minorHAnsi" w:hAnsiTheme="minorHAnsi" w:cstheme="minorHAnsi"/>
        </w:rPr>
      </w:pPr>
    </w:p>
    <w:p w14:paraId="6D7A6545" w14:textId="6853D109" w:rsidR="001833AD" w:rsidRPr="00415CA6" w:rsidRDefault="001833AD" w:rsidP="001833AD">
      <w:pPr>
        <w:spacing w:line="23" w:lineRule="atLeast"/>
        <w:jc w:val="center"/>
        <w:rPr>
          <w:rFonts w:asciiTheme="minorHAnsi" w:hAnsiTheme="minorHAnsi" w:cstheme="minorHAnsi"/>
        </w:rPr>
      </w:pPr>
      <w:r w:rsidRPr="0060759D">
        <w:rPr>
          <w:rFonts w:asciiTheme="minorHAnsi" w:hAnsiTheme="minorHAnsi" w:cstheme="minorHAnsi"/>
          <w:b/>
        </w:rPr>
        <w:t xml:space="preserve">Sprawa nr: </w:t>
      </w:r>
      <w:r w:rsidRPr="0060759D">
        <w:rPr>
          <w:rFonts w:asciiTheme="minorHAnsi" w:hAnsiTheme="minorHAnsi" w:cstheme="minorHAnsi"/>
          <w:b/>
          <w:bCs/>
        </w:rPr>
        <w:t>SSM.DZP.200.</w:t>
      </w:r>
      <w:r w:rsidR="0060759D" w:rsidRPr="0060759D">
        <w:rPr>
          <w:rFonts w:asciiTheme="minorHAnsi" w:hAnsiTheme="minorHAnsi" w:cstheme="minorHAnsi"/>
          <w:b/>
          <w:bCs/>
        </w:rPr>
        <w:t>32</w:t>
      </w:r>
      <w:r w:rsidRPr="0060759D">
        <w:rPr>
          <w:rFonts w:asciiTheme="minorHAnsi" w:hAnsiTheme="minorHAnsi" w:cstheme="minorHAnsi"/>
          <w:b/>
          <w:bCs/>
        </w:rPr>
        <w:t>.202</w:t>
      </w:r>
      <w:r w:rsidR="003B45E2" w:rsidRPr="0060759D">
        <w:rPr>
          <w:rFonts w:asciiTheme="minorHAnsi" w:hAnsiTheme="minorHAnsi" w:cstheme="minorHAnsi"/>
          <w:b/>
          <w:bCs/>
        </w:rPr>
        <w:t>6</w:t>
      </w:r>
    </w:p>
    <w:p w14:paraId="0B8C013B" w14:textId="77777777" w:rsidR="001833AD" w:rsidRPr="00415CA6" w:rsidRDefault="001833AD" w:rsidP="001833AD">
      <w:pPr>
        <w:rPr>
          <w:rFonts w:asciiTheme="minorHAnsi" w:hAnsiTheme="minorHAnsi" w:cstheme="minorHAnsi"/>
          <w:sz w:val="28"/>
          <w:szCs w:val="28"/>
        </w:rPr>
      </w:pPr>
    </w:p>
    <w:p w14:paraId="1517DCF9" w14:textId="77777777" w:rsidR="001833AD" w:rsidRPr="00415CA6" w:rsidRDefault="001833AD" w:rsidP="001833AD">
      <w:pPr>
        <w:rPr>
          <w:rFonts w:asciiTheme="minorHAnsi" w:hAnsiTheme="minorHAnsi" w:cstheme="minorHAnsi"/>
          <w:sz w:val="28"/>
          <w:szCs w:val="28"/>
        </w:rPr>
      </w:pPr>
    </w:p>
    <w:p w14:paraId="4F84FA33" w14:textId="705028A7" w:rsidR="001833AD" w:rsidRPr="00415CA6" w:rsidRDefault="001833AD" w:rsidP="001833AD">
      <w:pPr>
        <w:spacing w:line="23" w:lineRule="atLeast"/>
        <w:jc w:val="both"/>
        <w:rPr>
          <w:rFonts w:asciiTheme="minorHAnsi" w:hAnsiTheme="minorHAnsi" w:cstheme="minorHAnsi"/>
          <w:b/>
          <w:sz w:val="28"/>
          <w:szCs w:val="28"/>
        </w:rPr>
      </w:pPr>
      <w:r w:rsidRPr="00415CA6">
        <w:rPr>
          <w:rFonts w:asciiTheme="minorHAnsi" w:hAnsiTheme="minorHAnsi" w:cstheme="minorHAnsi"/>
          <w:b/>
          <w:bCs/>
          <w:sz w:val="28"/>
          <w:szCs w:val="28"/>
          <w:u w:val="single"/>
        </w:rPr>
        <w:t>TRYB POSTĘPOWANIA</w:t>
      </w:r>
      <w:r w:rsidRPr="00415CA6">
        <w:rPr>
          <w:rFonts w:asciiTheme="minorHAnsi" w:hAnsiTheme="minorHAnsi" w:cstheme="minorHAnsi"/>
          <w:b/>
          <w:sz w:val="28"/>
          <w:szCs w:val="28"/>
        </w:rPr>
        <w:t>:</w:t>
      </w:r>
    </w:p>
    <w:p w14:paraId="3B7F43C7" w14:textId="6B5D6714" w:rsidR="001833AD" w:rsidRPr="00415CA6" w:rsidRDefault="001833AD" w:rsidP="001833AD">
      <w:pPr>
        <w:jc w:val="both"/>
        <w:rPr>
          <w:rFonts w:asciiTheme="minorHAnsi" w:hAnsiTheme="minorHAnsi" w:cstheme="minorHAnsi"/>
        </w:rPr>
      </w:pPr>
      <w:r w:rsidRPr="0060759D">
        <w:rPr>
          <w:rFonts w:asciiTheme="minorHAnsi" w:hAnsiTheme="minorHAnsi" w:cstheme="minorHAnsi"/>
          <w:b/>
        </w:rPr>
        <w:t>Tryb podstawowy</w:t>
      </w:r>
      <w:r w:rsidRPr="0060759D">
        <w:rPr>
          <w:rFonts w:asciiTheme="minorHAnsi" w:hAnsiTheme="minorHAnsi" w:cstheme="minorHAnsi"/>
        </w:rPr>
        <w:t xml:space="preserve"> zgodnie z art. 275 pkt 1 ustawy</w:t>
      </w:r>
      <w:r w:rsidRPr="00415CA6">
        <w:rPr>
          <w:rFonts w:asciiTheme="minorHAnsi" w:hAnsiTheme="minorHAnsi" w:cstheme="minorHAnsi"/>
        </w:rPr>
        <w:t xml:space="preserve"> z dnia 11 września 2019 r.  Prawo zamówień publicznych (Dz. U. z 202</w:t>
      </w:r>
      <w:r w:rsidR="00306285" w:rsidRPr="00415CA6">
        <w:rPr>
          <w:rFonts w:asciiTheme="minorHAnsi" w:hAnsiTheme="minorHAnsi" w:cstheme="minorHAnsi"/>
        </w:rPr>
        <w:t>5</w:t>
      </w:r>
      <w:r w:rsidRPr="00415CA6">
        <w:rPr>
          <w:rFonts w:asciiTheme="minorHAnsi" w:hAnsiTheme="minorHAnsi" w:cstheme="minorHAnsi"/>
        </w:rPr>
        <w:t xml:space="preserve"> r. poz. 1</w:t>
      </w:r>
      <w:r w:rsidR="00306285" w:rsidRPr="00415CA6">
        <w:rPr>
          <w:rFonts w:asciiTheme="minorHAnsi" w:hAnsiTheme="minorHAnsi" w:cstheme="minorHAnsi"/>
        </w:rPr>
        <w:t>173</w:t>
      </w:r>
      <w:r w:rsidRPr="00415CA6">
        <w:rPr>
          <w:rFonts w:asciiTheme="minorHAnsi" w:hAnsiTheme="minorHAnsi" w:cstheme="minorHAnsi"/>
        </w:rPr>
        <w:t>) zwanej dalej „uPzp” lub „ustawa Pzp”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1C580D8D" w14:textId="77777777" w:rsidR="001833AD" w:rsidRPr="00415CA6" w:rsidRDefault="001833AD" w:rsidP="001833AD">
      <w:pPr>
        <w:ind w:right="-1215"/>
        <w:jc w:val="center"/>
        <w:rPr>
          <w:rFonts w:asciiTheme="minorHAnsi" w:hAnsiTheme="minorHAnsi" w:cstheme="minorHAnsi"/>
          <w:sz w:val="28"/>
          <w:szCs w:val="28"/>
        </w:rPr>
      </w:pPr>
    </w:p>
    <w:p w14:paraId="790C8F0B" w14:textId="77777777" w:rsidR="001833AD" w:rsidRPr="00415CA6" w:rsidRDefault="001833AD" w:rsidP="001833AD">
      <w:pPr>
        <w:spacing w:line="23" w:lineRule="atLeast"/>
        <w:jc w:val="center"/>
        <w:rPr>
          <w:rFonts w:asciiTheme="minorHAnsi" w:hAnsiTheme="minorHAnsi" w:cstheme="minorHAnsi"/>
          <w:b/>
          <w:sz w:val="28"/>
          <w:szCs w:val="28"/>
        </w:rPr>
      </w:pPr>
    </w:p>
    <w:p w14:paraId="71D89B5E" w14:textId="77777777" w:rsidR="001833AD" w:rsidRPr="00415CA6" w:rsidRDefault="001833AD" w:rsidP="001833AD">
      <w:pPr>
        <w:spacing w:line="23" w:lineRule="atLeast"/>
        <w:jc w:val="both"/>
        <w:rPr>
          <w:rFonts w:asciiTheme="minorHAnsi" w:hAnsiTheme="minorHAnsi" w:cstheme="minorHAnsi"/>
          <w:bCs/>
          <w:sz w:val="28"/>
          <w:szCs w:val="28"/>
        </w:rPr>
      </w:pPr>
      <w:r w:rsidRPr="00415CA6">
        <w:rPr>
          <w:rFonts w:asciiTheme="minorHAnsi" w:hAnsiTheme="minorHAnsi" w:cstheme="minorHAnsi"/>
          <w:bCs/>
          <w:sz w:val="28"/>
          <w:szCs w:val="28"/>
        </w:rPr>
        <w:t>Przedmiotem zamówienia jest:</w:t>
      </w:r>
    </w:p>
    <w:p w14:paraId="6C067BD2" w14:textId="03F595EE" w:rsidR="001833AD" w:rsidRPr="00415CA6" w:rsidRDefault="0060759D" w:rsidP="001833AD">
      <w:pPr>
        <w:pStyle w:val="Standard"/>
        <w:rPr>
          <w:rFonts w:asciiTheme="minorHAnsi" w:hAnsiTheme="minorHAnsi" w:cstheme="minorHAnsi"/>
          <w:sz w:val="28"/>
          <w:szCs w:val="28"/>
        </w:rPr>
      </w:pPr>
      <w:r w:rsidRPr="0060759D">
        <w:rPr>
          <w:rStyle w:val="TekstpodstawowywcityZnak"/>
          <w:rFonts w:asciiTheme="minorHAnsi" w:hAnsiTheme="minorHAnsi" w:cstheme="minorHAnsi"/>
          <w:b/>
          <w:bCs/>
          <w:sz w:val="28"/>
          <w:szCs w:val="28"/>
          <w:lang w:val="pl-PL"/>
        </w:rPr>
        <w:t>Świadczenie usług sterylizacji dla Specjalistycznego Szpitala Miejskiego im. M. Kopernika w Toruniu</w:t>
      </w:r>
    </w:p>
    <w:p w14:paraId="4FC90759" w14:textId="77777777" w:rsidR="001833AD" w:rsidRPr="00415CA6" w:rsidRDefault="001833AD" w:rsidP="001833AD">
      <w:pPr>
        <w:pStyle w:val="Standard"/>
        <w:rPr>
          <w:rFonts w:asciiTheme="minorHAnsi" w:hAnsiTheme="minorHAnsi" w:cstheme="minorHAnsi"/>
          <w:sz w:val="22"/>
          <w:szCs w:val="22"/>
        </w:rPr>
      </w:pPr>
    </w:p>
    <w:p w14:paraId="6E2BB613" w14:textId="77777777" w:rsidR="001833AD" w:rsidRPr="00415CA6" w:rsidRDefault="001833AD" w:rsidP="001833AD">
      <w:pPr>
        <w:pStyle w:val="Standard"/>
        <w:rPr>
          <w:rFonts w:asciiTheme="minorHAnsi" w:hAnsiTheme="minorHAnsi" w:cstheme="minorHAnsi"/>
          <w:sz w:val="22"/>
          <w:szCs w:val="22"/>
        </w:rPr>
      </w:pPr>
    </w:p>
    <w:p w14:paraId="1DF4E174" w14:textId="77777777" w:rsidR="001833AD" w:rsidRPr="00415CA6" w:rsidRDefault="001833AD" w:rsidP="001833AD">
      <w:pPr>
        <w:pStyle w:val="Standard"/>
        <w:rPr>
          <w:rFonts w:asciiTheme="minorHAnsi" w:hAnsiTheme="minorHAnsi" w:cstheme="minorHAnsi"/>
          <w:sz w:val="22"/>
          <w:szCs w:val="22"/>
        </w:rPr>
      </w:pPr>
    </w:p>
    <w:p w14:paraId="5679DE01" w14:textId="77777777" w:rsidR="001833AD" w:rsidRPr="00415CA6" w:rsidRDefault="001833AD" w:rsidP="001833AD">
      <w:pPr>
        <w:spacing w:line="23" w:lineRule="atLeast"/>
        <w:jc w:val="both"/>
        <w:rPr>
          <w:rFonts w:asciiTheme="minorHAnsi" w:hAnsiTheme="minorHAnsi" w:cstheme="minorHAnsi"/>
          <w:b/>
          <w:bCs/>
          <w:sz w:val="22"/>
          <w:szCs w:val="22"/>
        </w:rPr>
      </w:pPr>
      <w:r w:rsidRPr="00415CA6">
        <w:rPr>
          <w:rFonts w:asciiTheme="minorHAnsi" w:hAnsiTheme="minorHAnsi" w:cstheme="minorHAnsi"/>
          <w:b/>
          <w:bCs/>
          <w:sz w:val="22"/>
          <w:szCs w:val="22"/>
        </w:rPr>
        <w:t>CPV:</w:t>
      </w:r>
    </w:p>
    <w:p w14:paraId="7CE137E0" w14:textId="77777777" w:rsidR="0060759D" w:rsidRDefault="0060759D" w:rsidP="001833AD">
      <w:pPr>
        <w:pStyle w:val="Standard"/>
        <w:rPr>
          <w:rFonts w:asciiTheme="minorHAnsi" w:hAnsiTheme="minorHAnsi" w:cstheme="minorHAnsi"/>
          <w:b/>
          <w:bCs/>
          <w:kern w:val="0"/>
          <w:sz w:val="22"/>
          <w:szCs w:val="22"/>
        </w:rPr>
      </w:pPr>
      <w:r w:rsidRPr="0060759D">
        <w:rPr>
          <w:rFonts w:asciiTheme="minorHAnsi" w:hAnsiTheme="minorHAnsi" w:cstheme="minorHAnsi"/>
          <w:b/>
          <w:bCs/>
          <w:kern w:val="0"/>
          <w:sz w:val="22"/>
          <w:szCs w:val="22"/>
        </w:rPr>
        <w:t xml:space="preserve">85111200-2 </w:t>
      </w:r>
      <w:r w:rsidRPr="0060759D">
        <w:rPr>
          <w:rFonts w:asciiTheme="minorHAnsi" w:hAnsiTheme="minorHAnsi" w:cstheme="minorHAnsi"/>
          <w:kern w:val="0"/>
          <w:sz w:val="22"/>
          <w:szCs w:val="22"/>
        </w:rPr>
        <w:t>– Medyczne usługi szpitalne</w:t>
      </w:r>
    </w:p>
    <w:p w14:paraId="79485B68" w14:textId="7C31541A" w:rsidR="00306285" w:rsidRPr="00415CA6" w:rsidRDefault="0060759D" w:rsidP="001833AD">
      <w:pPr>
        <w:pStyle w:val="Standard"/>
        <w:rPr>
          <w:rFonts w:asciiTheme="minorHAnsi" w:hAnsiTheme="minorHAnsi" w:cstheme="minorHAnsi"/>
          <w:sz w:val="22"/>
          <w:szCs w:val="22"/>
        </w:rPr>
        <w:sectPr w:rsidR="00306285" w:rsidRPr="00415CA6" w:rsidSect="001833AD">
          <w:footerReference w:type="default" r:id="rId9"/>
          <w:pgSz w:w="11906" w:h="16838"/>
          <w:pgMar w:top="851" w:right="1418" w:bottom="709" w:left="1418" w:header="709" w:footer="709" w:gutter="0"/>
          <w:cols w:space="708"/>
          <w:docGrid w:linePitch="360"/>
        </w:sectPr>
      </w:pPr>
      <w:r w:rsidRPr="0060759D">
        <w:rPr>
          <w:rFonts w:asciiTheme="minorHAnsi" w:hAnsiTheme="minorHAnsi" w:cstheme="minorHAnsi"/>
          <w:b/>
          <w:bCs/>
          <w:sz w:val="22"/>
          <w:szCs w:val="22"/>
        </w:rPr>
        <w:t xml:space="preserve">85142300-9 </w:t>
      </w:r>
      <w:r w:rsidRPr="0060759D">
        <w:rPr>
          <w:rFonts w:asciiTheme="minorHAnsi" w:hAnsiTheme="minorHAnsi" w:cstheme="minorHAnsi"/>
          <w:sz w:val="22"/>
          <w:szCs w:val="22"/>
        </w:rPr>
        <w:t>– Usługi w zakresie higieny</w:t>
      </w:r>
    </w:p>
    <w:p w14:paraId="4B4D3EAB" w14:textId="4E348594" w:rsidR="001833AD" w:rsidRPr="00415CA6" w:rsidRDefault="001833AD" w:rsidP="004C3E87">
      <w:pPr>
        <w:pStyle w:val="western"/>
        <w:numPr>
          <w:ilvl w:val="0"/>
          <w:numId w:val="7"/>
        </w:numPr>
        <w:ind w:left="284" w:hanging="284"/>
        <w:jc w:val="both"/>
        <w:rPr>
          <w:rFonts w:asciiTheme="minorHAnsi" w:hAnsiTheme="minorHAnsi" w:cstheme="minorHAnsi"/>
          <w:b/>
          <w:bCs/>
          <w:sz w:val="22"/>
          <w:szCs w:val="22"/>
        </w:rPr>
      </w:pPr>
      <w:r w:rsidRPr="00415CA6">
        <w:rPr>
          <w:rFonts w:asciiTheme="minorHAnsi" w:hAnsiTheme="minorHAnsi" w:cstheme="minorHAnsi"/>
          <w:b/>
          <w:bCs/>
          <w:sz w:val="22"/>
          <w:szCs w:val="22"/>
        </w:rPr>
        <w:lastRenderedPageBreak/>
        <w:t>Opis przedmiotu zamówienia.</w:t>
      </w:r>
    </w:p>
    <w:p w14:paraId="2373267D" w14:textId="0E22D63C" w:rsidR="00306285" w:rsidRPr="0060759D" w:rsidRDefault="001833AD" w:rsidP="004C3E87">
      <w:pPr>
        <w:pStyle w:val="western"/>
        <w:numPr>
          <w:ilvl w:val="1"/>
          <w:numId w:val="7"/>
        </w:numPr>
        <w:ind w:left="567" w:hanging="567"/>
        <w:jc w:val="both"/>
        <w:rPr>
          <w:rFonts w:asciiTheme="minorHAnsi" w:hAnsiTheme="minorHAnsi" w:cstheme="minorHAnsi"/>
          <w:b/>
          <w:bCs/>
          <w:sz w:val="22"/>
          <w:szCs w:val="22"/>
        </w:rPr>
      </w:pPr>
      <w:r w:rsidRPr="00415CA6">
        <w:rPr>
          <w:rFonts w:asciiTheme="minorHAnsi" w:hAnsiTheme="minorHAnsi" w:cstheme="minorHAnsi"/>
          <w:sz w:val="22"/>
          <w:szCs w:val="22"/>
        </w:rPr>
        <w:t xml:space="preserve"> Przedmiotem </w:t>
      </w:r>
      <w:r w:rsidR="0060759D" w:rsidRPr="0060759D">
        <w:rPr>
          <w:rFonts w:asciiTheme="minorHAnsi" w:hAnsiTheme="minorHAnsi" w:cstheme="minorHAnsi"/>
          <w:sz w:val="22"/>
          <w:szCs w:val="22"/>
        </w:rPr>
        <w:t>umowy jest świadczenie przez Zleceniobiorcę na rzecz Zleceniodawcy usług w zakresie sterylizacji wysokotemperaturowej i niskotemperaturowej narzędzi, sprzętu medycznego oraz dostawa sterylnych pakietów z materiałem opatrunkowym wraz z transportem oraz dzierżawa pomieszczeń i wyposażenia centralnej sterylizacji i stacji uzdatniania wody, w szczególności</w:t>
      </w:r>
      <w:r w:rsidR="0060759D">
        <w:rPr>
          <w:rFonts w:asciiTheme="minorHAnsi" w:hAnsiTheme="minorHAnsi" w:cstheme="minorHAnsi"/>
          <w:sz w:val="22"/>
          <w:szCs w:val="22"/>
        </w:rPr>
        <w:t>:</w:t>
      </w:r>
    </w:p>
    <w:p w14:paraId="27822BFD" w14:textId="460DBE0A" w:rsidR="0060759D" w:rsidRPr="0060759D" w:rsidRDefault="0060759D" w:rsidP="004C3E87">
      <w:pPr>
        <w:pStyle w:val="western"/>
        <w:numPr>
          <w:ilvl w:val="0"/>
          <w:numId w:val="41"/>
        </w:numPr>
        <w:jc w:val="both"/>
        <w:rPr>
          <w:rFonts w:asciiTheme="minorHAnsi" w:hAnsiTheme="minorHAnsi" w:cstheme="minorHAnsi"/>
          <w:sz w:val="22"/>
          <w:szCs w:val="22"/>
        </w:rPr>
      </w:pPr>
      <w:r w:rsidRPr="0060759D">
        <w:rPr>
          <w:rFonts w:asciiTheme="minorHAnsi" w:hAnsiTheme="minorHAnsi" w:cstheme="minorHAnsi"/>
          <w:sz w:val="22"/>
          <w:szCs w:val="22"/>
        </w:rPr>
        <w:t>Usługa dezynfekcji, mycia, przeglądu, konserwacji, pakowania i sterylizacji narzędzi chirurgicznych i sprzętu medycznego oraz bielizny operacyjnej parą wodną pod ciśnieniem w temperaturach 134°C i 121°C,</w:t>
      </w:r>
    </w:p>
    <w:p w14:paraId="15B8E4F5" w14:textId="77777777" w:rsidR="0060759D" w:rsidRPr="0060759D" w:rsidRDefault="0060759D" w:rsidP="004C3E87">
      <w:pPr>
        <w:pStyle w:val="Akapitzlist"/>
        <w:numPr>
          <w:ilvl w:val="0"/>
          <w:numId w:val="41"/>
        </w:numPr>
        <w:rPr>
          <w:rFonts w:asciiTheme="minorHAnsi" w:hAnsiTheme="minorHAnsi" w:cstheme="minorHAnsi"/>
          <w:color w:val="000000"/>
          <w:kern w:val="1"/>
          <w:sz w:val="22"/>
          <w:szCs w:val="22"/>
        </w:rPr>
      </w:pPr>
      <w:r w:rsidRPr="0060759D">
        <w:rPr>
          <w:rFonts w:asciiTheme="minorHAnsi" w:hAnsiTheme="minorHAnsi" w:cstheme="minorHAnsi"/>
          <w:sz w:val="22"/>
          <w:szCs w:val="22"/>
        </w:rPr>
        <w:t xml:space="preserve">Usługa </w:t>
      </w:r>
      <w:r w:rsidRPr="0060759D">
        <w:rPr>
          <w:rFonts w:asciiTheme="minorHAnsi" w:hAnsiTheme="minorHAnsi" w:cstheme="minorHAnsi"/>
          <w:color w:val="000000"/>
          <w:kern w:val="1"/>
          <w:sz w:val="22"/>
          <w:szCs w:val="22"/>
        </w:rPr>
        <w:t>dezynfekcji, mycia, pakowania i sterylizacji sprzętu medycznego - sterylizacja niskotemperaturowa,</w:t>
      </w:r>
    </w:p>
    <w:p w14:paraId="479D0AED" w14:textId="77777777" w:rsidR="0060759D" w:rsidRPr="0060759D" w:rsidRDefault="0060759D" w:rsidP="004C3E87">
      <w:pPr>
        <w:pStyle w:val="Akapitzlist"/>
        <w:numPr>
          <w:ilvl w:val="0"/>
          <w:numId w:val="41"/>
        </w:numPr>
        <w:rPr>
          <w:rFonts w:asciiTheme="minorHAnsi" w:hAnsiTheme="minorHAnsi" w:cstheme="minorHAnsi"/>
          <w:color w:val="000000"/>
          <w:kern w:val="1"/>
          <w:sz w:val="22"/>
          <w:szCs w:val="22"/>
        </w:rPr>
      </w:pPr>
      <w:r w:rsidRPr="0060759D">
        <w:rPr>
          <w:rFonts w:asciiTheme="minorHAnsi" w:hAnsiTheme="minorHAnsi" w:cstheme="minorHAnsi"/>
          <w:sz w:val="22"/>
          <w:szCs w:val="22"/>
        </w:rPr>
        <w:t xml:space="preserve">Usługa </w:t>
      </w:r>
      <w:r w:rsidRPr="0060759D">
        <w:rPr>
          <w:rFonts w:asciiTheme="minorHAnsi" w:hAnsiTheme="minorHAnsi" w:cstheme="minorHAnsi"/>
          <w:color w:val="000000"/>
          <w:kern w:val="1"/>
          <w:sz w:val="22"/>
          <w:szCs w:val="22"/>
        </w:rPr>
        <w:t>dezynfekcji sprzętu medycznego, obuwia operacyjnego zapewniająca wysoki poziom czystości mikrobiologicznej,</w:t>
      </w:r>
    </w:p>
    <w:p w14:paraId="55AA5830" w14:textId="77777777" w:rsidR="0060759D" w:rsidRPr="0060759D" w:rsidRDefault="0060759D" w:rsidP="004C3E87">
      <w:pPr>
        <w:pStyle w:val="Akapitzlist"/>
        <w:numPr>
          <w:ilvl w:val="0"/>
          <w:numId w:val="41"/>
        </w:numPr>
        <w:rPr>
          <w:rFonts w:asciiTheme="minorHAnsi" w:hAnsiTheme="minorHAnsi" w:cstheme="minorHAnsi"/>
          <w:color w:val="000000"/>
          <w:kern w:val="1"/>
          <w:sz w:val="22"/>
          <w:szCs w:val="22"/>
        </w:rPr>
      </w:pPr>
      <w:r w:rsidRPr="0060759D">
        <w:rPr>
          <w:rFonts w:asciiTheme="minorHAnsi" w:hAnsiTheme="minorHAnsi" w:cstheme="minorHAnsi"/>
          <w:sz w:val="22"/>
          <w:szCs w:val="22"/>
        </w:rPr>
        <w:t xml:space="preserve">Sukcesywna </w:t>
      </w:r>
      <w:r w:rsidRPr="0060759D">
        <w:rPr>
          <w:rFonts w:asciiTheme="minorHAnsi" w:hAnsiTheme="minorHAnsi" w:cstheme="minorHAnsi"/>
          <w:color w:val="000000"/>
          <w:kern w:val="1"/>
          <w:sz w:val="22"/>
          <w:szCs w:val="22"/>
        </w:rPr>
        <w:t>dostawa sterylnych pakietów z materiałem opatrunkowym i zabiegowym,</w:t>
      </w:r>
    </w:p>
    <w:p w14:paraId="2FB14D61" w14:textId="77777777" w:rsidR="0060759D" w:rsidRPr="0060759D" w:rsidRDefault="0060759D" w:rsidP="004C3E87">
      <w:pPr>
        <w:pStyle w:val="Akapitzlist"/>
        <w:numPr>
          <w:ilvl w:val="0"/>
          <w:numId w:val="41"/>
        </w:numPr>
        <w:rPr>
          <w:rFonts w:asciiTheme="minorHAnsi" w:hAnsiTheme="minorHAnsi" w:cstheme="minorHAnsi"/>
          <w:color w:val="000000"/>
          <w:kern w:val="1"/>
          <w:sz w:val="22"/>
          <w:szCs w:val="22"/>
        </w:rPr>
      </w:pPr>
      <w:r w:rsidRPr="0060759D">
        <w:rPr>
          <w:rFonts w:asciiTheme="minorHAnsi" w:hAnsiTheme="minorHAnsi" w:cstheme="minorHAnsi"/>
          <w:sz w:val="22"/>
          <w:szCs w:val="22"/>
        </w:rPr>
        <w:t xml:space="preserve">Dzierżawa </w:t>
      </w:r>
      <w:r w:rsidRPr="0060759D">
        <w:rPr>
          <w:rFonts w:asciiTheme="minorHAnsi" w:hAnsiTheme="minorHAnsi" w:cstheme="minorHAnsi"/>
          <w:color w:val="000000"/>
          <w:kern w:val="1"/>
          <w:sz w:val="22"/>
          <w:szCs w:val="22"/>
        </w:rPr>
        <w:t>od Zleceniodawcy pomieszczeń centralnej sterylizacji o powierzchni 252,12m2 i stacji uzdatniania wody o powierzchni 9,90m2,</w:t>
      </w:r>
    </w:p>
    <w:p w14:paraId="7728A74F" w14:textId="4DEFB34D" w:rsidR="0060759D" w:rsidRDefault="0060759D" w:rsidP="004C3E87">
      <w:pPr>
        <w:pStyle w:val="Akapitzlist"/>
        <w:numPr>
          <w:ilvl w:val="0"/>
          <w:numId w:val="41"/>
        </w:numPr>
        <w:rPr>
          <w:rFonts w:asciiTheme="minorHAnsi" w:hAnsiTheme="minorHAnsi" w:cstheme="minorHAnsi"/>
          <w:color w:val="000000"/>
          <w:kern w:val="1"/>
          <w:sz w:val="22"/>
          <w:szCs w:val="22"/>
        </w:rPr>
      </w:pPr>
      <w:r w:rsidRPr="0060759D">
        <w:rPr>
          <w:rFonts w:asciiTheme="minorHAnsi" w:hAnsiTheme="minorHAnsi" w:cstheme="minorHAnsi"/>
          <w:sz w:val="22"/>
          <w:szCs w:val="22"/>
        </w:rPr>
        <w:t xml:space="preserve">Dzierżawa </w:t>
      </w:r>
      <w:r w:rsidRPr="0060759D">
        <w:rPr>
          <w:rFonts w:asciiTheme="minorHAnsi" w:hAnsiTheme="minorHAnsi" w:cstheme="minorHAnsi"/>
          <w:color w:val="000000"/>
          <w:kern w:val="1"/>
          <w:sz w:val="22"/>
          <w:szCs w:val="22"/>
        </w:rPr>
        <w:t>od Zleceniodawcy sprzętu stanowiącego wyposażenie centralnej sterylizacji i stacji uzdatniania wody.</w:t>
      </w:r>
    </w:p>
    <w:p w14:paraId="4519DA7D" w14:textId="77777777" w:rsidR="0060759D" w:rsidRPr="0060759D" w:rsidRDefault="0060759D" w:rsidP="0060759D">
      <w:pPr>
        <w:pStyle w:val="Akapitzlist"/>
        <w:ind w:left="1287"/>
        <w:rPr>
          <w:rFonts w:asciiTheme="minorHAnsi" w:hAnsiTheme="minorHAnsi" w:cstheme="minorHAnsi"/>
          <w:color w:val="000000"/>
          <w:kern w:val="1"/>
          <w:sz w:val="22"/>
          <w:szCs w:val="22"/>
        </w:rPr>
      </w:pPr>
    </w:p>
    <w:p w14:paraId="1722CB51" w14:textId="091DCAF7" w:rsidR="001833AD" w:rsidRPr="0060759D" w:rsidRDefault="0060759D" w:rsidP="004C3E87">
      <w:pPr>
        <w:pStyle w:val="western"/>
        <w:numPr>
          <w:ilvl w:val="1"/>
          <w:numId w:val="7"/>
        </w:numPr>
        <w:ind w:left="567" w:hanging="567"/>
        <w:jc w:val="both"/>
        <w:rPr>
          <w:rFonts w:asciiTheme="minorHAnsi" w:hAnsiTheme="minorHAnsi" w:cstheme="minorHAnsi"/>
          <w:b/>
          <w:bCs/>
          <w:sz w:val="22"/>
          <w:szCs w:val="22"/>
        </w:rPr>
      </w:pPr>
      <w:r>
        <w:rPr>
          <w:rFonts w:asciiTheme="minorHAnsi" w:hAnsiTheme="minorHAnsi" w:cstheme="minorHAnsi"/>
          <w:sz w:val="22"/>
          <w:szCs w:val="22"/>
        </w:rPr>
        <w:t xml:space="preserve">Wykaz </w:t>
      </w:r>
      <w:r w:rsidRPr="0060759D">
        <w:rPr>
          <w:rFonts w:asciiTheme="minorHAnsi" w:hAnsiTheme="minorHAnsi" w:cstheme="minorHAnsi"/>
          <w:sz w:val="22"/>
          <w:szCs w:val="22"/>
        </w:rPr>
        <w:t xml:space="preserve">rodzajowy i ilościowy pakietów objętych usługą sterylizacji i dezynfekcji oraz dostawy sterylnych pakietów z materiałem opatrunkowym i zabiegowym określa </w:t>
      </w:r>
      <w:r w:rsidRPr="0060759D">
        <w:rPr>
          <w:rFonts w:asciiTheme="minorHAnsi" w:hAnsiTheme="minorHAnsi" w:cstheme="minorHAnsi"/>
          <w:b/>
          <w:bCs/>
          <w:sz w:val="22"/>
          <w:szCs w:val="22"/>
        </w:rPr>
        <w:t>załącznik nr 1 do SWZ</w:t>
      </w:r>
      <w:r>
        <w:rPr>
          <w:rFonts w:asciiTheme="minorHAnsi" w:hAnsiTheme="minorHAnsi" w:cstheme="minorHAnsi"/>
          <w:sz w:val="22"/>
          <w:szCs w:val="22"/>
        </w:rPr>
        <w:t>.</w:t>
      </w:r>
    </w:p>
    <w:p w14:paraId="728C9247" w14:textId="6EFA1E07" w:rsidR="0060759D" w:rsidRPr="00415CA6" w:rsidRDefault="0060759D" w:rsidP="004C3E87">
      <w:pPr>
        <w:pStyle w:val="western"/>
        <w:numPr>
          <w:ilvl w:val="1"/>
          <w:numId w:val="7"/>
        </w:numPr>
        <w:ind w:left="567" w:hanging="567"/>
        <w:jc w:val="both"/>
        <w:rPr>
          <w:rFonts w:asciiTheme="minorHAnsi" w:hAnsiTheme="minorHAnsi" w:cstheme="minorHAnsi"/>
          <w:b/>
          <w:bCs/>
          <w:sz w:val="22"/>
          <w:szCs w:val="22"/>
        </w:rPr>
      </w:pPr>
      <w:r>
        <w:rPr>
          <w:rFonts w:asciiTheme="minorHAnsi" w:hAnsiTheme="minorHAnsi" w:cstheme="minorHAnsi"/>
          <w:sz w:val="22"/>
          <w:szCs w:val="22"/>
        </w:rPr>
        <w:t xml:space="preserve">Specyfikację </w:t>
      </w:r>
      <w:r w:rsidRPr="0060759D">
        <w:rPr>
          <w:rFonts w:asciiTheme="minorHAnsi" w:hAnsiTheme="minorHAnsi" w:cstheme="minorHAnsi"/>
          <w:sz w:val="22"/>
          <w:szCs w:val="22"/>
        </w:rPr>
        <w:t xml:space="preserve">asortymentowo-ilościową określa </w:t>
      </w:r>
      <w:r w:rsidRPr="0060759D">
        <w:rPr>
          <w:rFonts w:asciiTheme="minorHAnsi" w:hAnsiTheme="minorHAnsi" w:cstheme="minorHAnsi"/>
          <w:b/>
          <w:bCs/>
          <w:sz w:val="22"/>
          <w:szCs w:val="22"/>
        </w:rPr>
        <w:t>załącznik Nr 1 - formularz asortymentowo -cenowy do SWZ</w:t>
      </w:r>
      <w:r w:rsidRPr="0060759D">
        <w:rPr>
          <w:rFonts w:asciiTheme="minorHAnsi" w:hAnsiTheme="minorHAnsi" w:cstheme="minorHAnsi"/>
          <w:sz w:val="22"/>
          <w:szCs w:val="22"/>
        </w:rPr>
        <w:t xml:space="preserve">, który Wykonawca zobowiązany jest wypełnić i załączyć do oferty. Organizację i warunki realizacji usługi stanowią </w:t>
      </w:r>
      <w:r w:rsidRPr="0060759D">
        <w:rPr>
          <w:rFonts w:asciiTheme="minorHAnsi" w:hAnsiTheme="minorHAnsi" w:cstheme="minorHAnsi"/>
          <w:b/>
          <w:bCs/>
          <w:sz w:val="22"/>
          <w:szCs w:val="22"/>
        </w:rPr>
        <w:t>załączniki nr 2,3,4,5 do SWZ</w:t>
      </w:r>
      <w:r w:rsidRPr="0060759D">
        <w:rPr>
          <w:rFonts w:asciiTheme="minorHAnsi" w:hAnsiTheme="minorHAnsi" w:cstheme="minorHAnsi"/>
          <w:sz w:val="22"/>
          <w:szCs w:val="22"/>
        </w:rPr>
        <w:t>.</w:t>
      </w:r>
    </w:p>
    <w:p w14:paraId="747F75B0" w14:textId="25229199" w:rsidR="001833AD" w:rsidRDefault="001833AD" w:rsidP="004C3E87">
      <w:pPr>
        <w:pStyle w:val="Akapitzlist2"/>
        <w:numPr>
          <w:ilvl w:val="0"/>
          <w:numId w:val="7"/>
        </w:numPr>
        <w:overflowPunct w:val="0"/>
        <w:adjustRightInd w:val="0"/>
        <w:ind w:left="284" w:hanging="284"/>
        <w:jc w:val="both"/>
        <w:rPr>
          <w:rFonts w:asciiTheme="minorHAnsi" w:hAnsiTheme="minorHAnsi" w:cstheme="minorHAnsi"/>
          <w:bCs/>
          <w:sz w:val="22"/>
          <w:szCs w:val="22"/>
        </w:rPr>
      </w:pPr>
      <w:r w:rsidRPr="00994F8C">
        <w:rPr>
          <w:rFonts w:asciiTheme="minorHAnsi" w:hAnsiTheme="minorHAnsi" w:cstheme="minorHAnsi"/>
          <w:b/>
          <w:sz w:val="22"/>
          <w:szCs w:val="22"/>
        </w:rPr>
        <w:t xml:space="preserve">Zamawiający nie dopuszcza możliwości składania ofert częściowych </w:t>
      </w:r>
      <w:r w:rsidR="0060759D" w:rsidRPr="00994F8C">
        <w:rPr>
          <w:rFonts w:asciiTheme="minorHAnsi" w:hAnsiTheme="minorHAnsi" w:cstheme="minorHAnsi"/>
          <w:bCs/>
          <w:sz w:val="22"/>
          <w:szCs w:val="22"/>
        </w:rPr>
        <w:t>Podział zamówienia</w:t>
      </w:r>
      <w:r w:rsidR="0060759D" w:rsidRPr="0060759D">
        <w:rPr>
          <w:rFonts w:asciiTheme="minorHAnsi" w:hAnsiTheme="minorHAnsi" w:cstheme="minorHAnsi"/>
          <w:bCs/>
          <w:sz w:val="22"/>
          <w:szCs w:val="22"/>
        </w:rPr>
        <w:t xml:space="preserve"> na części nie był możliwy z uwagi na specyfikę przedmiotu zamówienia oraz tworzy nierozerwalną całość ze względów technicznych, organizacyjnych i ekonomicznych. Brak podziału zamówienia na części nie utrudnia konkurencji wśród wykonawców świadczących usługi odpowiadające przedmiotowi niniejszego zamówienia.</w:t>
      </w:r>
    </w:p>
    <w:p w14:paraId="56C911A9" w14:textId="77777777" w:rsidR="0060759D" w:rsidRDefault="0060759D" w:rsidP="004C3E87">
      <w:pPr>
        <w:pStyle w:val="Akapitzlist"/>
        <w:numPr>
          <w:ilvl w:val="1"/>
          <w:numId w:val="7"/>
        </w:numPr>
        <w:ind w:left="567" w:hanging="567"/>
        <w:rPr>
          <w:rFonts w:asciiTheme="minorHAnsi" w:hAnsiTheme="minorHAnsi" w:cstheme="minorHAnsi"/>
          <w:bCs/>
          <w:kern w:val="3"/>
          <w:sz w:val="22"/>
          <w:szCs w:val="22"/>
          <w:lang w:eastAsia="zh-CN"/>
        </w:rPr>
      </w:pPr>
      <w:r w:rsidRPr="0060759D">
        <w:rPr>
          <w:rFonts w:asciiTheme="minorHAnsi" w:hAnsiTheme="minorHAnsi" w:cstheme="minorHAnsi"/>
          <w:bCs/>
          <w:sz w:val="22"/>
          <w:szCs w:val="22"/>
        </w:rPr>
        <w:t xml:space="preserve">Zamawiający </w:t>
      </w:r>
      <w:r w:rsidRPr="0060759D">
        <w:rPr>
          <w:rFonts w:asciiTheme="minorHAnsi" w:hAnsiTheme="minorHAnsi" w:cstheme="minorHAnsi"/>
          <w:bCs/>
          <w:kern w:val="3"/>
          <w:sz w:val="22"/>
          <w:szCs w:val="22"/>
          <w:lang w:eastAsia="zh-CN"/>
        </w:rPr>
        <w:t>wymaga realizacji całości zamówienia (usługa sterylizacji i dostawa sterylnych pakietów z materiałem opatrunkowym), ponieważ jest ono ze sobą połączone i ma na celu zaspokojenie potrzeb Zamawiającego dotyczących całościowego zaopatrzenia w sterylne materiały potrzebne do wykonywania procedur medycznych, w tym realizowanych na bloku operacyjnym przy przeprowadzanych zabiegach operacyjnych.</w:t>
      </w:r>
    </w:p>
    <w:p w14:paraId="40E0885A" w14:textId="77777777" w:rsidR="0060759D" w:rsidRPr="0060759D" w:rsidRDefault="0060759D" w:rsidP="004C3E87">
      <w:pPr>
        <w:pStyle w:val="Akapitzlist"/>
        <w:numPr>
          <w:ilvl w:val="1"/>
          <w:numId w:val="7"/>
        </w:numPr>
        <w:ind w:left="567" w:hanging="567"/>
        <w:rPr>
          <w:rFonts w:asciiTheme="minorHAnsi" w:hAnsiTheme="minorHAnsi" w:cstheme="minorHAnsi"/>
          <w:bCs/>
          <w:kern w:val="3"/>
          <w:sz w:val="22"/>
          <w:szCs w:val="22"/>
          <w:lang w:eastAsia="zh-CN"/>
        </w:rPr>
      </w:pPr>
      <w:r w:rsidRPr="0060759D">
        <w:rPr>
          <w:rFonts w:asciiTheme="minorHAnsi" w:hAnsiTheme="minorHAnsi" w:cstheme="minorHAnsi"/>
          <w:bCs/>
          <w:sz w:val="22"/>
          <w:szCs w:val="22"/>
        </w:rPr>
        <w:t>Zamawiający nie ma możliwości realizowania zamówienia z wykorzystaniem zasobów własnych, w szczególności: zaplecza magazynowego oraz zasobów ludzkich, a jedyną możliwością zaspokojenia potrzeb jest zlecenie na zewnątrz realizowania przedmiotu zamówienia potencjalnemu Wykonawcy.</w:t>
      </w:r>
    </w:p>
    <w:p w14:paraId="5AB3125F" w14:textId="77777777" w:rsidR="0060759D" w:rsidRPr="0060759D" w:rsidRDefault="0060759D" w:rsidP="004C3E87">
      <w:pPr>
        <w:pStyle w:val="Akapitzlist"/>
        <w:numPr>
          <w:ilvl w:val="1"/>
          <w:numId w:val="7"/>
        </w:numPr>
        <w:ind w:left="567" w:hanging="567"/>
        <w:rPr>
          <w:rFonts w:asciiTheme="minorHAnsi" w:hAnsiTheme="minorHAnsi" w:cstheme="minorHAnsi"/>
          <w:bCs/>
          <w:kern w:val="3"/>
          <w:sz w:val="22"/>
          <w:szCs w:val="22"/>
          <w:lang w:eastAsia="zh-CN"/>
        </w:rPr>
      </w:pPr>
      <w:r w:rsidRPr="0060759D">
        <w:rPr>
          <w:rFonts w:asciiTheme="minorHAnsi" w:hAnsiTheme="minorHAnsi" w:cstheme="minorHAnsi"/>
          <w:bCs/>
          <w:sz w:val="22"/>
          <w:szCs w:val="22"/>
        </w:rPr>
        <w:t>Zamawiający poprzez zlecenie zamówienia jednemu Wykonawcy oszczędza środki finansowe, które musiałby wydać na zatrudnienie dodatkowych osób do obsługi zamówienia oraz na wyodrębnienie w ramach istniejącej infrastruktury lub zbudowanie przestrzeni pod magazyn materiałów opatrunkowych i zestawów zabiegowych.</w:t>
      </w:r>
    </w:p>
    <w:p w14:paraId="5457C461" w14:textId="77777777" w:rsidR="0060759D" w:rsidRPr="0060759D" w:rsidRDefault="0060759D" w:rsidP="004C3E87">
      <w:pPr>
        <w:pStyle w:val="Akapitzlist"/>
        <w:numPr>
          <w:ilvl w:val="1"/>
          <w:numId w:val="7"/>
        </w:numPr>
        <w:ind w:left="567" w:hanging="567"/>
        <w:rPr>
          <w:rFonts w:asciiTheme="minorHAnsi" w:hAnsiTheme="minorHAnsi" w:cstheme="minorHAnsi"/>
          <w:bCs/>
          <w:kern w:val="3"/>
          <w:sz w:val="22"/>
          <w:szCs w:val="22"/>
          <w:lang w:eastAsia="zh-CN"/>
        </w:rPr>
      </w:pPr>
      <w:r w:rsidRPr="0060759D">
        <w:rPr>
          <w:rFonts w:asciiTheme="minorHAnsi" w:hAnsiTheme="minorHAnsi" w:cstheme="minorHAnsi"/>
          <w:bCs/>
          <w:sz w:val="22"/>
          <w:szCs w:val="22"/>
        </w:rPr>
        <w:t>Podział zamówienia spowodowałby nadmierne techniczne trudności i mógłby zwiększyć koszty wykonania zamówienia, a potrzeba skoordynowania działań różnych wykonawców mogłaby poważnie zagrozić właściwemu wykonaniu zamówienia.</w:t>
      </w:r>
    </w:p>
    <w:p w14:paraId="6133587A" w14:textId="77777777" w:rsidR="0060759D" w:rsidRPr="0060759D" w:rsidRDefault="0060759D" w:rsidP="004C3E87">
      <w:pPr>
        <w:pStyle w:val="Akapitzlist"/>
        <w:numPr>
          <w:ilvl w:val="1"/>
          <w:numId w:val="7"/>
        </w:numPr>
        <w:ind w:left="567" w:hanging="567"/>
        <w:rPr>
          <w:rFonts w:asciiTheme="minorHAnsi" w:hAnsiTheme="minorHAnsi" w:cstheme="minorHAnsi"/>
          <w:bCs/>
          <w:kern w:val="3"/>
          <w:sz w:val="22"/>
          <w:szCs w:val="22"/>
          <w:lang w:eastAsia="zh-CN"/>
        </w:rPr>
      </w:pPr>
      <w:r w:rsidRPr="0060759D">
        <w:rPr>
          <w:rFonts w:asciiTheme="minorHAnsi" w:hAnsiTheme="minorHAnsi" w:cstheme="minorHAnsi"/>
          <w:bCs/>
          <w:sz w:val="22"/>
          <w:szCs w:val="22"/>
        </w:rPr>
        <w:t xml:space="preserve">Podzielenie postępowania na części mogłoby skutkować możliwością udzielenia zamówienia różnym wykonawcom. Jeden z nich realizowałby część zamówienia dotyczącą sterylizacji i drugi część zamówienia dotyczącą dostawy sterylnych materiałów opatrunkowych i zabiegowych. Skoordynowanie działań polegających na skompletowaniu wyrobów potrzebnych do użycia w procedurze medycznej od dwóch różnych Wykonawców staje się bardzo mocno utrudnione i skomplikowane, a w przypadku opóźnień któregokolwiek z Wykonawców wręcz niemożliwe do </w:t>
      </w:r>
      <w:r w:rsidRPr="0060759D">
        <w:rPr>
          <w:rFonts w:asciiTheme="minorHAnsi" w:hAnsiTheme="minorHAnsi" w:cstheme="minorHAnsi"/>
          <w:bCs/>
          <w:sz w:val="22"/>
          <w:szCs w:val="22"/>
        </w:rPr>
        <w:lastRenderedPageBreak/>
        <w:t xml:space="preserve">wykonania, co w rezultacie skutkowałoby opóźnieniami w wykonywaniu procedur medycznych, w szczególności zabiegów operacyjnych. W przypadku dwóch różnych Wykonawców innego w przypadku usługi sterylizacji i innego w zakresie dostaw materiałów opatrunkowych i zabiegowych Zamawiający musiałby dublować czynności odbioru wyrobów przez personel Zamawiającego i ich transportu do odpowiednich komórek organizacyjnych. Zamawiający nie wyobraża sobie także sytuacji, że odbiór materiałów nie następuje jednoczasowo, bowiem w przypadku zabiegów operacyjnych ich jednoczasowy brak wiązałby się z zagrożeniem dla zdrowia i życia pacjentów. W przypadku podziału zamówienia na części Zamawiający otrzymując wyroby z dwóch różnych źródeł, musiałby dodatkowo przechowywać je w odpowiednich miejscach przeznaczonych do ich przechowywania. Zamawiający wskazał wymagania dot. przechowywania danego rodzaju wyrobów np.: pomieszczenia suche z dala od promieni słonecznych, optymalna temperatura powietrza 18-22 </w:t>
      </w:r>
      <w:r w:rsidRPr="0060759D">
        <w:rPr>
          <w:rFonts w:ascii="Cambria Math" w:hAnsi="Cambria Math" w:cs="Cambria Math"/>
          <w:bCs/>
          <w:sz w:val="22"/>
          <w:szCs w:val="22"/>
        </w:rPr>
        <w:t>℃</w:t>
      </w:r>
      <w:r w:rsidRPr="0060759D">
        <w:rPr>
          <w:rFonts w:asciiTheme="minorHAnsi" w:hAnsiTheme="minorHAnsi" w:cstheme="minorHAnsi"/>
          <w:bCs/>
          <w:sz w:val="22"/>
          <w:szCs w:val="22"/>
        </w:rPr>
        <w:t>, optymalna wilgotno</w:t>
      </w:r>
      <w:r w:rsidRPr="0060759D">
        <w:rPr>
          <w:rFonts w:ascii="Calibri" w:hAnsi="Calibri" w:cs="Calibri"/>
          <w:bCs/>
          <w:sz w:val="22"/>
          <w:szCs w:val="22"/>
        </w:rPr>
        <w:t>ść</w:t>
      </w:r>
      <w:r w:rsidRPr="0060759D">
        <w:rPr>
          <w:rFonts w:asciiTheme="minorHAnsi" w:hAnsiTheme="minorHAnsi" w:cstheme="minorHAnsi"/>
          <w:bCs/>
          <w:sz w:val="22"/>
          <w:szCs w:val="22"/>
        </w:rPr>
        <w:t xml:space="preserve"> powietrza 40-55%, materiał nienarażony na przesuwanie, zbędne przenoszenie, uszkodzenie mechaniczne. Szpital obecnie nie posiada środków finansowych oraz miejsca pod inwestycję magazynową dla wyrobów medycznych.</w:t>
      </w:r>
    </w:p>
    <w:p w14:paraId="713383ED" w14:textId="77777777" w:rsidR="0060759D" w:rsidRPr="0060759D" w:rsidRDefault="0060759D" w:rsidP="004C3E87">
      <w:pPr>
        <w:pStyle w:val="Akapitzlist"/>
        <w:numPr>
          <w:ilvl w:val="1"/>
          <w:numId w:val="7"/>
        </w:numPr>
        <w:ind w:left="567" w:hanging="567"/>
        <w:rPr>
          <w:rFonts w:asciiTheme="minorHAnsi" w:hAnsiTheme="minorHAnsi" w:cstheme="minorHAnsi"/>
          <w:bCs/>
          <w:kern w:val="3"/>
          <w:sz w:val="22"/>
          <w:szCs w:val="22"/>
          <w:lang w:eastAsia="zh-CN"/>
        </w:rPr>
      </w:pPr>
      <w:r w:rsidRPr="0060759D">
        <w:rPr>
          <w:rFonts w:asciiTheme="minorHAnsi" w:hAnsiTheme="minorHAnsi" w:cstheme="minorHAnsi"/>
          <w:bCs/>
          <w:sz w:val="22"/>
          <w:szCs w:val="22"/>
        </w:rPr>
        <w:t>Kompleksowe realizowanie zamówienia upraszcza zarządzanie zamówieniami i logistykę, ponadto optymalizuje interwencje chirurgiczne poprzez skrócenie czasu przygotowania i wykonania procedury medycznej. Wszystko to wpływa na obniżenie kosztów funkcjonowania obszarów pomocniczych szpitala.</w:t>
      </w:r>
    </w:p>
    <w:p w14:paraId="02877B67" w14:textId="6059056B" w:rsidR="0060759D" w:rsidRPr="0060759D" w:rsidRDefault="0060759D" w:rsidP="004C3E87">
      <w:pPr>
        <w:pStyle w:val="Akapitzlist"/>
        <w:numPr>
          <w:ilvl w:val="1"/>
          <w:numId w:val="7"/>
        </w:numPr>
        <w:ind w:left="567" w:hanging="567"/>
        <w:rPr>
          <w:rFonts w:asciiTheme="minorHAnsi" w:hAnsiTheme="minorHAnsi" w:cstheme="minorHAnsi"/>
          <w:bCs/>
          <w:kern w:val="3"/>
          <w:sz w:val="22"/>
          <w:szCs w:val="22"/>
          <w:lang w:eastAsia="zh-CN"/>
        </w:rPr>
      </w:pPr>
      <w:r w:rsidRPr="0060759D">
        <w:rPr>
          <w:rFonts w:asciiTheme="minorHAnsi" w:hAnsiTheme="minorHAnsi" w:cstheme="minorHAnsi"/>
          <w:bCs/>
          <w:sz w:val="22"/>
          <w:szCs w:val="22"/>
        </w:rPr>
        <w:t>Z</w:t>
      </w:r>
      <w:r>
        <w:rPr>
          <w:rFonts w:asciiTheme="minorHAnsi" w:hAnsiTheme="minorHAnsi" w:cstheme="minorHAnsi"/>
          <w:bCs/>
          <w:sz w:val="22"/>
          <w:szCs w:val="22"/>
        </w:rPr>
        <w:t xml:space="preserve"> </w:t>
      </w:r>
      <w:r w:rsidRPr="0060759D">
        <w:rPr>
          <w:rFonts w:asciiTheme="minorHAnsi" w:hAnsiTheme="minorHAnsi" w:cstheme="minorHAnsi"/>
          <w:bCs/>
          <w:sz w:val="22"/>
          <w:szCs w:val="22"/>
        </w:rPr>
        <w:t>racji realizacji świadczeń opieki zdrowotnej przez Zamawiającego polegającej na ratowaniu ludzkiego życia istotne jest zapewnienie stabilności wykonywania procedur medycznych oraz skrócenia czasu ich przygotowania, zwłaszcza wtedy, kiedy bardzo często liczy się każda minuta czy sekunda. Logistyka dostaw niezbędnych wyrobów powinna przechodzić wyłącznie przez konieczne miejsca w szpitalu. Skrócenie obiegu wyrobów medycznych pozytywnie oddziałuje na płynność finansową Zamawiającego, ponadto optymalizuje podstawową działalność podmiotu leczniczego.</w:t>
      </w:r>
    </w:p>
    <w:p w14:paraId="58D2D380" w14:textId="77777777" w:rsidR="001833AD" w:rsidRPr="00415CA6" w:rsidRDefault="001833AD" w:rsidP="001833AD">
      <w:pPr>
        <w:pStyle w:val="Standard"/>
        <w:rPr>
          <w:rFonts w:asciiTheme="minorHAnsi" w:hAnsiTheme="minorHAnsi" w:cstheme="minorHAnsi"/>
          <w:b/>
          <w:sz w:val="22"/>
          <w:szCs w:val="22"/>
          <w:lang w:eastAsia="en-US"/>
        </w:rPr>
      </w:pPr>
    </w:p>
    <w:p w14:paraId="2B08CB5D" w14:textId="77777777" w:rsidR="001833AD" w:rsidRPr="00415CA6" w:rsidRDefault="001833AD" w:rsidP="00306285">
      <w:pPr>
        <w:pStyle w:val="Standard"/>
        <w:numPr>
          <w:ilvl w:val="0"/>
          <w:numId w:val="1"/>
        </w:numPr>
        <w:ind w:left="284" w:hanging="284"/>
        <w:rPr>
          <w:rFonts w:asciiTheme="minorHAnsi" w:hAnsiTheme="minorHAnsi" w:cstheme="minorHAnsi"/>
          <w:sz w:val="22"/>
          <w:szCs w:val="22"/>
          <w:lang w:eastAsia="en-US"/>
        </w:rPr>
      </w:pPr>
      <w:r w:rsidRPr="00415CA6">
        <w:rPr>
          <w:rFonts w:asciiTheme="minorHAnsi" w:hAnsiTheme="minorHAnsi" w:cstheme="minorHAnsi"/>
          <w:b/>
          <w:sz w:val="22"/>
          <w:szCs w:val="22"/>
          <w:lang w:eastAsia="en-US"/>
        </w:rPr>
        <w:t>Oferty wariantowe</w:t>
      </w:r>
      <w:r w:rsidRPr="00415CA6">
        <w:rPr>
          <w:rFonts w:asciiTheme="minorHAnsi" w:hAnsiTheme="minorHAnsi" w:cstheme="minorHAnsi"/>
          <w:sz w:val="22"/>
          <w:szCs w:val="22"/>
          <w:lang w:eastAsia="en-US"/>
        </w:rPr>
        <w:t xml:space="preserve"> </w:t>
      </w:r>
    </w:p>
    <w:p w14:paraId="0B6E7DEA" w14:textId="20088D3B" w:rsidR="001833AD" w:rsidRPr="00415CA6" w:rsidRDefault="001833AD" w:rsidP="00306285">
      <w:pPr>
        <w:pStyle w:val="Standard"/>
        <w:ind w:left="284"/>
        <w:rPr>
          <w:rFonts w:asciiTheme="minorHAnsi" w:hAnsiTheme="minorHAnsi" w:cstheme="minorHAnsi"/>
          <w:sz w:val="22"/>
          <w:szCs w:val="22"/>
          <w:lang w:eastAsia="en-US"/>
        </w:rPr>
      </w:pPr>
      <w:r w:rsidRPr="00415CA6">
        <w:rPr>
          <w:rFonts w:asciiTheme="minorHAnsi" w:hAnsiTheme="minorHAnsi" w:cstheme="minorHAnsi"/>
          <w:sz w:val="22"/>
          <w:szCs w:val="22"/>
          <w:lang w:eastAsia="en-US"/>
        </w:rPr>
        <w:t>Zamawiający nie dopuszcza możliwości składania ofert wariantowych.</w:t>
      </w:r>
      <w:r w:rsidR="0060759D">
        <w:rPr>
          <w:rFonts w:asciiTheme="minorHAnsi" w:hAnsiTheme="minorHAnsi" w:cstheme="minorHAnsi"/>
          <w:sz w:val="22"/>
          <w:szCs w:val="22"/>
          <w:lang w:eastAsia="en-US"/>
        </w:rPr>
        <w:t xml:space="preserve"> </w:t>
      </w:r>
      <w:r w:rsidR="0060759D" w:rsidRPr="0060759D">
        <w:rPr>
          <w:rFonts w:asciiTheme="minorHAnsi" w:hAnsiTheme="minorHAnsi" w:cstheme="minorHAnsi"/>
          <w:sz w:val="22"/>
          <w:szCs w:val="22"/>
          <w:lang w:eastAsia="en-US"/>
        </w:rPr>
        <w:t>Wykonawca oferujący usługę jest w stanie wykonać przedmiot zamówienia w całości.</w:t>
      </w:r>
    </w:p>
    <w:p w14:paraId="28E1264B" w14:textId="77777777" w:rsidR="001833AD" w:rsidRPr="00415CA6" w:rsidRDefault="001833AD" w:rsidP="001833AD">
      <w:pPr>
        <w:tabs>
          <w:tab w:val="left" w:pos="426"/>
        </w:tabs>
        <w:spacing w:line="252" w:lineRule="auto"/>
        <w:contextualSpacing/>
        <w:jc w:val="both"/>
        <w:rPr>
          <w:rFonts w:asciiTheme="minorHAnsi" w:hAnsiTheme="minorHAnsi" w:cstheme="minorHAnsi"/>
          <w:b/>
          <w:sz w:val="22"/>
          <w:szCs w:val="22"/>
          <w:lang w:eastAsia="en-US"/>
        </w:rPr>
      </w:pPr>
    </w:p>
    <w:p w14:paraId="6086CC22" w14:textId="77777777" w:rsidR="001833AD" w:rsidRPr="00415CA6" w:rsidRDefault="001833AD" w:rsidP="00306285">
      <w:pPr>
        <w:numPr>
          <w:ilvl w:val="0"/>
          <w:numId w:val="1"/>
        </w:numPr>
        <w:spacing w:line="252" w:lineRule="auto"/>
        <w:ind w:left="284" w:hanging="284"/>
        <w:contextualSpacing/>
        <w:jc w:val="both"/>
        <w:rPr>
          <w:rFonts w:asciiTheme="minorHAnsi" w:hAnsiTheme="minorHAnsi" w:cstheme="minorHAnsi"/>
          <w:sz w:val="22"/>
          <w:szCs w:val="22"/>
          <w:lang w:eastAsia="en-US"/>
        </w:rPr>
      </w:pPr>
      <w:r w:rsidRPr="00415CA6">
        <w:rPr>
          <w:rFonts w:asciiTheme="minorHAnsi" w:hAnsiTheme="minorHAnsi" w:cstheme="minorHAnsi"/>
          <w:b/>
          <w:sz w:val="22"/>
          <w:szCs w:val="22"/>
          <w:lang w:eastAsia="en-US"/>
        </w:rPr>
        <w:t>Katalogi elektroniczne</w:t>
      </w:r>
    </w:p>
    <w:p w14:paraId="2E5219BB" w14:textId="77777777" w:rsidR="001833AD" w:rsidRPr="00415CA6" w:rsidRDefault="001833AD" w:rsidP="00306285">
      <w:pPr>
        <w:spacing w:line="252" w:lineRule="auto"/>
        <w:ind w:left="284"/>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Zamawiający nie wymaga złożenia ofert w postaci katalogów elektronicznych.</w:t>
      </w:r>
    </w:p>
    <w:p w14:paraId="1EB1EB8F" w14:textId="77777777" w:rsidR="001833AD" w:rsidRPr="00415CA6" w:rsidRDefault="001833AD" w:rsidP="001833AD">
      <w:pPr>
        <w:tabs>
          <w:tab w:val="left" w:pos="426"/>
        </w:tabs>
        <w:spacing w:line="252" w:lineRule="auto"/>
        <w:contextualSpacing/>
        <w:jc w:val="both"/>
        <w:rPr>
          <w:rFonts w:asciiTheme="minorHAnsi" w:hAnsiTheme="minorHAnsi" w:cstheme="minorHAnsi"/>
          <w:sz w:val="22"/>
          <w:szCs w:val="22"/>
          <w:lang w:eastAsia="en-US"/>
        </w:rPr>
      </w:pPr>
    </w:p>
    <w:p w14:paraId="2AA69183" w14:textId="77EECEB3" w:rsidR="001833AD" w:rsidRPr="00415CA6" w:rsidRDefault="001833AD" w:rsidP="00306285">
      <w:pPr>
        <w:numPr>
          <w:ilvl w:val="0"/>
          <w:numId w:val="1"/>
        </w:numPr>
        <w:suppressAutoHyphens/>
        <w:spacing w:line="252" w:lineRule="auto"/>
        <w:ind w:left="284" w:hanging="284"/>
        <w:contextualSpacing/>
        <w:jc w:val="both"/>
        <w:rPr>
          <w:rFonts w:asciiTheme="minorHAnsi" w:hAnsiTheme="minorHAnsi" w:cstheme="minorHAnsi"/>
          <w:i/>
          <w:iCs/>
          <w:sz w:val="22"/>
          <w:szCs w:val="22"/>
        </w:rPr>
      </w:pPr>
      <w:r w:rsidRPr="00415CA6">
        <w:rPr>
          <w:rFonts w:asciiTheme="minorHAnsi" w:hAnsiTheme="minorHAnsi" w:cstheme="minorHAnsi"/>
          <w:b/>
          <w:sz w:val="22"/>
          <w:szCs w:val="22"/>
          <w:lang w:eastAsia="en-US"/>
        </w:rPr>
        <w:t>Zamówienia, o których mowa w art. 305 pkt 1 ustawy Pzp w związku z art. 214 ust. 1 pkt 7 ustawy Pzp:</w:t>
      </w:r>
    </w:p>
    <w:p w14:paraId="532909C8" w14:textId="77777777" w:rsidR="001833AD" w:rsidRPr="00415CA6" w:rsidRDefault="001833AD" w:rsidP="00306285">
      <w:pPr>
        <w:suppressAutoHyphens/>
        <w:spacing w:line="252" w:lineRule="auto"/>
        <w:ind w:left="284"/>
        <w:contextualSpacing/>
        <w:jc w:val="both"/>
        <w:rPr>
          <w:rFonts w:asciiTheme="minorHAnsi" w:hAnsiTheme="minorHAnsi" w:cstheme="minorHAnsi"/>
          <w:i/>
          <w:iCs/>
          <w:sz w:val="22"/>
          <w:szCs w:val="22"/>
        </w:rPr>
      </w:pPr>
      <w:r w:rsidRPr="00415CA6">
        <w:rPr>
          <w:rFonts w:asciiTheme="minorHAnsi" w:hAnsiTheme="minorHAnsi" w:cstheme="minorHAnsi"/>
          <w:bCs/>
          <w:sz w:val="22"/>
          <w:szCs w:val="22"/>
          <w:lang w:eastAsia="en-US"/>
        </w:rPr>
        <w:t>Nie dotyczy</w:t>
      </w:r>
    </w:p>
    <w:p w14:paraId="68692A86" w14:textId="77777777" w:rsidR="001833AD" w:rsidRPr="00415CA6" w:rsidRDefault="001833AD" w:rsidP="001833AD">
      <w:pPr>
        <w:jc w:val="both"/>
        <w:rPr>
          <w:rFonts w:asciiTheme="minorHAnsi" w:hAnsiTheme="minorHAnsi" w:cstheme="minorHAnsi"/>
          <w:b/>
          <w:bCs/>
          <w:sz w:val="22"/>
          <w:szCs w:val="22"/>
          <w:lang w:eastAsia="ar-SA"/>
        </w:rPr>
      </w:pPr>
    </w:p>
    <w:p w14:paraId="259153F6" w14:textId="1F7CAA35" w:rsidR="001833AD" w:rsidRPr="00415CA6" w:rsidRDefault="001833AD" w:rsidP="00306285">
      <w:pPr>
        <w:numPr>
          <w:ilvl w:val="0"/>
          <w:numId w:val="1"/>
        </w:numPr>
        <w:ind w:left="284" w:hanging="284"/>
        <w:jc w:val="both"/>
        <w:rPr>
          <w:rFonts w:asciiTheme="minorHAnsi" w:hAnsiTheme="minorHAnsi" w:cstheme="minorHAnsi"/>
          <w:b/>
          <w:bCs/>
          <w:sz w:val="22"/>
          <w:szCs w:val="22"/>
          <w:lang w:eastAsia="ar-SA"/>
        </w:rPr>
      </w:pPr>
      <w:r w:rsidRPr="00415CA6">
        <w:rPr>
          <w:rFonts w:asciiTheme="minorHAnsi" w:hAnsiTheme="minorHAnsi" w:cstheme="minorHAnsi"/>
          <w:b/>
          <w:bCs/>
          <w:sz w:val="22"/>
          <w:szCs w:val="22"/>
          <w:lang w:eastAsia="ar-SA"/>
        </w:rPr>
        <w:t>Rozwiązania równoważne</w:t>
      </w:r>
    </w:p>
    <w:p w14:paraId="534ED2D1" w14:textId="77777777" w:rsidR="001833AD" w:rsidRPr="00415CA6" w:rsidRDefault="001833AD" w:rsidP="00306285">
      <w:pPr>
        <w:numPr>
          <w:ilvl w:val="1"/>
          <w:numId w:val="1"/>
        </w:numPr>
        <w:autoSpaceDE w:val="0"/>
        <w:autoSpaceDN w:val="0"/>
        <w:adjustRightInd w:val="0"/>
        <w:ind w:left="567" w:hanging="567"/>
        <w:contextualSpacing/>
        <w:jc w:val="both"/>
        <w:rPr>
          <w:rFonts w:asciiTheme="minorHAnsi" w:eastAsia="Calibri" w:hAnsiTheme="minorHAnsi" w:cstheme="minorHAnsi"/>
          <w:sz w:val="22"/>
          <w:szCs w:val="22"/>
        </w:rPr>
      </w:pPr>
      <w:r w:rsidRPr="00415CA6">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sidRPr="00415CA6">
        <w:rPr>
          <w:rFonts w:asciiTheme="minorHAnsi" w:eastAsia="Calibri" w:hAnsiTheme="minorHAnsi" w:cstheme="minorHAnsi"/>
          <w:iCs/>
          <w:sz w:val="22"/>
          <w:szCs w:val="22"/>
        </w:rPr>
        <w:t>dokumentacji technicznej</w:t>
      </w:r>
      <w:r w:rsidRPr="00415CA6">
        <w:rPr>
          <w:rFonts w:asciiTheme="minorHAnsi" w:eastAsia="Calibri" w:hAnsiTheme="minorHAnsi" w:cstheme="minorHAnsi"/>
          <w:i/>
          <w:sz w:val="22"/>
          <w:szCs w:val="22"/>
        </w:rPr>
        <w:t xml:space="preserve"> </w:t>
      </w:r>
      <w:r w:rsidRPr="00415CA6">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sidRPr="00415CA6">
        <w:rPr>
          <w:rFonts w:asciiTheme="minorHAnsi" w:hAnsiTheme="minorHAnsi" w:cstheme="minorHAnsi"/>
          <w:iCs/>
          <w:sz w:val="22"/>
          <w:szCs w:val="22"/>
        </w:rPr>
        <w:t>Prawa zamówień publicznych</w:t>
      </w:r>
      <w:r w:rsidRPr="00415CA6">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w:t>
      </w:r>
      <w:r w:rsidRPr="00415CA6">
        <w:rPr>
          <w:rFonts w:asciiTheme="minorHAnsi" w:eastAsia="Calibri" w:hAnsiTheme="minorHAnsi" w:cstheme="minorHAnsi"/>
          <w:sz w:val="22"/>
          <w:szCs w:val="22"/>
        </w:rPr>
        <w:lastRenderedPageBreak/>
        <w:t>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11FA7C96" w14:textId="77777777" w:rsidR="001833AD" w:rsidRPr="00415CA6" w:rsidRDefault="001833AD" w:rsidP="004C3E87">
      <w:pPr>
        <w:numPr>
          <w:ilvl w:val="1"/>
          <w:numId w:val="10"/>
        </w:numPr>
        <w:autoSpaceDE w:val="0"/>
        <w:autoSpaceDN w:val="0"/>
        <w:adjustRightInd w:val="0"/>
        <w:ind w:left="567" w:hanging="567"/>
        <w:jc w:val="both"/>
        <w:rPr>
          <w:rFonts w:asciiTheme="minorHAnsi" w:eastAsia="Calibri" w:hAnsiTheme="minorHAnsi" w:cstheme="minorHAnsi"/>
          <w:sz w:val="22"/>
          <w:szCs w:val="22"/>
          <w:u w:val="single"/>
        </w:rPr>
      </w:pPr>
      <w:r w:rsidRPr="00415CA6">
        <w:rPr>
          <w:rFonts w:asciiTheme="minorHAnsi" w:eastAsia="Calibri" w:hAnsiTheme="minorHAnsi" w:cstheme="minorHAnsi"/>
          <w:sz w:val="22"/>
          <w:szCs w:val="22"/>
        </w:rPr>
        <w:t xml:space="preserve">W przypadku, gdy Wykonawca zaproponuje rozwiązania równoważne, w tym materiały, urządzenia i inne elementy, </w:t>
      </w:r>
      <w:r w:rsidRPr="00415CA6">
        <w:rPr>
          <w:rFonts w:asciiTheme="minorHAnsi" w:eastAsia="Calibri" w:hAnsiTheme="minorHAnsi" w:cstheme="minorHAnsi"/>
          <w:sz w:val="22"/>
          <w:szCs w:val="22"/>
          <w:u w:val="single"/>
        </w:rPr>
        <w:t>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wskazaniem nazwy, strony i pozycji w dokumentacji technicznej</w:t>
      </w:r>
      <w:r w:rsidRPr="00415CA6">
        <w:rPr>
          <w:rFonts w:asciiTheme="minorHAnsi" w:eastAsia="Calibri" w:hAnsiTheme="minorHAnsi" w:cstheme="minorHAnsi"/>
          <w:i/>
          <w:sz w:val="22"/>
          <w:szCs w:val="22"/>
          <w:u w:val="single"/>
        </w:rPr>
        <w:t>,</w:t>
      </w:r>
      <w:r w:rsidRPr="00415CA6">
        <w:rPr>
          <w:rFonts w:asciiTheme="minorHAnsi" w:eastAsia="Calibri" w:hAnsiTheme="minorHAnsi" w:cstheme="minorHAnsi"/>
          <w:sz w:val="22"/>
          <w:szCs w:val="22"/>
          <w:u w:val="single"/>
        </w:rPr>
        <w:t xml:space="preserve"> których dotyczy. Opis zaproponowanych rozwiązań równoważnych powinien być dołączony do oferty </w:t>
      </w:r>
      <w:r w:rsidRPr="00415CA6">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518A461B" w14:textId="77777777" w:rsidR="001833AD" w:rsidRPr="00415CA6" w:rsidRDefault="001833AD" w:rsidP="001833AD">
      <w:pPr>
        <w:autoSpaceDE w:val="0"/>
        <w:autoSpaceDN w:val="0"/>
        <w:adjustRightInd w:val="0"/>
        <w:ind w:left="567"/>
        <w:jc w:val="both"/>
        <w:rPr>
          <w:rFonts w:asciiTheme="minorHAnsi" w:eastAsia="Calibri" w:hAnsiTheme="minorHAnsi" w:cstheme="minorHAnsi"/>
          <w:sz w:val="22"/>
          <w:szCs w:val="22"/>
          <w:u w:val="single"/>
        </w:rPr>
      </w:pPr>
      <w:r w:rsidRPr="00415CA6">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40B05BD1" w14:textId="77777777" w:rsidR="001833AD" w:rsidRPr="00415CA6" w:rsidRDefault="001833AD" w:rsidP="004C3E87">
      <w:pPr>
        <w:numPr>
          <w:ilvl w:val="1"/>
          <w:numId w:val="11"/>
        </w:numPr>
        <w:autoSpaceDE w:val="0"/>
        <w:autoSpaceDN w:val="0"/>
        <w:adjustRightInd w:val="0"/>
        <w:ind w:left="567" w:hanging="567"/>
        <w:jc w:val="both"/>
        <w:rPr>
          <w:rFonts w:asciiTheme="minorHAnsi" w:eastAsia="Calibri" w:hAnsiTheme="minorHAnsi" w:cstheme="minorHAnsi"/>
          <w:sz w:val="22"/>
          <w:szCs w:val="22"/>
        </w:rPr>
      </w:pPr>
      <w:r w:rsidRPr="00415CA6">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48BF2AE1" w14:textId="77777777" w:rsidR="001833AD" w:rsidRPr="00415CA6" w:rsidRDefault="001833AD" w:rsidP="001833AD">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5DDEAD15" w14:textId="77777777" w:rsidR="0060759D" w:rsidRDefault="001833AD" w:rsidP="004C3E87">
      <w:pPr>
        <w:numPr>
          <w:ilvl w:val="0"/>
          <w:numId w:val="11"/>
        </w:numPr>
        <w:shd w:val="clear" w:color="auto" w:fill="FFFFFF"/>
        <w:spacing w:line="252" w:lineRule="auto"/>
        <w:ind w:left="284" w:hanging="284"/>
        <w:contextualSpacing/>
        <w:jc w:val="both"/>
        <w:rPr>
          <w:rFonts w:asciiTheme="minorHAnsi" w:hAnsiTheme="minorHAnsi" w:cstheme="minorHAnsi"/>
          <w:sz w:val="22"/>
          <w:szCs w:val="22"/>
        </w:rPr>
      </w:pPr>
      <w:r w:rsidRPr="00415CA6">
        <w:rPr>
          <w:rFonts w:asciiTheme="minorHAnsi" w:hAnsiTheme="minorHAnsi" w:cstheme="minorHAnsi"/>
          <w:b/>
          <w:sz w:val="22"/>
          <w:szCs w:val="22"/>
          <w:lang w:eastAsia="en-US"/>
        </w:rPr>
        <w:t>Wymagania w zakresie zatrudniania przez Wykonawcę lub podwykonawcę osób na podstawie stosunku pracy.</w:t>
      </w:r>
    </w:p>
    <w:p w14:paraId="7C48B3F1" w14:textId="6841194A" w:rsidR="001833AD" w:rsidRDefault="0060759D" w:rsidP="004C3E87">
      <w:pPr>
        <w:pStyle w:val="Akapitzlist"/>
        <w:numPr>
          <w:ilvl w:val="1"/>
          <w:numId w:val="42"/>
        </w:numPr>
        <w:shd w:val="clear" w:color="auto" w:fill="FFFFFF"/>
        <w:spacing w:line="252" w:lineRule="auto"/>
        <w:ind w:left="567" w:hanging="567"/>
        <w:jc w:val="both"/>
        <w:rPr>
          <w:rFonts w:asciiTheme="minorHAnsi" w:hAnsiTheme="minorHAnsi" w:cstheme="minorHAnsi"/>
          <w:sz w:val="22"/>
          <w:szCs w:val="22"/>
        </w:rPr>
      </w:pPr>
      <w:r>
        <w:rPr>
          <w:rFonts w:asciiTheme="minorHAnsi" w:hAnsiTheme="minorHAnsi" w:cstheme="minorHAnsi"/>
          <w:sz w:val="22"/>
          <w:szCs w:val="22"/>
        </w:rPr>
        <w:t xml:space="preserve">Zamawiający </w:t>
      </w:r>
      <w:r w:rsidRPr="0060759D">
        <w:rPr>
          <w:rFonts w:asciiTheme="minorHAnsi" w:hAnsiTheme="minorHAnsi" w:cstheme="minorHAnsi"/>
          <w:sz w:val="22"/>
          <w:szCs w:val="22"/>
        </w:rPr>
        <w:t>wymaga zatrudnienia na podstawie umowy o pracę przez Wykonawcę lub podwykonawcę, przez cały okres realizacji przedmiotu umowy, osób wykonujących wskazane poniżej czynności związane z usługą mycia, dezynfekcji i sterylizacji:</w:t>
      </w:r>
    </w:p>
    <w:p w14:paraId="0C6694CD" w14:textId="2439D4D9" w:rsidR="0060759D" w:rsidRDefault="0060759D" w:rsidP="004C3E87">
      <w:pPr>
        <w:pStyle w:val="Akapitzlist"/>
        <w:numPr>
          <w:ilvl w:val="0"/>
          <w:numId w:val="43"/>
        </w:numPr>
        <w:shd w:val="clear" w:color="auto" w:fill="FFFFFF"/>
        <w:spacing w:line="252" w:lineRule="auto"/>
        <w:jc w:val="both"/>
        <w:rPr>
          <w:rFonts w:asciiTheme="minorHAnsi" w:hAnsiTheme="minorHAnsi" w:cstheme="minorHAnsi"/>
          <w:sz w:val="22"/>
          <w:szCs w:val="22"/>
        </w:rPr>
      </w:pPr>
      <w:r>
        <w:rPr>
          <w:rFonts w:asciiTheme="minorHAnsi" w:hAnsiTheme="minorHAnsi" w:cstheme="minorHAnsi"/>
          <w:sz w:val="22"/>
          <w:szCs w:val="22"/>
        </w:rPr>
        <w:t xml:space="preserve">czynności </w:t>
      </w:r>
      <w:r w:rsidRPr="0060759D">
        <w:rPr>
          <w:rFonts w:asciiTheme="minorHAnsi" w:hAnsiTheme="minorHAnsi" w:cstheme="minorHAnsi"/>
          <w:sz w:val="22"/>
          <w:szCs w:val="22"/>
        </w:rPr>
        <w:t>fizyczne, w szczególności obsługa maszyn stosowanych przy realizacji przedmiotu zamówienia.</w:t>
      </w:r>
    </w:p>
    <w:p w14:paraId="59DA433E" w14:textId="0DC52D48" w:rsidR="0060759D" w:rsidRPr="0060759D" w:rsidRDefault="0060759D" w:rsidP="0060759D">
      <w:pPr>
        <w:shd w:val="clear" w:color="auto" w:fill="FFFFFF"/>
        <w:spacing w:line="252" w:lineRule="auto"/>
        <w:jc w:val="both"/>
        <w:rPr>
          <w:rFonts w:asciiTheme="minorHAnsi" w:hAnsiTheme="minorHAnsi" w:cstheme="minorHAnsi"/>
          <w:sz w:val="22"/>
          <w:szCs w:val="22"/>
        </w:rPr>
      </w:pPr>
      <w:r>
        <w:rPr>
          <w:rFonts w:asciiTheme="minorHAnsi" w:hAnsiTheme="minorHAnsi" w:cstheme="minorHAnsi"/>
          <w:sz w:val="22"/>
          <w:szCs w:val="22"/>
        </w:rPr>
        <w:t xml:space="preserve">Szczegóły </w:t>
      </w:r>
      <w:r w:rsidRPr="0060759D">
        <w:rPr>
          <w:rFonts w:asciiTheme="minorHAnsi" w:hAnsiTheme="minorHAnsi" w:cstheme="minorHAnsi"/>
          <w:sz w:val="22"/>
          <w:szCs w:val="22"/>
        </w:rPr>
        <w:t xml:space="preserve">dotyczące wymagań zatrudnienia nas podstawie umowy o prace zawiera </w:t>
      </w:r>
      <w:r w:rsidRPr="0060759D">
        <w:rPr>
          <w:rFonts w:asciiTheme="minorHAnsi" w:hAnsiTheme="minorHAnsi" w:cstheme="minorHAnsi"/>
          <w:b/>
          <w:bCs/>
          <w:sz w:val="22"/>
          <w:szCs w:val="22"/>
        </w:rPr>
        <w:t>załącznik nr 6 – Projektowane postanowienia umowy</w:t>
      </w:r>
      <w:r w:rsidRPr="0060759D">
        <w:rPr>
          <w:rFonts w:asciiTheme="minorHAnsi" w:hAnsiTheme="minorHAnsi" w:cstheme="minorHAnsi"/>
          <w:sz w:val="22"/>
          <w:szCs w:val="22"/>
        </w:rPr>
        <w:t>.</w:t>
      </w:r>
    </w:p>
    <w:p w14:paraId="0C2C1672" w14:textId="77777777" w:rsidR="001833AD" w:rsidRPr="00415CA6" w:rsidRDefault="001833AD" w:rsidP="001833AD">
      <w:pPr>
        <w:shd w:val="clear" w:color="auto" w:fill="FFFFFF"/>
        <w:spacing w:line="252" w:lineRule="auto"/>
        <w:ind w:left="709" w:hanging="425"/>
        <w:contextualSpacing/>
        <w:jc w:val="both"/>
        <w:rPr>
          <w:rFonts w:asciiTheme="minorHAnsi" w:hAnsiTheme="minorHAnsi" w:cstheme="minorHAnsi"/>
          <w:sz w:val="22"/>
          <w:szCs w:val="22"/>
        </w:rPr>
      </w:pPr>
    </w:p>
    <w:p w14:paraId="1265CA7D" w14:textId="77777777" w:rsidR="001833AD" w:rsidRPr="00415CA6" w:rsidRDefault="001833AD" w:rsidP="004C3E87">
      <w:pPr>
        <w:numPr>
          <w:ilvl w:val="0"/>
          <w:numId w:val="6"/>
        </w:numPr>
        <w:shd w:val="clear" w:color="auto" w:fill="FFFFFF"/>
        <w:spacing w:line="252" w:lineRule="auto"/>
        <w:ind w:left="284" w:hanging="284"/>
        <w:contextualSpacing/>
        <w:jc w:val="both"/>
        <w:rPr>
          <w:rFonts w:asciiTheme="minorHAnsi" w:hAnsiTheme="minorHAnsi" w:cstheme="minorHAnsi"/>
          <w:b/>
          <w:bCs/>
          <w:sz w:val="22"/>
          <w:szCs w:val="22"/>
        </w:rPr>
      </w:pPr>
      <w:r w:rsidRPr="00415CA6">
        <w:rPr>
          <w:rFonts w:asciiTheme="minorHAnsi" w:hAnsiTheme="minorHAnsi" w:cstheme="minorHAnsi"/>
          <w:b/>
          <w:bCs/>
          <w:sz w:val="22"/>
          <w:szCs w:val="22"/>
          <w:lang w:eastAsia="en-US"/>
        </w:rPr>
        <w:t>Wykonawcy/podwykonawcy/podmioty udostępniające Wykonawcy swój potencjał</w:t>
      </w:r>
    </w:p>
    <w:p w14:paraId="53B09C99" w14:textId="77777777" w:rsidR="00306285" w:rsidRPr="00415CA6" w:rsidRDefault="001833AD" w:rsidP="004C3E87">
      <w:pPr>
        <w:numPr>
          <w:ilvl w:val="1"/>
          <w:numId w:val="12"/>
        </w:numPr>
        <w:ind w:left="567" w:hanging="567"/>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 xml:space="preserve">Wykonawcą </w:t>
      </w:r>
      <w:r w:rsidRPr="00415CA6">
        <w:rPr>
          <w:rFonts w:asciiTheme="minorHAnsi" w:hAnsiTheme="minorHAnsi" w:cstheme="minorHAnsi"/>
          <w:bCs/>
          <w:sz w:val="22"/>
          <w:szCs w:val="22"/>
          <w:lang w:eastAsia="en-US"/>
        </w:rPr>
        <w:t>jest</w:t>
      </w:r>
      <w:r w:rsidRPr="00415CA6">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696AE660" w14:textId="77777777" w:rsidR="00306285" w:rsidRPr="00415CA6" w:rsidRDefault="001833AD" w:rsidP="004C3E87">
      <w:pPr>
        <w:numPr>
          <w:ilvl w:val="1"/>
          <w:numId w:val="12"/>
        </w:numPr>
        <w:ind w:left="567" w:hanging="567"/>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 xml:space="preserve">Zamawiający </w:t>
      </w:r>
      <w:r w:rsidRPr="00415CA6">
        <w:rPr>
          <w:rFonts w:asciiTheme="minorHAnsi" w:hAnsiTheme="minorHAnsi" w:cstheme="minorHAnsi"/>
          <w:sz w:val="22"/>
          <w:szCs w:val="22"/>
          <w:u w:val="single"/>
          <w:lang w:eastAsia="en-US"/>
        </w:rPr>
        <w:t>nie zastrzega</w:t>
      </w:r>
      <w:r w:rsidRPr="00415CA6">
        <w:rPr>
          <w:rFonts w:asciiTheme="minorHAnsi" w:hAnsiTheme="minorHAnsi" w:cstheme="minorHAnsi"/>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1C747C9" w14:textId="02394078" w:rsidR="001833AD" w:rsidRPr="00415CA6" w:rsidRDefault="001833AD" w:rsidP="004C3E87">
      <w:pPr>
        <w:numPr>
          <w:ilvl w:val="1"/>
          <w:numId w:val="12"/>
        </w:numPr>
        <w:ind w:left="567" w:hanging="567"/>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Zamówienie może zostać udzielone Wykonawcy, który:</w:t>
      </w:r>
    </w:p>
    <w:p w14:paraId="0519CC8E" w14:textId="77777777" w:rsidR="001833AD" w:rsidRPr="00415CA6" w:rsidRDefault="001833AD" w:rsidP="00306285">
      <w:pPr>
        <w:ind w:left="1134"/>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 spełnia warunki udziału w postępowaniu określone w pkt 12. SWZ;</w:t>
      </w:r>
    </w:p>
    <w:p w14:paraId="49C911AB" w14:textId="1829434C" w:rsidR="001833AD" w:rsidRPr="00415CA6" w:rsidRDefault="001833AD" w:rsidP="00306285">
      <w:pPr>
        <w:ind w:left="1134"/>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lastRenderedPageBreak/>
        <w:t xml:space="preserve">– nie podlega wykluczeniu na podstawie art. 108 ust. 1 ustawy Pzp i </w:t>
      </w:r>
      <w:r w:rsidRPr="00415CA6">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w:t>
      </w:r>
      <w:r w:rsidR="0060759D">
        <w:rPr>
          <w:rFonts w:asciiTheme="minorHAnsi" w:hAnsiTheme="minorHAnsi" w:cstheme="minorHAnsi"/>
          <w:sz w:val="22"/>
          <w:szCs w:val="22"/>
        </w:rPr>
        <w:t xml:space="preserve"> </w:t>
      </w:r>
      <w:r w:rsidRPr="00415CA6">
        <w:rPr>
          <w:rFonts w:asciiTheme="minorHAnsi" w:hAnsiTheme="minorHAnsi" w:cstheme="minorHAnsi"/>
          <w:sz w:val="22"/>
          <w:szCs w:val="22"/>
        </w:rPr>
        <w:t>z 2024 r., poz. 507 ze zm.)</w:t>
      </w:r>
    </w:p>
    <w:p w14:paraId="41B79BCC" w14:textId="77777777" w:rsidR="001833AD" w:rsidRPr="00415CA6" w:rsidRDefault="001833AD" w:rsidP="00306285">
      <w:pPr>
        <w:ind w:left="1134"/>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 złożył ofertę niepodlegającą odrzuceniu na podstawie art. 226 ust. 1 ustawy Pzp.</w:t>
      </w:r>
    </w:p>
    <w:p w14:paraId="3BE0B04F" w14:textId="77777777" w:rsidR="001833AD" w:rsidRPr="00415CA6" w:rsidRDefault="001833AD" w:rsidP="004C3E87">
      <w:pPr>
        <w:numPr>
          <w:ilvl w:val="1"/>
          <w:numId w:val="12"/>
        </w:numPr>
        <w:ind w:left="567" w:hanging="567"/>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 xml:space="preserve">Wykonawcy mogą wspólnie ubiegać się o udzielenie zamówienia. </w:t>
      </w:r>
    </w:p>
    <w:p w14:paraId="35D8A050" w14:textId="77777777" w:rsidR="001833AD" w:rsidRPr="00415CA6" w:rsidRDefault="001833AD" w:rsidP="001833AD">
      <w:pPr>
        <w:ind w:left="567" w:firstLine="142"/>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W takim przypadku:</w:t>
      </w:r>
    </w:p>
    <w:p w14:paraId="528B0031" w14:textId="77777777" w:rsidR="001833AD" w:rsidRPr="00415CA6" w:rsidRDefault="001833AD" w:rsidP="00306285">
      <w:pPr>
        <w:spacing w:after="200" w:line="252" w:lineRule="auto"/>
        <w:ind w:left="1134"/>
        <w:contextualSpacing/>
        <w:jc w:val="both"/>
        <w:rPr>
          <w:rFonts w:asciiTheme="minorHAnsi" w:hAnsiTheme="minorHAnsi" w:cstheme="minorHAnsi"/>
          <w:b/>
          <w:bCs/>
          <w:sz w:val="22"/>
          <w:szCs w:val="22"/>
          <w:lang w:eastAsia="en-US"/>
        </w:rPr>
      </w:pPr>
      <w:r w:rsidRPr="00415CA6">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39933D8E" w14:textId="77777777" w:rsidR="001833AD" w:rsidRPr="00415CA6" w:rsidRDefault="001833AD" w:rsidP="00306285">
      <w:pPr>
        <w:spacing w:after="200" w:line="252" w:lineRule="auto"/>
        <w:ind w:left="1134"/>
        <w:contextualSpacing/>
        <w:jc w:val="both"/>
        <w:rPr>
          <w:rFonts w:asciiTheme="minorHAnsi" w:hAnsiTheme="minorHAnsi" w:cstheme="minorHAnsi"/>
          <w:b/>
          <w:bCs/>
          <w:sz w:val="22"/>
          <w:szCs w:val="22"/>
          <w:lang w:eastAsia="en-US"/>
        </w:rPr>
      </w:pPr>
      <w:r w:rsidRPr="00415CA6">
        <w:rPr>
          <w:rFonts w:asciiTheme="minorHAnsi" w:hAnsiTheme="minorHAnsi" w:cstheme="minorHAnsi"/>
          <w:bCs/>
          <w:sz w:val="22"/>
          <w:szCs w:val="22"/>
          <w:lang w:eastAsia="en-US"/>
        </w:rPr>
        <w:t>- Wszelka korespondencja będzie prowadzona przez Zamawiającego wyłącznie z pełnomocnikiem.</w:t>
      </w:r>
    </w:p>
    <w:p w14:paraId="60AD3DAF" w14:textId="77777777" w:rsidR="001833AD" w:rsidRPr="00415CA6" w:rsidRDefault="001833AD" w:rsidP="004C3E87">
      <w:pPr>
        <w:numPr>
          <w:ilvl w:val="1"/>
          <w:numId w:val="13"/>
        </w:numPr>
        <w:ind w:left="567" w:hanging="567"/>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Potencjał podmiotu trzeciego</w:t>
      </w:r>
    </w:p>
    <w:p w14:paraId="71245F41" w14:textId="3E4076F6" w:rsidR="001833AD" w:rsidRPr="00415CA6" w:rsidRDefault="001833AD" w:rsidP="001833AD">
      <w:pPr>
        <w:pStyle w:val="Akapitzlist"/>
        <w:ind w:left="0"/>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Pzp. Podmiot trzeci na potencjał, którego Wykonawca powołuje się w celu wykazania spełnienia warunków udziału w postępowaniu, nie może podlegać wykluczeniu na podstawie art. 108 ust. 1 ustawy Pzp i </w:t>
      </w:r>
      <w:r w:rsidRPr="00415CA6">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 z 2024 r., poz. 507 ze zm.).</w:t>
      </w:r>
    </w:p>
    <w:p w14:paraId="1B67240C" w14:textId="77777777" w:rsidR="001833AD" w:rsidRPr="00415CA6" w:rsidRDefault="001833AD" w:rsidP="001833AD">
      <w:pPr>
        <w:pStyle w:val="Akapitzlist"/>
        <w:ind w:left="0"/>
        <w:jc w:val="both"/>
        <w:rPr>
          <w:rFonts w:asciiTheme="minorHAnsi" w:hAnsiTheme="minorHAnsi" w:cstheme="minorHAnsi"/>
          <w:sz w:val="22"/>
          <w:szCs w:val="22"/>
        </w:rPr>
      </w:pPr>
    </w:p>
    <w:p w14:paraId="5EDE9555" w14:textId="77777777" w:rsidR="001833AD" w:rsidRPr="00415CA6" w:rsidRDefault="001833AD" w:rsidP="004C3E87">
      <w:pPr>
        <w:numPr>
          <w:ilvl w:val="0"/>
          <w:numId w:val="13"/>
        </w:numPr>
        <w:ind w:left="284" w:hanging="284"/>
        <w:jc w:val="both"/>
        <w:rPr>
          <w:rFonts w:asciiTheme="minorHAnsi" w:hAnsiTheme="minorHAnsi" w:cstheme="minorHAnsi"/>
          <w:b/>
          <w:bCs/>
          <w:sz w:val="22"/>
          <w:szCs w:val="22"/>
        </w:rPr>
      </w:pPr>
      <w:r w:rsidRPr="00415CA6">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sidRPr="00415CA6">
        <w:rPr>
          <w:rFonts w:asciiTheme="minorHAnsi" w:hAnsiTheme="minorHAnsi" w:cstheme="minorHAnsi"/>
          <w:b/>
          <w:bCs/>
          <w:sz w:val="22"/>
          <w:szCs w:val="22"/>
        </w:rPr>
        <w:t>osoby uprawnione do porozumiewania się z Wykonawcami. Wyjaśnienia treści oferty.</w:t>
      </w:r>
    </w:p>
    <w:p w14:paraId="5C411E0D" w14:textId="77777777" w:rsidR="00306285" w:rsidRPr="00415CA6"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bookmarkStart w:id="0" w:name="_Hlk120705171"/>
      <w:r w:rsidRPr="00415CA6">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10" w:history="1">
        <w:r w:rsidRPr="00415CA6">
          <w:rPr>
            <w:rStyle w:val="Hipercze"/>
            <w:rFonts w:asciiTheme="minorHAnsi" w:eastAsiaTheme="majorEastAsia" w:hAnsiTheme="minorHAnsi" w:cstheme="minorHAnsi"/>
            <w:sz w:val="22"/>
            <w:szCs w:val="22"/>
          </w:rPr>
          <w:t>https://ezamowienia.gov.pl</w:t>
        </w:r>
      </w:hyperlink>
    </w:p>
    <w:p w14:paraId="3FB15A4E" w14:textId="77777777" w:rsidR="0060759D"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sz w:val="22"/>
          <w:szCs w:val="22"/>
        </w:rPr>
        <w:t>Korzystanie z Platformy e-Zamówienia jest bezpłatne.</w:t>
      </w:r>
    </w:p>
    <w:p w14:paraId="01945C41" w14:textId="4CFAC44F" w:rsidR="00306285" w:rsidRPr="0060759D"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60759D">
        <w:rPr>
          <w:rFonts w:asciiTheme="minorHAnsi" w:hAnsiTheme="minorHAnsi" w:cstheme="minorHAnsi"/>
          <w:sz w:val="22"/>
          <w:szCs w:val="22"/>
        </w:rPr>
        <w:t xml:space="preserve">Zamawiający </w:t>
      </w:r>
      <w:r w:rsidR="0060759D" w:rsidRPr="0060759D">
        <w:rPr>
          <w:rFonts w:asciiTheme="minorHAnsi" w:hAnsiTheme="minorHAnsi" w:cstheme="minorHAnsi"/>
          <w:sz w:val="22"/>
          <w:szCs w:val="22"/>
        </w:rPr>
        <w:t>wyznacza następujące osoby do porozumiewania się z Wykonawcami:</w:t>
      </w:r>
      <w:r w:rsidR="0060759D">
        <w:rPr>
          <w:rFonts w:asciiTheme="minorHAnsi" w:hAnsiTheme="minorHAnsi" w:cstheme="minorHAnsi"/>
          <w:sz w:val="22"/>
          <w:szCs w:val="22"/>
        </w:rPr>
        <w:t xml:space="preserve"> </w:t>
      </w:r>
      <w:r w:rsidR="0060759D" w:rsidRPr="0060759D">
        <w:rPr>
          <w:rFonts w:asciiTheme="minorHAnsi" w:hAnsiTheme="minorHAnsi" w:cstheme="minorHAnsi"/>
          <w:sz w:val="22"/>
          <w:szCs w:val="22"/>
        </w:rPr>
        <w:t xml:space="preserve">Marzena Woźniewska, tel. 56 61 00 336, e-mail: </w:t>
      </w:r>
      <w:hyperlink r:id="rId11" w:history="1">
        <w:r w:rsidR="0060759D" w:rsidRPr="002C5E76">
          <w:rPr>
            <w:rStyle w:val="Hipercze"/>
            <w:rFonts w:asciiTheme="minorHAnsi" w:hAnsiTheme="minorHAnsi" w:cstheme="minorHAnsi"/>
            <w:sz w:val="22"/>
            <w:szCs w:val="22"/>
          </w:rPr>
          <w:t>marzena.wozniewska@med.torun.pl</w:t>
        </w:r>
      </w:hyperlink>
      <w:r w:rsidR="0060759D">
        <w:rPr>
          <w:rFonts w:asciiTheme="minorHAnsi" w:hAnsiTheme="minorHAnsi" w:cstheme="minorHAnsi"/>
          <w:sz w:val="22"/>
          <w:szCs w:val="22"/>
        </w:rPr>
        <w:t xml:space="preserve">, </w:t>
      </w:r>
      <w:r w:rsidR="0060759D" w:rsidRPr="0060759D">
        <w:rPr>
          <w:rFonts w:asciiTheme="minorHAnsi" w:hAnsiTheme="minorHAnsi" w:cstheme="minorHAnsi"/>
          <w:sz w:val="22"/>
          <w:szCs w:val="22"/>
        </w:rPr>
        <w:t xml:space="preserve">Anna Wierzbicka, tel. 56 61 00 319, e-mail: </w:t>
      </w:r>
      <w:hyperlink r:id="rId12" w:history="1">
        <w:r w:rsidR="0060759D" w:rsidRPr="002C5E76">
          <w:rPr>
            <w:rStyle w:val="Hipercze"/>
            <w:rFonts w:asciiTheme="minorHAnsi" w:hAnsiTheme="minorHAnsi" w:cstheme="minorHAnsi"/>
            <w:sz w:val="22"/>
            <w:szCs w:val="22"/>
          </w:rPr>
          <w:t>anna.wierzbicka@med.torun.pl</w:t>
        </w:r>
      </w:hyperlink>
      <w:r w:rsidR="0060759D">
        <w:rPr>
          <w:rFonts w:asciiTheme="minorHAnsi" w:hAnsiTheme="minorHAnsi" w:cstheme="minorHAnsi"/>
          <w:sz w:val="22"/>
          <w:szCs w:val="22"/>
        </w:rPr>
        <w:t xml:space="preserve">. </w:t>
      </w:r>
    </w:p>
    <w:p w14:paraId="421F803C" w14:textId="77777777" w:rsidR="00306285" w:rsidRPr="00415CA6"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color w:val="000000"/>
          <w:sz w:val="22"/>
          <w:szCs w:val="22"/>
        </w:rPr>
        <w:t xml:space="preserve">Adres strony internetowej prowadzącego postępowania na Platformie e-Zamówienia: </w:t>
      </w:r>
      <w:hyperlink r:id="rId13" w:history="1">
        <w:r w:rsidRPr="00415CA6">
          <w:rPr>
            <w:rStyle w:val="Hipercze"/>
            <w:rFonts w:asciiTheme="minorHAnsi" w:eastAsiaTheme="majorEastAsia" w:hAnsiTheme="minorHAnsi" w:cstheme="minorHAnsi"/>
            <w:b/>
            <w:bCs/>
            <w:sz w:val="22"/>
            <w:szCs w:val="22"/>
          </w:rPr>
          <w:t>https://ezamowienia.gov.pl/pl/</w:t>
        </w:r>
      </w:hyperlink>
    </w:p>
    <w:p w14:paraId="4E5BB399" w14:textId="77777777" w:rsidR="0060759D"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sz w:val="22"/>
          <w:szCs w:val="22"/>
        </w:rPr>
        <w:t>Postępowanie można wyszukać również ze strony głównej Platformy e-Zamówienia (przycisk „Przeglądaj postępowania/konkursy”)</w:t>
      </w:r>
      <w:r w:rsidR="0060759D">
        <w:rPr>
          <w:rFonts w:asciiTheme="minorHAnsi" w:hAnsiTheme="minorHAnsi" w:cstheme="minorHAnsi"/>
          <w:sz w:val="22"/>
          <w:szCs w:val="22"/>
        </w:rPr>
        <w:t>.</w:t>
      </w:r>
    </w:p>
    <w:p w14:paraId="4A673306" w14:textId="5DBA47A7" w:rsidR="00306285" w:rsidRPr="0060759D"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60759D">
        <w:rPr>
          <w:rFonts w:asciiTheme="minorHAnsi" w:hAnsiTheme="minorHAnsi" w:cstheme="minorHAnsi"/>
          <w:color w:val="0040C0"/>
          <w:sz w:val="22"/>
          <w:szCs w:val="22"/>
        </w:rPr>
        <w:t xml:space="preserve"> </w:t>
      </w:r>
      <w:r w:rsidRPr="0060759D">
        <w:rPr>
          <w:rFonts w:asciiTheme="minorHAnsi" w:hAnsiTheme="minorHAnsi" w:cstheme="minorHAnsi"/>
          <w:sz w:val="22"/>
          <w:szCs w:val="22"/>
        </w:rPr>
        <w:t>Id</w:t>
      </w:r>
      <w:r w:rsidRPr="0060759D">
        <w:rPr>
          <w:rFonts w:asciiTheme="minorHAnsi" w:hAnsiTheme="minorHAnsi" w:cstheme="minorHAnsi"/>
          <w:color w:val="000000"/>
          <w:sz w:val="22"/>
          <w:szCs w:val="22"/>
        </w:rPr>
        <w:t>entyfikator (ID) postępowania na Platformie e-Zamówienia:</w:t>
      </w:r>
      <w:r w:rsidRPr="0060759D">
        <w:rPr>
          <w:rFonts w:asciiTheme="minorHAnsi" w:hAnsiTheme="minorHAnsi" w:cstheme="minorHAnsi"/>
          <w:color w:val="000000"/>
          <w:sz w:val="22"/>
          <w:szCs w:val="22"/>
        </w:rPr>
        <w:br/>
      </w:r>
      <w:r w:rsidR="0060759D" w:rsidRPr="0060759D">
        <w:rPr>
          <w:rFonts w:asciiTheme="minorHAnsi" w:hAnsiTheme="minorHAnsi" w:cstheme="minorHAnsi"/>
          <w:b/>
          <w:bCs/>
          <w:color w:val="000000"/>
          <w:sz w:val="22"/>
          <w:szCs w:val="22"/>
        </w:rPr>
        <w:t>ocds-148610-ce8a23e6-6939-4472-8a3e-9f255338c549.</w:t>
      </w:r>
    </w:p>
    <w:p w14:paraId="02C1DFAB" w14:textId="77777777" w:rsidR="00306285" w:rsidRPr="00415CA6"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15CA6">
        <w:rPr>
          <w:rFonts w:asciiTheme="minorHAnsi" w:hAnsiTheme="minorHAnsi" w:cstheme="minorHAnsi"/>
          <w:i/>
          <w:iCs/>
          <w:sz w:val="22"/>
          <w:szCs w:val="22"/>
        </w:rPr>
        <w:t>Regulamin Platformy e-Zamówienia</w:t>
      </w:r>
      <w:r w:rsidRPr="00415CA6">
        <w:rPr>
          <w:rFonts w:asciiTheme="minorHAnsi" w:hAnsiTheme="minorHAnsi" w:cstheme="minorHAnsi"/>
          <w:sz w:val="22"/>
          <w:szCs w:val="22"/>
        </w:rPr>
        <w:t>, dostępny na stronie internetowej https://ezamowienia.gov.pl oraz informacje zamieszczone w zakładce „Centrum Pomocy”.</w:t>
      </w:r>
    </w:p>
    <w:p w14:paraId="6FB8FD3E" w14:textId="77777777" w:rsidR="00306285" w:rsidRPr="00415CA6"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sz w:val="22"/>
          <w:szCs w:val="22"/>
        </w:rPr>
        <w:t>Przeglądanie i pobieranie publicznej treści dokumentacji postępowania nie wymaga posiadania konta na Platformie e-Zamówienia ani logowania.</w:t>
      </w:r>
    </w:p>
    <w:p w14:paraId="0F1D241D" w14:textId="77777777" w:rsidR="00306285" w:rsidRPr="00415CA6"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11913CA" w14:textId="77777777" w:rsidR="00306285" w:rsidRPr="00415CA6"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415CA6">
        <w:rPr>
          <w:rFonts w:asciiTheme="minorHAnsi" w:hAnsiTheme="minorHAnsi" w:cstheme="minorHAnsi"/>
          <w:b/>
          <w:bCs/>
          <w:color w:val="000000"/>
          <w:sz w:val="22"/>
          <w:szCs w:val="22"/>
        </w:rPr>
        <w:t xml:space="preserve"> </w:t>
      </w:r>
      <w:r w:rsidRPr="00415CA6">
        <w:rPr>
          <w:rFonts w:asciiTheme="minorHAnsi" w:hAnsiTheme="minorHAnsi" w:cstheme="minorHAnsi"/>
          <w:sz w:val="22"/>
          <w:szCs w:val="22"/>
        </w:rPr>
        <w:t>W przypadku formatów, o których mowa w art. 66 ust. 1 ustawy Pzp, ww. regulacje nie będą miały bezpośredniego zastosowania.</w:t>
      </w:r>
    </w:p>
    <w:p w14:paraId="40C0A4FD" w14:textId="1AE011D7" w:rsidR="001833AD" w:rsidRPr="00415CA6" w:rsidRDefault="001833AD" w:rsidP="004C3E87">
      <w:pPr>
        <w:pStyle w:val="Tekstprzypisudolnego"/>
        <w:numPr>
          <w:ilvl w:val="1"/>
          <w:numId w:val="14"/>
        </w:numPr>
        <w:spacing w:line="22" w:lineRule="atLeast"/>
        <w:ind w:left="567" w:hanging="567"/>
        <w:jc w:val="both"/>
        <w:rPr>
          <w:rFonts w:asciiTheme="minorHAnsi" w:hAnsiTheme="minorHAnsi" w:cstheme="minorHAnsi"/>
          <w:sz w:val="22"/>
          <w:szCs w:val="22"/>
        </w:rPr>
      </w:pPr>
      <w:r w:rsidRPr="00415CA6">
        <w:rPr>
          <w:rFonts w:asciiTheme="minorHAnsi" w:hAnsiTheme="minorHAnsi" w:cstheme="minorHAnsi"/>
          <w:sz w:val="22"/>
          <w:szCs w:val="22"/>
        </w:rPr>
        <w:lastRenderedPageBreak/>
        <w:t>Informacje, oświadczenia lub dokumenty, inne niż wymienione w § 2 ust. 1 rozporządzenia Prezesa Rady Ministrów w sprawie wymagań dla dokumentów elektronicznych, przekazywane w postępowaniu sporządza się w postaci elektronicznej:</w:t>
      </w:r>
    </w:p>
    <w:p w14:paraId="17847871" w14:textId="77777777" w:rsidR="00306285" w:rsidRPr="00415CA6" w:rsidRDefault="001833AD" w:rsidP="004C3E87">
      <w:pPr>
        <w:pStyle w:val="Tekstprzypisudolnego"/>
        <w:numPr>
          <w:ilvl w:val="0"/>
          <w:numId w:val="8"/>
        </w:numPr>
        <w:spacing w:line="22" w:lineRule="atLeast"/>
        <w:ind w:left="851" w:firstLine="0"/>
        <w:jc w:val="both"/>
        <w:rPr>
          <w:rFonts w:asciiTheme="minorHAnsi" w:hAnsiTheme="minorHAnsi" w:cstheme="minorHAnsi"/>
          <w:b/>
          <w:bCs/>
          <w:color w:val="000000"/>
          <w:sz w:val="22"/>
          <w:szCs w:val="22"/>
        </w:rPr>
      </w:pPr>
      <w:r w:rsidRPr="00415CA6">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700407E3" w14:textId="0D412711" w:rsidR="001833AD" w:rsidRPr="00415CA6" w:rsidRDefault="001833AD" w:rsidP="004C3E87">
      <w:pPr>
        <w:pStyle w:val="Tekstprzypisudolnego"/>
        <w:numPr>
          <w:ilvl w:val="0"/>
          <w:numId w:val="8"/>
        </w:numPr>
        <w:spacing w:line="22" w:lineRule="atLeast"/>
        <w:ind w:left="851" w:firstLine="0"/>
        <w:jc w:val="both"/>
        <w:rPr>
          <w:rFonts w:asciiTheme="minorHAnsi" w:hAnsiTheme="minorHAnsi" w:cstheme="minorHAnsi"/>
          <w:b/>
          <w:bCs/>
          <w:color w:val="000000"/>
          <w:sz w:val="22"/>
          <w:szCs w:val="22"/>
        </w:rPr>
      </w:pPr>
      <w:r w:rsidRPr="00415CA6">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0043C646"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ze zm.) Wykonawca, w celu utrzymania w poufności tych informacji, przekazuje je w wydzielonym i odpowiednio oznaczonym pliku, wraz z jednoczesnym zaznaczeniem w nazwie pliku „Dokument stanowiący tajemnicę przedsiębiorstwa”.</w:t>
      </w:r>
    </w:p>
    <w:p w14:paraId="1A1EF0C5" w14:textId="5CFD6620" w:rsidR="001833AD"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0076B11" w14:textId="77777777" w:rsidR="001833AD" w:rsidRPr="00415CA6" w:rsidRDefault="001833AD" w:rsidP="0060759D">
      <w:pPr>
        <w:pStyle w:val="Tekstprzypisudolnego"/>
        <w:spacing w:line="22" w:lineRule="atLeast"/>
        <w:ind w:left="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D45934B"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D2A28F0"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3201462E"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14153C93"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415CA6">
        <w:rPr>
          <w:rFonts w:asciiTheme="minorHAnsi" w:hAnsiTheme="minorHAnsi" w:cstheme="minorHAnsi"/>
          <w:i/>
          <w:iCs/>
          <w:sz w:val="22"/>
          <w:szCs w:val="22"/>
        </w:rPr>
        <w:t>Regulamin Platformy e-Zamówienia</w:t>
      </w:r>
      <w:r w:rsidRPr="00415CA6">
        <w:rPr>
          <w:rFonts w:asciiTheme="minorHAnsi" w:hAnsiTheme="minorHAnsi" w:cstheme="minorHAnsi"/>
          <w:sz w:val="22"/>
          <w:szCs w:val="22"/>
        </w:rPr>
        <w:t>.</w:t>
      </w:r>
    </w:p>
    <w:p w14:paraId="5A1A418D"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history="1">
        <w:r w:rsidRPr="00415CA6">
          <w:rPr>
            <w:rStyle w:val="Hipercze"/>
            <w:rFonts w:asciiTheme="minorHAnsi" w:eastAsiaTheme="majorEastAsia" w:hAnsiTheme="minorHAnsi" w:cstheme="minorHAnsi"/>
            <w:sz w:val="22"/>
            <w:szCs w:val="22"/>
          </w:rPr>
          <w:t>https://ezamowienia.gov.pl</w:t>
        </w:r>
      </w:hyperlink>
      <w:r w:rsidRPr="00415CA6">
        <w:rPr>
          <w:rFonts w:asciiTheme="minorHAnsi" w:hAnsiTheme="minorHAnsi" w:cstheme="minorHAnsi"/>
          <w:sz w:val="22"/>
          <w:szCs w:val="22"/>
        </w:rPr>
        <w:t xml:space="preserve"> w zakładce „Zgłoś problem”.</w:t>
      </w:r>
    </w:p>
    <w:p w14:paraId="48916BCD"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 xml:space="preserve">Zamawiający dopuszcza komunikację za pomocą poczty elektronicznej na adres e-mail: </w:t>
      </w:r>
      <w:r w:rsidRPr="00415CA6">
        <w:rPr>
          <w:rFonts w:asciiTheme="minorHAnsi" w:hAnsiTheme="minorHAnsi" w:cstheme="minorHAnsi"/>
          <w:b/>
          <w:bCs/>
          <w:sz w:val="22"/>
          <w:szCs w:val="22"/>
        </w:rPr>
        <w:t>dzp@med.torun.pl</w:t>
      </w:r>
      <w:r w:rsidRPr="00415CA6">
        <w:rPr>
          <w:rFonts w:asciiTheme="minorHAnsi" w:hAnsiTheme="minorHAnsi" w:cstheme="minorHAnsi"/>
          <w:sz w:val="22"/>
          <w:szCs w:val="22"/>
        </w:rPr>
        <w:t xml:space="preserve"> (nie dotyczy składania ofert, podmiotowych i przedmiotowych środków dowodowych).</w:t>
      </w:r>
      <w:bookmarkEnd w:id="0"/>
    </w:p>
    <w:p w14:paraId="0F08AA67"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Zamawiający nie przewiduje innego sposobu kontaktowania się z Wykonawcami niż przy użyciu środków komunikacji elektronicznej.</w:t>
      </w:r>
    </w:p>
    <w:p w14:paraId="6D582E10"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Wyjaśnienia dotyczące SWZ udzielane są z zachowaniem zasad określonych w art. 284 uPzp.</w:t>
      </w:r>
    </w:p>
    <w:p w14:paraId="3D20B32B"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Wykonawca za pośrednictwem Platformy e-Zamówienia lub e-mailem może zwrócić się do Zamawiającego – z wnioskiem o wyjaśnienie treści SWZ.</w:t>
      </w:r>
    </w:p>
    <w:p w14:paraId="7D618354" w14:textId="77777777" w:rsidR="00306285"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 xml:space="preserve">Zamawiający jest obowiązany udzielić wyjaśnień niezwłocznie, jednak nie później niż na 2 dni przed upływem terminu składania ofert, pod warunkiem, że wniosek o wyjaśnienie treści SWZ </w:t>
      </w:r>
      <w:r w:rsidRPr="00415CA6">
        <w:rPr>
          <w:rFonts w:asciiTheme="minorHAnsi" w:hAnsiTheme="minorHAnsi" w:cstheme="minorHAnsi"/>
          <w:sz w:val="22"/>
          <w:szCs w:val="22"/>
        </w:rPr>
        <w:lastRenderedPageBreak/>
        <w:t>wpłynął do zamawiającego nie później niż na 4 przed upływem terminu składania odpowiednio ofert albo ofert podlegających negocjacjom.</w:t>
      </w:r>
    </w:p>
    <w:p w14:paraId="6FFA5FB3" w14:textId="3899BFD8" w:rsidR="001833AD" w:rsidRPr="00415CA6" w:rsidRDefault="001833AD" w:rsidP="004C3E87">
      <w:pPr>
        <w:pStyle w:val="Tekstprzypisudolnego"/>
        <w:numPr>
          <w:ilvl w:val="1"/>
          <w:numId w:val="15"/>
        </w:numPr>
        <w:spacing w:line="22" w:lineRule="atLeast"/>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Zamawiający umieści wyjaśnienia treści SWZ na stronie internetowej prowadzonego postępowania.</w:t>
      </w:r>
    </w:p>
    <w:p w14:paraId="7336388E" w14:textId="77777777" w:rsidR="001833AD" w:rsidRPr="00415CA6" w:rsidRDefault="001833AD" w:rsidP="001833AD">
      <w:pPr>
        <w:contextualSpacing/>
        <w:jc w:val="both"/>
        <w:rPr>
          <w:rFonts w:asciiTheme="minorHAnsi" w:hAnsiTheme="minorHAnsi" w:cstheme="minorHAnsi"/>
          <w:b/>
          <w:bCs/>
          <w:color w:val="000000"/>
          <w:sz w:val="22"/>
          <w:szCs w:val="22"/>
          <w:lang w:eastAsia="en-US"/>
        </w:rPr>
      </w:pPr>
    </w:p>
    <w:p w14:paraId="02249A66" w14:textId="77777777" w:rsidR="001833AD" w:rsidRPr="00415CA6" w:rsidRDefault="001833AD" w:rsidP="004C3E87">
      <w:pPr>
        <w:numPr>
          <w:ilvl w:val="0"/>
          <w:numId w:val="14"/>
        </w:numPr>
        <w:ind w:left="284" w:hanging="284"/>
        <w:contextualSpacing/>
        <w:jc w:val="both"/>
        <w:rPr>
          <w:rFonts w:asciiTheme="minorHAnsi" w:hAnsiTheme="minorHAnsi" w:cstheme="minorHAnsi"/>
          <w:b/>
          <w:sz w:val="22"/>
          <w:szCs w:val="22"/>
          <w:lang w:eastAsia="en-US"/>
        </w:rPr>
      </w:pPr>
      <w:r w:rsidRPr="00415CA6">
        <w:rPr>
          <w:rFonts w:asciiTheme="minorHAnsi" w:hAnsiTheme="minorHAnsi" w:cstheme="minorHAnsi"/>
          <w:b/>
          <w:sz w:val="22"/>
          <w:szCs w:val="22"/>
          <w:lang w:eastAsia="en-US"/>
        </w:rPr>
        <w:t>Wizja lokalna</w:t>
      </w:r>
    </w:p>
    <w:p w14:paraId="5143E371" w14:textId="77777777" w:rsidR="001833AD" w:rsidRPr="00415CA6" w:rsidRDefault="001833AD" w:rsidP="00306285">
      <w:pPr>
        <w:ind w:left="284"/>
        <w:contextualSpacing/>
        <w:jc w:val="both"/>
        <w:rPr>
          <w:rFonts w:asciiTheme="minorHAnsi" w:hAnsiTheme="minorHAnsi" w:cstheme="minorHAnsi"/>
          <w:sz w:val="22"/>
          <w:szCs w:val="22"/>
          <w:lang w:eastAsia="en-US"/>
        </w:rPr>
      </w:pPr>
      <w:r w:rsidRPr="00415CA6">
        <w:rPr>
          <w:rFonts w:asciiTheme="minorHAnsi" w:hAnsiTheme="minorHAnsi" w:cstheme="minorHAnsi"/>
          <w:sz w:val="22"/>
          <w:szCs w:val="22"/>
          <w:lang w:eastAsia="en-US"/>
        </w:rPr>
        <w:t xml:space="preserve">Zamawiający </w:t>
      </w:r>
      <w:r w:rsidRPr="00415CA6">
        <w:rPr>
          <w:rFonts w:asciiTheme="minorHAnsi" w:hAnsiTheme="minorHAnsi" w:cstheme="minorHAnsi"/>
          <w:b/>
          <w:sz w:val="22"/>
          <w:szCs w:val="22"/>
          <w:lang w:eastAsia="en-US"/>
        </w:rPr>
        <w:t>nie przewiduje obowiązku</w:t>
      </w:r>
      <w:r w:rsidRPr="00415CA6">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34793C39" w14:textId="77777777" w:rsidR="001833AD" w:rsidRPr="00415CA6" w:rsidRDefault="001833AD" w:rsidP="001833AD">
      <w:pPr>
        <w:contextualSpacing/>
        <w:jc w:val="both"/>
        <w:rPr>
          <w:rFonts w:asciiTheme="minorHAnsi" w:hAnsiTheme="minorHAnsi" w:cstheme="minorHAnsi"/>
          <w:sz w:val="22"/>
          <w:szCs w:val="22"/>
          <w:lang w:eastAsia="en-US"/>
        </w:rPr>
      </w:pPr>
    </w:p>
    <w:p w14:paraId="2A081CD7" w14:textId="77777777" w:rsidR="001833AD" w:rsidRPr="00415CA6" w:rsidRDefault="001833AD" w:rsidP="004C3E87">
      <w:pPr>
        <w:numPr>
          <w:ilvl w:val="0"/>
          <w:numId w:val="14"/>
        </w:numPr>
        <w:ind w:left="284" w:hanging="284"/>
        <w:contextualSpacing/>
        <w:jc w:val="both"/>
        <w:rPr>
          <w:rFonts w:asciiTheme="minorHAnsi" w:hAnsiTheme="minorHAnsi" w:cstheme="minorHAnsi"/>
          <w:b/>
          <w:sz w:val="22"/>
          <w:szCs w:val="22"/>
          <w:lang w:eastAsia="en-US"/>
        </w:rPr>
      </w:pPr>
      <w:r w:rsidRPr="00415CA6">
        <w:rPr>
          <w:rFonts w:asciiTheme="minorHAnsi" w:hAnsiTheme="minorHAnsi" w:cstheme="minorHAnsi"/>
          <w:b/>
          <w:sz w:val="22"/>
          <w:szCs w:val="22"/>
          <w:lang w:eastAsia="en-US"/>
        </w:rPr>
        <w:t>Termin wykonania zamówienia</w:t>
      </w:r>
    </w:p>
    <w:p w14:paraId="14473E8C" w14:textId="72D37E0F" w:rsidR="001833AD" w:rsidRPr="00415CA6" w:rsidRDefault="001833AD" w:rsidP="00306285">
      <w:pPr>
        <w:pStyle w:val="Akapitzlist"/>
        <w:spacing w:line="23" w:lineRule="atLeast"/>
        <w:ind w:left="284"/>
        <w:jc w:val="both"/>
        <w:outlineLvl w:val="0"/>
        <w:rPr>
          <w:rFonts w:asciiTheme="minorHAnsi" w:hAnsiTheme="minorHAnsi" w:cstheme="minorHAnsi"/>
          <w:sz w:val="22"/>
          <w:szCs w:val="22"/>
        </w:rPr>
      </w:pPr>
      <w:r w:rsidRPr="00415CA6">
        <w:rPr>
          <w:rFonts w:asciiTheme="minorHAnsi" w:hAnsiTheme="minorHAnsi" w:cstheme="minorHAnsi"/>
          <w:sz w:val="22"/>
          <w:szCs w:val="22"/>
        </w:rPr>
        <w:t xml:space="preserve">Termin wykonania zamówienia </w:t>
      </w:r>
      <w:r w:rsidRPr="0060759D">
        <w:rPr>
          <w:rFonts w:asciiTheme="minorHAnsi" w:hAnsiTheme="minorHAnsi" w:cstheme="minorHAnsi"/>
          <w:sz w:val="22"/>
          <w:szCs w:val="22"/>
        </w:rPr>
        <w:t xml:space="preserve">– </w:t>
      </w:r>
      <w:r w:rsidR="0060759D" w:rsidRPr="0060759D">
        <w:rPr>
          <w:rFonts w:asciiTheme="minorHAnsi" w:hAnsiTheme="minorHAnsi" w:cstheme="minorHAnsi"/>
          <w:sz w:val="22"/>
          <w:szCs w:val="22"/>
        </w:rPr>
        <w:t>3,5 miesiąca</w:t>
      </w:r>
      <w:r w:rsidRPr="0060759D">
        <w:rPr>
          <w:rFonts w:asciiTheme="minorHAnsi" w:hAnsiTheme="minorHAnsi" w:cstheme="minorHAnsi"/>
          <w:sz w:val="22"/>
          <w:szCs w:val="22"/>
        </w:rPr>
        <w:t xml:space="preserve"> od dnia zawarcia umowy.</w:t>
      </w:r>
    </w:p>
    <w:p w14:paraId="0C373D8E" w14:textId="77777777" w:rsidR="001833AD" w:rsidRPr="00415CA6" w:rsidRDefault="001833AD" w:rsidP="001833AD">
      <w:pPr>
        <w:rPr>
          <w:rFonts w:asciiTheme="minorHAnsi" w:hAnsiTheme="minorHAnsi" w:cstheme="minorHAnsi"/>
          <w:sz w:val="22"/>
          <w:szCs w:val="22"/>
        </w:rPr>
      </w:pPr>
    </w:p>
    <w:p w14:paraId="3E412902" w14:textId="77777777" w:rsidR="001833AD" w:rsidRPr="00415CA6" w:rsidRDefault="001833AD" w:rsidP="004C3E87">
      <w:pPr>
        <w:pStyle w:val="Nagwek9"/>
        <w:numPr>
          <w:ilvl w:val="0"/>
          <w:numId w:val="14"/>
        </w:numPr>
        <w:ind w:left="284" w:hanging="284"/>
        <w:rPr>
          <w:rFonts w:asciiTheme="minorHAnsi" w:hAnsiTheme="minorHAnsi" w:cstheme="minorHAnsi"/>
          <w:b/>
          <w:bCs/>
          <w:sz w:val="22"/>
          <w:szCs w:val="22"/>
        </w:rPr>
      </w:pPr>
      <w:r w:rsidRPr="00415CA6">
        <w:rPr>
          <w:rFonts w:asciiTheme="minorHAnsi" w:hAnsiTheme="minorHAnsi" w:cstheme="minorHAnsi"/>
          <w:b/>
          <w:bCs/>
          <w:sz w:val="22"/>
          <w:szCs w:val="22"/>
        </w:rPr>
        <w:t>Informacja o warunkach udziału w postępowaniu o udzielenie zamówienia publicznego</w:t>
      </w:r>
    </w:p>
    <w:p w14:paraId="64CF02F2" w14:textId="77777777" w:rsidR="001833AD" w:rsidRPr="00415CA6" w:rsidRDefault="001833AD" w:rsidP="00306285">
      <w:pPr>
        <w:ind w:left="284"/>
        <w:jc w:val="both"/>
        <w:rPr>
          <w:rFonts w:asciiTheme="minorHAnsi" w:hAnsiTheme="minorHAnsi" w:cstheme="minorHAnsi"/>
          <w:b/>
          <w:sz w:val="22"/>
          <w:szCs w:val="22"/>
          <w:lang w:eastAsia="en-US"/>
        </w:rPr>
      </w:pPr>
      <w:r w:rsidRPr="00415CA6">
        <w:rPr>
          <w:rFonts w:asciiTheme="minorHAnsi" w:hAnsiTheme="minorHAnsi" w:cstheme="minorHAnsi"/>
          <w:sz w:val="22"/>
          <w:szCs w:val="22"/>
          <w:lang w:eastAsia="en-US"/>
        </w:rPr>
        <w:t>Na podstawie art. 112 ustawy Pzp, Zamawiający określa warunek/warunki udziału w postępowaniu dotyczące:</w:t>
      </w:r>
    </w:p>
    <w:p w14:paraId="74B0FA38" w14:textId="77777777" w:rsidR="001833AD" w:rsidRPr="0060759D" w:rsidRDefault="001833AD" w:rsidP="004C3E87">
      <w:pPr>
        <w:numPr>
          <w:ilvl w:val="0"/>
          <w:numId w:val="3"/>
        </w:numPr>
        <w:ind w:left="851" w:hanging="284"/>
        <w:jc w:val="both"/>
        <w:rPr>
          <w:rFonts w:asciiTheme="minorHAnsi" w:hAnsiTheme="minorHAnsi" w:cstheme="minorHAnsi"/>
          <w:b/>
          <w:sz w:val="22"/>
          <w:szCs w:val="22"/>
          <w:lang w:eastAsia="en-US"/>
        </w:rPr>
      </w:pPr>
      <w:r w:rsidRPr="0060759D">
        <w:rPr>
          <w:rFonts w:asciiTheme="minorHAnsi" w:hAnsiTheme="minorHAnsi" w:cstheme="minorHAnsi"/>
          <w:sz w:val="22"/>
          <w:szCs w:val="22"/>
          <w:lang w:eastAsia="en-US"/>
        </w:rPr>
        <w:t>Zdolności do występowania w obrocie gospodarczym.</w:t>
      </w:r>
    </w:p>
    <w:p w14:paraId="447C1D4C" w14:textId="77777777" w:rsidR="001833AD" w:rsidRPr="0060759D" w:rsidRDefault="001833AD" w:rsidP="001833AD">
      <w:pPr>
        <w:ind w:left="284"/>
        <w:jc w:val="both"/>
        <w:rPr>
          <w:rFonts w:asciiTheme="minorHAnsi" w:hAnsiTheme="minorHAnsi" w:cstheme="minorHAnsi"/>
          <w:sz w:val="22"/>
          <w:szCs w:val="22"/>
          <w:lang w:eastAsia="en-US"/>
        </w:rPr>
      </w:pPr>
      <w:r w:rsidRPr="0060759D">
        <w:rPr>
          <w:rFonts w:asciiTheme="minorHAnsi" w:hAnsiTheme="minorHAnsi" w:cstheme="minorHAnsi"/>
          <w:sz w:val="22"/>
          <w:szCs w:val="22"/>
          <w:lang w:eastAsia="en-US"/>
        </w:rPr>
        <w:t>Zamawiający nie stawia szczegółowego warunku w tym zakresie,</w:t>
      </w:r>
    </w:p>
    <w:p w14:paraId="485946F8" w14:textId="77777777" w:rsidR="004423F7" w:rsidRPr="0060759D" w:rsidRDefault="004423F7" w:rsidP="001833AD">
      <w:pPr>
        <w:ind w:left="284"/>
        <w:jc w:val="both"/>
        <w:rPr>
          <w:rFonts w:asciiTheme="minorHAnsi" w:hAnsiTheme="minorHAnsi" w:cstheme="minorHAnsi"/>
          <w:sz w:val="22"/>
          <w:szCs w:val="22"/>
          <w:lang w:eastAsia="en-US"/>
        </w:rPr>
      </w:pPr>
    </w:p>
    <w:p w14:paraId="687CB643" w14:textId="77777777" w:rsidR="001833AD" w:rsidRPr="0060759D" w:rsidRDefault="001833AD" w:rsidP="004C3E87">
      <w:pPr>
        <w:numPr>
          <w:ilvl w:val="0"/>
          <w:numId w:val="3"/>
        </w:numPr>
        <w:ind w:left="851" w:hanging="284"/>
        <w:jc w:val="both"/>
        <w:rPr>
          <w:rFonts w:asciiTheme="minorHAnsi" w:hAnsiTheme="minorHAnsi" w:cstheme="minorHAnsi"/>
          <w:b/>
          <w:sz w:val="22"/>
          <w:szCs w:val="22"/>
          <w:lang w:eastAsia="en-US"/>
        </w:rPr>
      </w:pPr>
      <w:r w:rsidRPr="0060759D">
        <w:rPr>
          <w:rFonts w:asciiTheme="minorHAnsi" w:hAnsiTheme="minorHAnsi" w:cstheme="minorHAnsi"/>
          <w:bCs/>
          <w:sz w:val="22"/>
          <w:szCs w:val="22"/>
          <w:lang w:eastAsia="en-US"/>
        </w:rPr>
        <w:t>U</w:t>
      </w:r>
      <w:r w:rsidRPr="0060759D">
        <w:rPr>
          <w:rFonts w:asciiTheme="minorHAnsi" w:hAnsiTheme="minorHAnsi" w:cstheme="minorHAnsi"/>
          <w:sz w:val="22"/>
          <w:szCs w:val="22"/>
          <w:lang w:eastAsia="en-US"/>
        </w:rPr>
        <w:t>prawnień do prowadzenia określonej działalności gospodarczej lub zawodowej, o ile wynika to z odrębnych przepisów.</w:t>
      </w:r>
    </w:p>
    <w:p w14:paraId="13691763" w14:textId="77777777" w:rsidR="001833AD" w:rsidRPr="0060759D" w:rsidRDefault="001833AD" w:rsidP="001833AD">
      <w:pPr>
        <w:ind w:left="284"/>
        <w:jc w:val="both"/>
        <w:rPr>
          <w:rFonts w:asciiTheme="minorHAnsi" w:hAnsiTheme="minorHAnsi" w:cstheme="minorHAnsi"/>
          <w:sz w:val="22"/>
          <w:szCs w:val="22"/>
          <w:lang w:eastAsia="en-US"/>
        </w:rPr>
      </w:pPr>
      <w:r w:rsidRPr="0060759D">
        <w:rPr>
          <w:rFonts w:asciiTheme="minorHAnsi" w:hAnsiTheme="minorHAnsi" w:cstheme="minorHAnsi"/>
          <w:sz w:val="22"/>
          <w:szCs w:val="22"/>
          <w:lang w:eastAsia="en-US"/>
        </w:rPr>
        <w:t>Zamawiający nie stawia szczegółowego warunku w tym zakresie,</w:t>
      </w:r>
    </w:p>
    <w:p w14:paraId="597410EB" w14:textId="77777777" w:rsidR="004423F7" w:rsidRPr="0060759D" w:rsidRDefault="004423F7" w:rsidP="001833AD">
      <w:pPr>
        <w:ind w:left="284"/>
        <w:jc w:val="both"/>
        <w:rPr>
          <w:rFonts w:asciiTheme="minorHAnsi" w:hAnsiTheme="minorHAnsi" w:cstheme="minorHAnsi"/>
          <w:sz w:val="22"/>
          <w:szCs w:val="22"/>
          <w:lang w:eastAsia="en-US"/>
        </w:rPr>
      </w:pPr>
    </w:p>
    <w:p w14:paraId="41B2EBC9" w14:textId="77777777" w:rsidR="001833AD" w:rsidRPr="0060759D" w:rsidRDefault="001833AD" w:rsidP="004C3E87">
      <w:pPr>
        <w:numPr>
          <w:ilvl w:val="0"/>
          <w:numId w:val="3"/>
        </w:numPr>
        <w:ind w:left="851" w:hanging="284"/>
        <w:jc w:val="both"/>
        <w:rPr>
          <w:rFonts w:asciiTheme="minorHAnsi" w:hAnsiTheme="minorHAnsi" w:cstheme="minorHAnsi"/>
          <w:b/>
          <w:sz w:val="22"/>
          <w:szCs w:val="22"/>
          <w:lang w:eastAsia="en-US"/>
        </w:rPr>
      </w:pPr>
      <w:r w:rsidRPr="0060759D">
        <w:rPr>
          <w:rFonts w:asciiTheme="minorHAnsi" w:hAnsiTheme="minorHAnsi" w:cstheme="minorHAnsi"/>
          <w:bCs/>
          <w:sz w:val="22"/>
          <w:szCs w:val="22"/>
          <w:lang w:eastAsia="en-US"/>
        </w:rPr>
        <w:t>S</w:t>
      </w:r>
      <w:r w:rsidRPr="0060759D">
        <w:rPr>
          <w:rFonts w:asciiTheme="minorHAnsi" w:hAnsiTheme="minorHAnsi" w:cstheme="minorHAnsi"/>
          <w:sz w:val="22"/>
          <w:szCs w:val="22"/>
          <w:lang w:eastAsia="en-US"/>
        </w:rPr>
        <w:t>ytuacji ekonomicznej lub finansowej.</w:t>
      </w:r>
    </w:p>
    <w:p w14:paraId="080C480D" w14:textId="77777777" w:rsidR="001833AD" w:rsidRPr="0060759D" w:rsidRDefault="001833AD" w:rsidP="001833AD">
      <w:pPr>
        <w:ind w:left="284"/>
        <w:jc w:val="both"/>
        <w:rPr>
          <w:rFonts w:asciiTheme="minorHAnsi" w:hAnsiTheme="minorHAnsi" w:cstheme="minorHAnsi"/>
          <w:sz w:val="22"/>
          <w:szCs w:val="22"/>
          <w:lang w:eastAsia="en-US"/>
        </w:rPr>
      </w:pPr>
      <w:r w:rsidRPr="0060759D">
        <w:rPr>
          <w:rFonts w:asciiTheme="minorHAnsi" w:hAnsiTheme="minorHAnsi" w:cstheme="minorHAnsi"/>
          <w:sz w:val="22"/>
          <w:szCs w:val="22"/>
          <w:lang w:eastAsia="en-US"/>
        </w:rPr>
        <w:t>Zamawiający nie stawia szczegółowego warunku w tym zakresie,</w:t>
      </w:r>
    </w:p>
    <w:p w14:paraId="7AFBBB09" w14:textId="77777777" w:rsidR="004423F7" w:rsidRPr="0060759D" w:rsidRDefault="004423F7" w:rsidP="001833AD">
      <w:pPr>
        <w:ind w:left="284"/>
        <w:jc w:val="both"/>
        <w:rPr>
          <w:rFonts w:asciiTheme="minorHAnsi" w:hAnsiTheme="minorHAnsi" w:cstheme="minorHAnsi"/>
          <w:sz w:val="22"/>
          <w:szCs w:val="22"/>
          <w:lang w:eastAsia="en-US"/>
        </w:rPr>
      </w:pPr>
    </w:p>
    <w:p w14:paraId="5A34DFE1" w14:textId="77777777" w:rsidR="001833AD" w:rsidRPr="0060759D" w:rsidRDefault="001833AD" w:rsidP="004C3E87">
      <w:pPr>
        <w:numPr>
          <w:ilvl w:val="0"/>
          <w:numId w:val="3"/>
        </w:numPr>
        <w:ind w:left="851" w:hanging="284"/>
        <w:jc w:val="both"/>
        <w:rPr>
          <w:rFonts w:asciiTheme="minorHAnsi" w:hAnsiTheme="minorHAnsi" w:cstheme="minorHAnsi"/>
          <w:sz w:val="22"/>
          <w:szCs w:val="22"/>
          <w:lang w:eastAsia="en-US"/>
        </w:rPr>
      </w:pPr>
      <w:r w:rsidRPr="0060759D">
        <w:rPr>
          <w:rFonts w:asciiTheme="minorHAnsi" w:hAnsiTheme="minorHAnsi" w:cstheme="minorHAnsi"/>
          <w:sz w:val="22"/>
          <w:szCs w:val="22"/>
          <w:lang w:eastAsia="en-US"/>
        </w:rPr>
        <w:t>Zdolności technicznej lub zawodowej.</w:t>
      </w:r>
    </w:p>
    <w:p w14:paraId="397DADAE" w14:textId="77777777" w:rsidR="001833AD" w:rsidRPr="00415CA6" w:rsidRDefault="001833AD" w:rsidP="001833AD">
      <w:pPr>
        <w:ind w:left="218"/>
        <w:jc w:val="both"/>
        <w:rPr>
          <w:rFonts w:asciiTheme="minorHAnsi" w:hAnsiTheme="minorHAnsi" w:cstheme="minorHAnsi"/>
          <w:sz w:val="22"/>
          <w:szCs w:val="22"/>
          <w:lang w:eastAsia="en-US"/>
        </w:rPr>
      </w:pPr>
      <w:r w:rsidRPr="0060759D">
        <w:rPr>
          <w:rFonts w:asciiTheme="minorHAnsi" w:hAnsiTheme="minorHAnsi" w:cstheme="minorHAnsi"/>
          <w:sz w:val="22"/>
          <w:szCs w:val="22"/>
          <w:lang w:eastAsia="en-US"/>
        </w:rPr>
        <w:t>Zamawiający nie stawia szczegółowego warunku w tym zakresie.</w:t>
      </w:r>
    </w:p>
    <w:p w14:paraId="257CB81E" w14:textId="77777777" w:rsidR="001833AD" w:rsidRPr="00415CA6" w:rsidRDefault="001833AD" w:rsidP="001833AD">
      <w:pPr>
        <w:jc w:val="both"/>
        <w:rPr>
          <w:rFonts w:asciiTheme="minorHAnsi" w:hAnsiTheme="minorHAnsi" w:cstheme="minorHAnsi"/>
          <w:sz w:val="22"/>
          <w:szCs w:val="22"/>
          <w:lang w:eastAsia="en-US"/>
        </w:rPr>
      </w:pPr>
    </w:p>
    <w:p w14:paraId="7B7C496C" w14:textId="77777777" w:rsidR="00CA0D85" w:rsidRPr="00415CA6" w:rsidRDefault="001833AD" w:rsidP="004C3E87">
      <w:pPr>
        <w:numPr>
          <w:ilvl w:val="0"/>
          <w:numId w:val="14"/>
        </w:numPr>
        <w:ind w:left="284" w:hanging="284"/>
        <w:jc w:val="both"/>
        <w:rPr>
          <w:rFonts w:asciiTheme="minorHAnsi" w:hAnsiTheme="minorHAnsi" w:cstheme="minorHAnsi"/>
          <w:b/>
          <w:sz w:val="22"/>
          <w:szCs w:val="22"/>
          <w:lang w:eastAsia="en-US"/>
        </w:rPr>
      </w:pPr>
      <w:r w:rsidRPr="00415CA6">
        <w:rPr>
          <w:rFonts w:asciiTheme="minorHAnsi" w:hAnsiTheme="minorHAnsi" w:cstheme="minorHAnsi"/>
          <w:b/>
          <w:sz w:val="22"/>
          <w:szCs w:val="22"/>
          <w:lang w:eastAsia="en-US"/>
        </w:rPr>
        <w:t xml:space="preserve">Podstawy wykluczenia </w:t>
      </w:r>
    </w:p>
    <w:p w14:paraId="21981D57" w14:textId="53F502CB" w:rsidR="00CA0D85" w:rsidRPr="00415CA6" w:rsidRDefault="00CA0D85" w:rsidP="00CA0D85">
      <w:pPr>
        <w:ind w:left="284"/>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Zamawiający wykluczy z postępowania Wykonawców, wobec których zachodzą podstawy wykluczenia, o których mowa w art. 108 ust. 1 ustawy Pzp i art. 7 ust. 1 pkt 1-3 ustawy z dnia 13 kwietnia 2022 r. o szczególnych rozwiązaniach w zakresie przeciwdziałania wspieraniu agresji na Ukrainę oraz służących ochronie bezpieczeństwa narodowego (tj. Dz.U. z 2024 r., poz. 507 ze zm.). Z postępowania o udzielenie zamówienia wyklucza się Wykonawcę:</w:t>
      </w:r>
    </w:p>
    <w:p w14:paraId="77224496" w14:textId="77777777" w:rsidR="00CA0D85" w:rsidRPr="00415CA6" w:rsidRDefault="00CA0D85" w:rsidP="004C3E87">
      <w:pPr>
        <w:pStyle w:val="Akapitzlist"/>
        <w:numPr>
          <w:ilvl w:val="1"/>
          <w:numId w:val="14"/>
        </w:numPr>
        <w:ind w:left="567" w:hanging="567"/>
        <w:jc w:val="both"/>
        <w:rPr>
          <w:rFonts w:asciiTheme="minorHAnsi" w:hAnsiTheme="minorHAnsi" w:cstheme="minorHAnsi"/>
          <w:b/>
          <w:sz w:val="22"/>
          <w:szCs w:val="22"/>
          <w:lang w:eastAsia="en-US"/>
        </w:rPr>
      </w:pPr>
      <w:r w:rsidRPr="00415CA6">
        <w:rPr>
          <w:rFonts w:asciiTheme="minorHAnsi" w:hAnsiTheme="minorHAnsi" w:cstheme="minorHAnsi"/>
          <w:sz w:val="22"/>
          <w:szCs w:val="22"/>
        </w:rPr>
        <w:t>będącego osobą fizyczną, którego prawomocnie skazano za przestępstwo:</w:t>
      </w:r>
    </w:p>
    <w:p w14:paraId="3ED21175" w14:textId="7B927E44"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a)</w:t>
      </w:r>
      <w:r w:rsidRPr="00415CA6">
        <w:rPr>
          <w:rFonts w:asciiTheme="minorHAnsi" w:hAnsiTheme="minorHAnsi" w:cstheme="minorHAnsi"/>
          <w:bCs/>
          <w:sz w:val="22"/>
          <w:szCs w:val="22"/>
          <w:lang w:eastAsia="en-US"/>
        </w:rPr>
        <w:tab/>
        <w:t>udziału w zorganizowanej grupie przestępczej albo związku mającym na celu popełnienie przestępstwa lub przestępstwa skarbowego, o którym mowa w art. 258 Kodeksu karnego,</w:t>
      </w:r>
    </w:p>
    <w:p w14:paraId="1BF492CB" w14:textId="77777777"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b)</w:t>
      </w:r>
      <w:r w:rsidRPr="00415CA6">
        <w:rPr>
          <w:rFonts w:asciiTheme="minorHAnsi" w:hAnsiTheme="minorHAnsi" w:cstheme="minorHAnsi"/>
          <w:bCs/>
          <w:sz w:val="22"/>
          <w:szCs w:val="22"/>
          <w:lang w:eastAsia="en-US"/>
        </w:rPr>
        <w:tab/>
        <w:t>handlu ludźmi, o którym mowa w art.189a Kodeksu karnego,</w:t>
      </w:r>
    </w:p>
    <w:p w14:paraId="10B02EB2" w14:textId="77777777"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c)</w:t>
      </w:r>
      <w:r w:rsidRPr="00415CA6">
        <w:rPr>
          <w:rFonts w:asciiTheme="minorHAnsi" w:hAnsiTheme="minorHAnsi" w:cstheme="minorHAnsi"/>
          <w:bCs/>
          <w:sz w:val="22"/>
          <w:szCs w:val="22"/>
          <w:lang w:eastAsia="en-US"/>
        </w:rPr>
        <w:tab/>
        <w:t>o którym mowa w art. 228-230a, art. 250a Kodeksu karnego, w art. 46-48 ustawy z dnia 25 czerwca 2010 r. o sporcie (tj. Dz. U. z 2023 r., poz. 2048) lub w art. 54 ust. 1-4 ustawy z dnia 12 maja 2011 r. o refundacji leków, środków spożywczych specjalnego przeznaczenia żywieniowego oraz wyrobów medycznych (tj. Dz. U. z 2023 r., poz. 826 ze zm.),</w:t>
      </w:r>
    </w:p>
    <w:p w14:paraId="51FC17F0" w14:textId="77777777"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d)</w:t>
      </w:r>
      <w:r w:rsidRPr="00415CA6">
        <w:rPr>
          <w:rFonts w:asciiTheme="minorHAnsi" w:hAnsiTheme="minorHAnsi" w:cstheme="minorHAnsi"/>
          <w:bCs/>
          <w:sz w:val="22"/>
          <w:szCs w:val="22"/>
          <w:lang w:eastAsia="en-US"/>
        </w:rPr>
        <w:tab/>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4F2F31A5" w14:textId="77777777"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e)</w:t>
      </w:r>
      <w:r w:rsidRPr="00415CA6">
        <w:rPr>
          <w:rFonts w:asciiTheme="minorHAnsi" w:hAnsiTheme="minorHAnsi" w:cstheme="minorHAnsi"/>
          <w:bCs/>
          <w:sz w:val="22"/>
          <w:szCs w:val="22"/>
          <w:lang w:eastAsia="en-US"/>
        </w:rPr>
        <w:tab/>
        <w:t>o charakterze terrorystycznym, o którym mowa w art. 115§20 Kodeksu karnego, lub mające na celu popełnienie tego przestępstwa,</w:t>
      </w:r>
    </w:p>
    <w:p w14:paraId="60907084" w14:textId="77777777"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f)</w:t>
      </w:r>
      <w:r w:rsidRPr="00415CA6">
        <w:rPr>
          <w:rFonts w:asciiTheme="minorHAnsi" w:hAnsiTheme="minorHAnsi" w:cstheme="minorHAnsi"/>
          <w:bCs/>
          <w:sz w:val="22"/>
          <w:szCs w:val="22"/>
          <w:lang w:eastAsia="en-US"/>
        </w:rPr>
        <w:tab/>
        <w:t>powierzenia wykonywania pracy małoletniemu cudzoziemcowi, o którym mowa w art. 9 ust. 2 ustawy z dnia 15 czerwca 2012 r. o skutkach powierzania wykonywania pracy cudzoziemcom przebywającym wbrew przepisom na terytorium Rzeczypospolitej Polskiej (tj. Dz.U. z 2021 r., poz. 1745),</w:t>
      </w:r>
    </w:p>
    <w:p w14:paraId="20394F2C" w14:textId="77777777"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lastRenderedPageBreak/>
        <w:t>g)</w:t>
      </w:r>
      <w:r w:rsidRPr="00415CA6">
        <w:rPr>
          <w:rFonts w:asciiTheme="minorHAnsi" w:hAnsiTheme="minorHAnsi" w:cstheme="minorHAnsi"/>
          <w:bCs/>
          <w:sz w:val="22"/>
          <w:szCs w:val="22"/>
          <w:lang w:eastAsia="en-US"/>
        </w:rPr>
        <w:tab/>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169910B1" w14:textId="519F0EF2"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h)</w:t>
      </w:r>
      <w:r w:rsidRPr="00415CA6">
        <w:rPr>
          <w:rFonts w:asciiTheme="minorHAnsi" w:hAnsiTheme="minorHAnsi" w:cstheme="minorHAnsi"/>
          <w:bCs/>
          <w:sz w:val="22"/>
          <w:szCs w:val="22"/>
          <w:lang w:eastAsia="en-US"/>
        </w:rPr>
        <w:tab/>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0CB99B8B" w14:textId="0D259DC5" w:rsidR="00CA0D85" w:rsidRPr="00415CA6" w:rsidRDefault="00CA0D85" w:rsidP="004C3E87">
      <w:pPr>
        <w:pStyle w:val="Akapitzlist"/>
        <w:numPr>
          <w:ilvl w:val="1"/>
          <w:numId w:val="14"/>
        </w:numPr>
        <w:ind w:left="567" w:hanging="567"/>
        <w:jc w:val="both"/>
        <w:rPr>
          <w:rFonts w:asciiTheme="minorHAnsi" w:hAnsiTheme="minorHAnsi" w:cstheme="minorHAnsi"/>
          <w:b/>
          <w:sz w:val="22"/>
          <w:szCs w:val="22"/>
          <w:lang w:eastAsia="en-US"/>
        </w:rPr>
      </w:pPr>
      <w:r w:rsidRPr="00415CA6">
        <w:rPr>
          <w:rFonts w:asciiTheme="minorHAnsi" w:hAnsiTheme="minorHAnsi" w:cstheme="minorHAnsi"/>
          <w:bCs/>
          <w:sz w:val="22"/>
          <w:szCs w:val="22"/>
        </w:rPr>
        <w:t>jeżeli urzędującego członka jego organu</w:t>
      </w:r>
      <w:r w:rsidRPr="00415CA6">
        <w:rPr>
          <w:rFonts w:asciiTheme="minorHAnsi" w:hAnsiTheme="minorHAnsi" w:cstheme="minorHAnsi"/>
          <w:sz w:val="22"/>
          <w:szCs w:val="22"/>
        </w:rPr>
        <w:t xml:space="preserve"> zarządzającego lub nadzorczego, wspólnika spółki </w:t>
      </w:r>
    </w:p>
    <w:p w14:paraId="4790EAC1" w14:textId="77777777" w:rsidR="00CA0D85" w:rsidRPr="00415CA6" w:rsidRDefault="00CA0D85" w:rsidP="00CA0D85">
      <w:pPr>
        <w:pStyle w:val="Akapitzlist"/>
        <w:ind w:left="360"/>
        <w:jc w:val="both"/>
        <w:rPr>
          <w:rFonts w:asciiTheme="minorHAnsi" w:hAnsiTheme="minorHAnsi" w:cstheme="minorHAnsi"/>
          <w:sz w:val="22"/>
          <w:szCs w:val="22"/>
        </w:rPr>
      </w:pPr>
      <w:r w:rsidRPr="00415CA6">
        <w:rPr>
          <w:rFonts w:asciiTheme="minorHAnsi" w:hAnsiTheme="minorHAnsi" w:cstheme="minorHAnsi"/>
          <w:sz w:val="22"/>
          <w:szCs w:val="22"/>
        </w:rPr>
        <w:t>w spółce jawnej lub partnerskiej albo komplementariusza w spółce komandytowej lub komandytowo-akcyjnej lub prokurenta prawomocnie skazano za przestępstwo, o którym mowa w pkt 1;</w:t>
      </w:r>
    </w:p>
    <w:p w14:paraId="59C1D7A8" w14:textId="77777777" w:rsidR="00CA0D85" w:rsidRPr="00415CA6" w:rsidRDefault="00CA0D85" w:rsidP="004C3E87">
      <w:pPr>
        <w:pStyle w:val="Akapitzlist"/>
        <w:numPr>
          <w:ilvl w:val="1"/>
          <w:numId w:val="14"/>
        </w:numPr>
        <w:ind w:left="567" w:hanging="567"/>
        <w:jc w:val="both"/>
        <w:rPr>
          <w:rFonts w:asciiTheme="minorHAnsi" w:hAnsiTheme="minorHAnsi" w:cstheme="minorHAnsi"/>
          <w:b/>
          <w:sz w:val="22"/>
          <w:szCs w:val="22"/>
          <w:lang w:eastAsia="en-US"/>
        </w:rPr>
      </w:pPr>
      <w:r w:rsidRPr="00415CA6">
        <w:rPr>
          <w:rFonts w:asciiTheme="minorHAnsi" w:hAnsiTheme="minorHAnsi" w:cstheme="minorHAnsi"/>
          <w:bCs/>
          <w:sz w:val="22"/>
          <w:szCs w:val="22"/>
          <w:lang w:eastAsia="en-US"/>
        </w:rPr>
        <w:t>wobec</w:t>
      </w:r>
      <w:r w:rsidRPr="00415CA6">
        <w:rPr>
          <w:rFonts w:asciiTheme="minorHAnsi" w:hAnsiTheme="minorHAnsi" w:cstheme="minorHAnsi"/>
          <w:b/>
          <w:sz w:val="22"/>
          <w:szCs w:val="22"/>
          <w:lang w:eastAsia="en-US"/>
        </w:rPr>
        <w:t xml:space="preserve"> </w:t>
      </w:r>
      <w:r w:rsidRPr="00415CA6">
        <w:rPr>
          <w:rFonts w:asciiTheme="minorHAnsi" w:hAnsiTheme="minorHAnsi" w:cstheme="minorHAnsi"/>
          <w:sz w:val="22"/>
          <w:szCs w:val="22"/>
        </w:rPr>
        <w:t xml:space="preserve">którego wydano prawomocny wyrok sądu lub ostateczną decyzję administracyjną </w:t>
      </w:r>
      <w:r w:rsidRPr="00415CA6">
        <w:rPr>
          <w:rFonts w:asciiTheme="minorHAnsi" w:hAnsiTheme="minorHAnsi" w:cstheme="minorHAnsi"/>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C17C754" w14:textId="77777777" w:rsidR="00CA0D85" w:rsidRPr="00415CA6" w:rsidRDefault="001833AD" w:rsidP="004C3E87">
      <w:pPr>
        <w:pStyle w:val="Akapitzlist"/>
        <w:numPr>
          <w:ilvl w:val="1"/>
          <w:numId w:val="14"/>
        </w:numPr>
        <w:ind w:left="567" w:hanging="567"/>
        <w:jc w:val="both"/>
        <w:rPr>
          <w:rFonts w:asciiTheme="minorHAnsi" w:hAnsiTheme="minorHAnsi" w:cstheme="minorHAnsi"/>
          <w:b/>
          <w:sz w:val="22"/>
          <w:szCs w:val="22"/>
          <w:lang w:eastAsia="en-US"/>
        </w:rPr>
      </w:pPr>
      <w:r w:rsidRPr="00415CA6">
        <w:rPr>
          <w:rFonts w:asciiTheme="minorHAnsi" w:hAnsiTheme="minorHAnsi" w:cstheme="minorHAnsi"/>
          <w:sz w:val="22"/>
          <w:szCs w:val="22"/>
        </w:rPr>
        <w:t>wobec którego prawomocnie orzeczono zakaz ubiegania się o zamówienia publiczne;</w:t>
      </w:r>
    </w:p>
    <w:p w14:paraId="093FA1BA" w14:textId="77777777" w:rsidR="00CA0D85" w:rsidRPr="00415CA6" w:rsidRDefault="001833AD" w:rsidP="004C3E87">
      <w:pPr>
        <w:pStyle w:val="Akapitzlist"/>
        <w:numPr>
          <w:ilvl w:val="1"/>
          <w:numId w:val="14"/>
        </w:numPr>
        <w:ind w:left="567" w:hanging="567"/>
        <w:jc w:val="both"/>
        <w:rPr>
          <w:rFonts w:asciiTheme="minorHAnsi" w:hAnsiTheme="minorHAnsi" w:cstheme="minorHAnsi"/>
          <w:b/>
          <w:sz w:val="22"/>
          <w:szCs w:val="22"/>
          <w:lang w:eastAsia="en-US"/>
        </w:rPr>
      </w:pPr>
      <w:r w:rsidRPr="00415CA6">
        <w:rPr>
          <w:rFonts w:asciiTheme="minorHAnsi" w:hAnsiTheme="minorHAnsi" w:cstheme="minorHAnsi"/>
          <w:sz w:val="22"/>
          <w:szCs w:val="22"/>
        </w:rPr>
        <w:t xml:space="preserve">jeżeli Zamawiający może stwierdzić, na podstawie wiarygodnych przesłanek, że Wykonawca zawarł z innymi Wykonawcami porozumienie mające na celu zakłócenie konkurencji, w </w:t>
      </w:r>
      <w:r w:rsidR="004423F7" w:rsidRPr="00415CA6">
        <w:rPr>
          <w:rFonts w:asciiTheme="minorHAnsi" w:hAnsiTheme="minorHAnsi" w:cstheme="minorHAnsi"/>
          <w:sz w:val="22"/>
          <w:szCs w:val="22"/>
        </w:rPr>
        <w:t>szczególności,</w:t>
      </w:r>
      <w:r w:rsidRPr="00415CA6">
        <w:rPr>
          <w:rFonts w:asciiTheme="minorHAnsi" w:hAnsiTheme="minorHAnsi" w:cstheme="minorHAnsi"/>
          <w:sz w:val="22"/>
          <w:szCs w:val="22"/>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8A79327" w14:textId="77777777" w:rsidR="00CA0D85" w:rsidRPr="00415CA6" w:rsidRDefault="001833AD" w:rsidP="004C3E87">
      <w:pPr>
        <w:pStyle w:val="Akapitzlist"/>
        <w:numPr>
          <w:ilvl w:val="1"/>
          <w:numId w:val="14"/>
        </w:numPr>
        <w:ind w:left="567" w:hanging="567"/>
        <w:jc w:val="both"/>
        <w:rPr>
          <w:rFonts w:asciiTheme="minorHAnsi" w:hAnsiTheme="minorHAnsi" w:cstheme="minorHAnsi"/>
          <w:b/>
          <w:sz w:val="22"/>
          <w:szCs w:val="22"/>
          <w:lang w:eastAsia="en-US"/>
        </w:rPr>
      </w:pPr>
      <w:r w:rsidRPr="00415CA6">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1CA30FB6" w14:textId="5888F18D" w:rsidR="001833AD" w:rsidRPr="00415CA6" w:rsidRDefault="001833AD" w:rsidP="004C3E87">
      <w:pPr>
        <w:pStyle w:val="Akapitzlist"/>
        <w:numPr>
          <w:ilvl w:val="1"/>
          <w:numId w:val="14"/>
        </w:numPr>
        <w:ind w:left="567" w:hanging="567"/>
        <w:jc w:val="both"/>
        <w:rPr>
          <w:rFonts w:asciiTheme="minorHAnsi" w:hAnsiTheme="minorHAnsi" w:cstheme="minorHAnsi"/>
          <w:b/>
          <w:sz w:val="22"/>
          <w:szCs w:val="22"/>
          <w:lang w:eastAsia="en-US"/>
        </w:rPr>
      </w:pPr>
      <w:r w:rsidRPr="00415CA6">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00C1BEE7" w14:textId="77777777"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a)</w:t>
      </w:r>
      <w:r w:rsidRPr="00415CA6">
        <w:rPr>
          <w:rFonts w:asciiTheme="minorHAnsi" w:hAnsiTheme="minorHAnsi" w:cstheme="minorHAnsi"/>
          <w:bCs/>
          <w:sz w:val="22"/>
          <w:szCs w:val="22"/>
          <w:lang w:eastAsia="en-US"/>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23C542A4" w14:textId="23E29A25"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b)</w:t>
      </w:r>
      <w:r w:rsidRPr="00415CA6">
        <w:rPr>
          <w:rFonts w:asciiTheme="minorHAnsi" w:hAnsiTheme="minorHAnsi" w:cstheme="minorHAnsi"/>
          <w:bCs/>
          <w:sz w:val="22"/>
          <w:szCs w:val="22"/>
          <w:lang w:eastAsia="en-US"/>
        </w:rPr>
        <w:tab/>
        <w:t>Wykonawcę oraz uczestnika konkursu,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3B9BE3A9" w14:textId="619A5330" w:rsidR="00CA0D85" w:rsidRPr="00415CA6" w:rsidRDefault="00CA0D85" w:rsidP="00CA0D85">
      <w:pPr>
        <w:pStyle w:val="Akapitzlist"/>
        <w:ind w:left="851"/>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c)</w:t>
      </w:r>
      <w:r w:rsidRPr="00415CA6">
        <w:rPr>
          <w:rFonts w:asciiTheme="minorHAnsi" w:hAnsiTheme="minorHAnsi" w:cstheme="minorHAnsi"/>
          <w:bCs/>
          <w:sz w:val="22"/>
          <w:szCs w:val="22"/>
          <w:lang w:eastAsia="en-US"/>
        </w:rPr>
        <w:tab/>
        <w:t xml:space="preserve">Wykonawcę oraz uczestnika konkursu, którego jednostką dominującą w rozumieniu art.3 ust. 1 pkt 37 ustawy z dnia 29 września 1994 r. o rachunkowości (tj.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w:t>
      </w:r>
      <w:r w:rsidRPr="00415CA6">
        <w:rPr>
          <w:rFonts w:asciiTheme="minorHAnsi" w:hAnsiTheme="minorHAnsi" w:cstheme="minorHAnsi"/>
          <w:bCs/>
          <w:sz w:val="22"/>
          <w:szCs w:val="22"/>
          <w:lang w:eastAsia="en-US"/>
        </w:rPr>
        <w:lastRenderedPageBreak/>
        <w:t>kwietnia 2022 r. o szczególnych rozwiązaniach w zakresie przeciwdziałania wspieraniu agresji na Ukrainę oraz służących ochronie bezpieczeństwa narodowego (tj. Dz.U. z 2024 r., poz. 507 ze zm.).</w:t>
      </w:r>
    </w:p>
    <w:p w14:paraId="657282ED" w14:textId="77777777" w:rsidR="00CA0D85" w:rsidRPr="00415CA6" w:rsidRDefault="00CA0D85" w:rsidP="004C3E87">
      <w:pPr>
        <w:pStyle w:val="Akapitzlist"/>
        <w:numPr>
          <w:ilvl w:val="1"/>
          <w:numId w:val="14"/>
        </w:numPr>
        <w:ind w:left="567" w:hanging="567"/>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Wykluczenie następuje na okres trwania okoliczności określonych w ust. 7.</w:t>
      </w:r>
    </w:p>
    <w:p w14:paraId="03241CD7" w14:textId="420F7118" w:rsidR="001833AD" w:rsidRPr="00415CA6" w:rsidRDefault="001833AD" w:rsidP="004C3E87">
      <w:pPr>
        <w:pStyle w:val="Akapitzlist"/>
        <w:numPr>
          <w:ilvl w:val="1"/>
          <w:numId w:val="14"/>
        </w:numPr>
        <w:ind w:left="567" w:hanging="567"/>
        <w:jc w:val="both"/>
        <w:rPr>
          <w:rFonts w:asciiTheme="minorHAnsi" w:hAnsiTheme="minorHAnsi" w:cstheme="minorHAnsi"/>
          <w:bCs/>
          <w:sz w:val="22"/>
          <w:szCs w:val="22"/>
          <w:lang w:eastAsia="en-US"/>
        </w:rPr>
      </w:pPr>
      <w:r w:rsidRPr="00415CA6">
        <w:rPr>
          <w:rFonts w:asciiTheme="minorHAnsi" w:hAnsiTheme="minorHAnsi" w:cstheme="minorHAnsi"/>
          <w:sz w:val="22"/>
          <w:szCs w:val="22"/>
        </w:rPr>
        <w:t>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B731C3B" w14:textId="77777777" w:rsidR="001833AD" w:rsidRPr="00415CA6" w:rsidRDefault="001833AD" w:rsidP="001833AD">
      <w:pPr>
        <w:ind w:left="644" w:hanging="644"/>
        <w:jc w:val="both"/>
        <w:rPr>
          <w:rFonts w:asciiTheme="minorHAnsi" w:hAnsiTheme="minorHAnsi" w:cstheme="minorHAnsi"/>
          <w:sz w:val="22"/>
          <w:szCs w:val="22"/>
        </w:rPr>
      </w:pPr>
    </w:p>
    <w:p w14:paraId="2A0EB8C9" w14:textId="77777777" w:rsidR="001833AD" w:rsidRPr="00415CA6" w:rsidRDefault="001833AD" w:rsidP="004C3E87">
      <w:pPr>
        <w:numPr>
          <w:ilvl w:val="0"/>
          <w:numId w:val="14"/>
        </w:numPr>
        <w:ind w:left="284" w:hanging="284"/>
        <w:jc w:val="both"/>
        <w:rPr>
          <w:rFonts w:asciiTheme="minorHAnsi" w:hAnsiTheme="minorHAnsi" w:cstheme="minorHAnsi"/>
          <w:sz w:val="22"/>
          <w:szCs w:val="22"/>
        </w:rPr>
      </w:pPr>
      <w:r w:rsidRPr="00415CA6">
        <w:rPr>
          <w:rFonts w:asciiTheme="minorHAnsi" w:hAnsiTheme="minorHAnsi" w:cstheme="minorHAnsi"/>
          <w:b/>
          <w:sz w:val="22"/>
          <w:szCs w:val="22"/>
          <w:lang w:eastAsia="en-US"/>
        </w:rPr>
        <w:t>Podmiotowe środki dowodowe</w:t>
      </w:r>
    </w:p>
    <w:p w14:paraId="11D3CE17" w14:textId="77777777" w:rsidR="001833AD" w:rsidRPr="00415CA6" w:rsidRDefault="001833AD" w:rsidP="004C3E87">
      <w:pPr>
        <w:numPr>
          <w:ilvl w:val="1"/>
          <w:numId w:val="14"/>
        </w:numPr>
        <w:shd w:val="clear" w:color="auto" w:fill="FFFFFF"/>
        <w:ind w:left="567" w:hanging="567"/>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Dokumenty składane wraz z ofertą:</w:t>
      </w:r>
    </w:p>
    <w:p w14:paraId="0595FE62" w14:textId="7E494A00" w:rsidR="001833AD" w:rsidRPr="00415CA6" w:rsidRDefault="001833AD" w:rsidP="004C3E87">
      <w:pPr>
        <w:numPr>
          <w:ilvl w:val="0"/>
          <w:numId w:val="16"/>
        </w:numPr>
        <w:shd w:val="clear" w:color="auto" w:fill="FFFFFF"/>
        <w:ind w:left="851" w:firstLine="0"/>
        <w:rPr>
          <w:rFonts w:asciiTheme="minorHAnsi" w:hAnsiTheme="minorHAnsi" w:cstheme="minorHAnsi"/>
          <w:b/>
          <w:sz w:val="22"/>
          <w:szCs w:val="22"/>
          <w:lang w:eastAsia="en-US"/>
        </w:rPr>
      </w:pPr>
      <w:r w:rsidRPr="00415CA6">
        <w:rPr>
          <w:rFonts w:asciiTheme="minorHAnsi" w:hAnsiTheme="minorHAnsi" w:cstheme="minorHAnsi"/>
          <w:sz w:val="22"/>
          <w:szCs w:val="22"/>
        </w:rPr>
        <w:t xml:space="preserve">Formularz oferty (stanowiący treść oferty) zgodny z </w:t>
      </w:r>
      <w:r w:rsidRPr="00415CA6">
        <w:rPr>
          <w:rFonts w:asciiTheme="minorHAnsi" w:hAnsiTheme="minorHAnsi" w:cstheme="minorHAnsi"/>
          <w:b/>
          <w:bCs/>
          <w:sz w:val="22"/>
          <w:szCs w:val="22"/>
          <w:u w:val="single"/>
        </w:rPr>
        <w:t xml:space="preserve">załącznikiem nr </w:t>
      </w:r>
      <w:r w:rsidR="0060759D">
        <w:rPr>
          <w:rFonts w:asciiTheme="minorHAnsi" w:hAnsiTheme="minorHAnsi" w:cstheme="minorHAnsi"/>
          <w:b/>
          <w:bCs/>
          <w:sz w:val="22"/>
          <w:szCs w:val="22"/>
          <w:u w:val="single"/>
        </w:rPr>
        <w:t>7</w:t>
      </w:r>
      <w:r w:rsidRPr="00415CA6">
        <w:rPr>
          <w:rFonts w:asciiTheme="minorHAnsi" w:hAnsiTheme="minorHAnsi" w:cstheme="minorHAnsi"/>
          <w:b/>
          <w:bCs/>
          <w:sz w:val="22"/>
          <w:szCs w:val="22"/>
          <w:u w:val="single"/>
        </w:rPr>
        <w:t xml:space="preserve"> do SWZ</w:t>
      </w:r>
      <w:r w:rsidRPr="00415CA6">
        <w:rPr>
          <w:rFonts w:asciiTheme="minorHAnsi" w:hAnsiTheme="minorHAnsi" w:cstheme="minorHAnsi"/>
          <w:sz w:val="22"/>
          <w:szCs w:val="22"/>
          <w:u w:val="single"/>
        </w:rPr>
        <w:t>,</w:t>
      </w:r>
    </w:p>
    <w:p w14:paraId="664CA7A7" w14:textId="575C46CE" w:rsidR="001833AD" w:rsidRPr="00415CA6" w:rsidRDefault="001833AD" w:rsidP="004C3E87">
      <w:pPr>
        <w:numPr>
          <w:ilvl w:val="0"/>
          <w:numId w:val="16"/>
        </w:numPr>
        <w:shd w:val="clear" w:color="auto" w:fill="FFFFFF"/>
        <w:ind w:left="851" w:firstLine="0"/>
        <w:rPr>
          <w:rFonts w:asciiTheme="minorHAnsi" w:hAnsiTheme="minorHAnsi" w:cstheme="minorHAnsi"/>
          <w:b/>
          <w:sz w:val="22"/>
          <w:szCs w:val="22"/>
          <w:lang w:eastAsia="en-US"/>
        </w:rPr>
      </w:pPr>
      <w:r w:rsidRPr="00415CA6">
        <w:rPr>
          <w:rFonts w:asciiTheme="minorHAnsi" w:hAnsiTheme="minorHAnsi" w:cstheme="minorHAnsi"/>
          <w:sz w:val="22"/>
          <w:szCs w:val="22"/>
          <w:lang w:eastAsia="en-US"/>
        </w:rPr>
        <w:t>O</w:t>
      </w:r>
      <w:r w:rsidRPr="00415CA6">
        <w:rPr>
          <w:rFonts w:asciiTheme="minorHAnsi" w:hAnsiTheme="minorHAnsi" w:cstheme="minorHAnsi"/>
          <w:sz w:val="22"/>
          <w:szCs w:val="22"/>
        </w:rPr>
        <w:t xml:space="preserve">świadczenie, o którym mowa w art. 125 ust. 1 ustawy Pzp o niepodleganiu wykluczeniu – w zakresie wskazanym w pkt 13 SWZ - </w:t>
      </w:r>
      <w:r w:rsidRPr="00415CA6">
        <w:rPr>
          <w:rFonts w:asciiTheme="minorHAnsi" w:hAnsiTheme="minorHAnsi" w:cstheme="minorHAnsi"/>
          <w:b/>
          <w:bCs/>
          <w:sz w:val="22"/>
          <w:szCs w:val="22"/>
          <w:u w:val="single"/>
        </w:rPr>
        <w:t xml:space="preserve">załącznik nr </w:t>
      </w:r>
      <w:r w:rsidR="0060759D">
        <w:rPr>
          <w:rFonts w:asciiTheme="minorHAnsi" w:hAnsiTheme="minorHAnsi" w:cstheme="minorHAnsi"/>
          <w:b/>
          <w:bCs/>
          <w:sz w:val="22"/>
          <w:szCs w:val="22"/>
          <w:u w:val="single"/>
        </w:rPr>
        <w:t>8</w:t>
      </w:r>
      <w:r w:rsidRPr="00415CA6">
        <w:rPr>
          <w:rFonts w:asciiTheme="minorHAnsi" w:hAnsiTheme="minorHAnsi" w:cstheme="minorHAnsi"/>
          <w:b/>
          <w:bCs/>
          <w:sz w:val="22"/>
          <w:szCs w:val="22"/>
          <w:u w:val="single"/>
        </w:rPr>
        <w:t xml:space="preserve"> do SWZ</w:t>
      </w:r>
    </w:p>
    <w:p w14:paraId="25C89866" w14:textId="77777777" w:rsidR="001833AD" w:rsidRPr="00415CA6" w:rsidRDefault="001833AD" w:rsidP="004C3E87">
      <w:pPr>
        <w:numPr>
          <w:ilvl w:val="0"/>
          <w:numId w:val="16"/>
        </w:numPr>
        <w:shd w:val="clear" w:color="auto" w:fill="FFFFFF"/>
        <w:tabs>
          <w:tab w:val="left" w:pos="1560"/>
        </w:tabs>
        <w:ind w:left="851" w:firstLine="0"/>
        <w:rPr>
          <w:rFonts w:asciiTheme="minorHAnsi" w:hAnsiTheme="minorHAnsi" w:cstheme="minorHAnsi"/>
          <w:b/>
          <w:sz w:val="22"/>
          <w:szCs w:val="22"/>
          <w:lang w:eastAsia="en-US"/>
        </w:rPr>
      </w:pPr>
      <w:r w:rsidRPr="00415CA6">
        <w:rPr>
          <w:rFonts w:asciiTheme="minorHAnsi" w:hAnsiTheme="minorHAnsi" w:cstheme="minorHAnsi"/>
          <w:sz w:val="22"/>
          <w:szCs w:val="22"/>
        </w:rPr>
        <w:t xml:space="preserve">Formularz asortymentowo-cenowy (stanowiący treść oferty) zgodny z </w:t>
      </w:r>
      <w:r w:rsidRPr="00415CA6">
        <w:rPr>
          <w:rFonts w:asciiTheme="minorHAnsi" w:hAnsiTheme="minorHAnsi" w:cstheme="minorHAnsi"/>
          <w:b/>
          <w:bCs/>
          <w:sz w:val="22"/>
          <w:szCs w:val="22"/>
          <w:u w:val="single"/>
        </w:rPr>
        <w:t>załącznikiem nr 1</w:t>
      </w:r>
      <w:r w:rsidRPr="00415CA6">
        <w:rPr>
          <w:rFonts w:asciiTheme="minorHAnsi" w:hAnsiTheme="minorHAnsi" w:cstheme="minorHAnsi"/>
          <w:b/>
          <w:bCs/>
          <w:sz w:val="22"/>
          <w:szCs w:val="22"/>
        </w:rPr>
        <w:t>.</w:t>
      </w:r>
    </w:p>
    <w:p w14:paraId="1B8B35A8" w14:textId="77777777" w:rsidR="001833AD" w:rsidRPr="00415CA6" w:rsidRDefault="001833AD" w:rsidP="001833AD">
      <w:pPr>
        <w:tabs>
          <w:tab w:val="left" w:pos="284"/>
        </w:tabs>
        <w:autoSpaceDE w:val="0"/>
        <w:autoSpaceDN w:val="0"/>
        <w:jc w:val="both"/>
        <w:rPr>
          <w:rFonts w:asciiTheme="minorHAnsi" w:hAnsiTheme="minorHAnsi" w:cstheme="minorHAnsi"/>
          <w:sz w:val="22"/>
          <w:szCs w:val="22"/>
          <w:u w:val="single"/>
        </w:rPr>
      </w:pPr>
      <w:r w:rsidRPr="00415CA6">
        <w:rPr>
          <w:rFonts w:asciiTheme="minorHAnsi" w:hAnsiTheme="minorHAnsi" w:cstheme="minorHAnsi"/>
          <w:sz w:val="22"/>
          <w:szCs w:val="22"/>
          <w:u w:val="single"/>
        </w:rPr>
        <w:t>Wymagana forma:</w:t>
      </w:r>
    </w:p>
    <w:p w14:paraId="46963523" w14:textId="77777777" w:rsidR="001833AD" w:rsidRPr="00415CA6" w:rsidRDefault="001833AD" w:rsidP="001833AD">
      <w:pPr>
        <w:autoSpaceDE w:val="0"/>
        <w:autoSpaceDN w:val="0"/>
        <w:jc w:val="both"/>
        <w:rPr>
          <w:rFonts w:asciiTheme="minorHAnsi" w:hAnsiTheme="minorHAnsi" w:cstheme="minorHAnsi"/>
          <w:sz w:val="22"/>
          <w:szCs w:val="22"/>
        </w:rPr>
      </w:pPr>
      <w:r w:rsidRPr="00415CA6">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0B816805" w14:textId="77777777" w:rsidR="001833AD" w:rsidRPr="00415CA6" w:rsidRDefault="001833AD" w:rsidP="004C3E87">
      <w:pPr>
        <w:numPr>
          <w:ilvl w:val="1"/>
          <w:numId w:val="17"/>
        </w:numPr>
        <w:autoSpaceDE w:val="0"/>
        <w:autoSpaceDN w:val="0"/>
        <w:ind w:left="567" w:hanging="567"/>
        <w:jc w:val="both"/>
        <w:rPr>
          <w:rFonts w:asciiTheme="minorHAnsi" w:hAnsiTheme="minorHAnsi" w:cstheme="minorHAnsi"/>
          <w:sz w:val="22"/>
          <w:szCs w:val="22"/>
        </w:rPr>
      </w:pPr>
      <w:r w:rsidRPr="00415CA6">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7E80354B" w14:textId="77777777" w:rsidR="001833AD" w:rsidRPr="00415CA6" w:rsidRDefault="001833AD" w:rsidP="004C3E87">
      <w:pPr>
        <w:numPr>
          <w:ilvl w:val="0"/>
          <w:numId w:val="2"/>
        </w:numPr>
        <w:autoSpaceDE w:val="0"/>
        <w:autoSpaceDN w:val="0"/>
        <w:ind w:left="851" w:firstLine="0"/>
        <w:jc w:val="both"/>
        <w:rPr>
          <w:rFonts w:asciiTheme="minorHAnsi" w:hAnsiTheme="minorHAnsi" w:cstheme="minorHAnsi"/>
          <w:sz w:val="22"/>
          <w:szCs w:val="22"/>
        </w:rPr>
      </w:pPr>
      <w:r w:rsidRPr="00415CA6">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17898844" w14:textId="77777777" w:rsidR="001833AD" w:rsidRPr="00415CA6" w:rsidRDefault="001833AD" w:rsidP="004C3E87">
      <w:pPr>
        <w:numPr>
          <w:ilvl w:val="0"/>
          <w:numId w:val="2"/>
        </w:numPr>
        <w:autoSpaceDE w:val="0"/>
        <w:autoSpaceDN w:val="0"/>
        <w:ind w:left="851" w:firstLine="0"/>
        <w:jc w:val="both"/>
        <w:rPr>
          <w:rFonts w:asciiTheme="minorHAnsi" w:hAnsiTheme="minorHAnsi" w:cstheme="minorHAnsi"/>
          <w:sz w:val="22"/>
          <w:szCs w:val="22"/>
        </w:rPr>
      </w:pPr>
      <w:r w:rsidRPr="00415CA6">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23D62A9" w14:textId="627A903B" w:rsidR="001833AD" w:rsidRPr="00415CA6" w:rsidRDefault="001833AD" w:rsidP="004C3E87">
      <w:pPr>
        <w:numPr>
          <w:ilvl w:val="1"/>
          <w:numId w:val="17"/>
        </w:numPr>
        <w:autoSpaceDE w:val="0"/>
        <w:autoSpaceDN w:val="0"/>
        <w:ind w:left="567" w:hanging="567"/>
        <w:jc w:val="both"/>
        <w:rPr>
          <w:rFonts w:asciiTheme="minorHAnsi" w:hAnsiTheme="minorHAnsi" w:cstheme="minorHAnsi"/>
          <w:bCs/>
          <w:sz w:val="22"/>
          <w:szCs w:val="22"/>
        </w:rPr>
      </w:pPr>
      <w:r w:rsidRPr="00415CA6">
        <w:rPr>
          <w:rFonts w:asciiTheme="minorHAnsi" w:hAnsiTheme="minorHAnsi" w:cstheme="minorHAnsi"/>
          <w:bCs/>
          <w:sz w:val="22"/>
          <w:szCs w:val="22"/>
        </w:rPr>
        <w:t>Do oferty Wykonawca załącza również:</w:t>
      </w:r>
    </w:p>
    <w:p w14:paraId="57FEAB95" w14:textId="77777777" w:rsidR="001833AD" w:rsidRPr="00415CA6" w:rsidRDefault="001833AD" w:rsidP="004C3E87">
      <w:pPr>
        <w:numPr>
          <w:ilvl w:val="0"/>
          <w:numId w:val="18"/>
        </w:numPr>
        <w:autoSpaceDE w:val="0"/>
        <w:autoSpaceDN w:val="0"/>
        <w:ind w:left="851" w:firstLine="0"/>
        <w:jc w:val="both"/>
        <w:rPr>
          <w:rFonts w:asciiTheme="minorHAnsi" w:hAnsiTheme="minorHAnsi" w:cstheme="minorHAnsi"/>
          <w:bCs/>
          <w:sz w:val="22"/>
          <w:szCs w:val="22"/>
        </w:rPr>
      </w:pPr>
      <w:r w:rsidRPr="00415CA6">
        <w:rPr>
          <w:rFonts w:asciiTheme="minorHAnsi" w:hAnsiTheme="minorHAnsi" w:cstheme="minorHAnsi"/>
          <w:b/>
          <w:bCs/>
          <w:sz w:val="22"/>
          <w:szCs w:val="22"/>
        </w:rPr>
        <w:t>pełnomocnictwo</w:t>
      </w:r>
      <w:r w:rsidRPr="00415CA6">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sidRPr="00415CA6">
        <w:rPr>
          <w:rFonts w:asciiTheme="minorHAnsi" w:hAnsiTheme="minorHAnsi" w:cstheme="minorHAnsi"/>
          <w:bCs/>
          <w:sz w:val="22"/>
          <w:szCs w:val="22"/>
          <w:lang w:eastAsia="en-US"/>
        </w:rPr>
        <w:t>Pełnomocnictwo powinno być załączone do oferty i powinno zawierać w szczególności wskazanie:</w:t>
      </w:r>
    </w:p>
    <w:p w14:paraId="60096A30" w14:textId="77777777" w:rsidR="001833AD" w:rsidRPr="00415CA6" w:rsidRDefault="001833AD" w:rsidP="00CA0D85">
      <w:pPr>
        <w:autoSpaceDE w:val="0"/>
        <w:autoSpaceDN w:val="0"/>
        <w:ind w:left="1134"/>
        <w:jc w:val="both"/>
        <w:rPr>
          <w:rFonts w:asciiTheme="minorHAnsi" w:hAnsiTheme="minorHAnsi" w:cstheme="minorHAnsi"/>
          <w:bCs/>
          <w:sz w:val="22"/>
          <w:szCs w:val="22"/>
          <w:lang w:eastAsia="en-US"/>
        </w:rPr>
      </w:pPr>
      <w:r w:rsidRPr="00415CA6">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643BA554" w14:textId="77777777" w:rsidR="001833AD" w:rsidRPr="00415CA6" w:rsidRDefault="001833AD" w:rsidP="00CA0D85">
      <w:pPr>
        <w:autoSpaceDE w:val="0"/>
        <w:autoSpaceDN w:val="0"/>
        <w:ind w:left="1134"/>
        <w:jc w:val="both"/>
        <w:rPr>
          <w:rFonts w:asciiTheme="minorHAnsi" w:hAnsiTheme="minorHAnsi" w:cstheme="minorHAnsi"/>
          <w:bCs/>
          <w:sz w:val="22"/>
          <w:szCs w:val="22"/>
        </w:rPr>
      </w:pPr>
      <w:r w:rsidRPr="00415CA6">
        <w:rPr>
          <w:rFonts w:asciiTheme="minorHAnsi" w:hAnsiTheme="minorHAnsi" w:cstheme="minorHAnsi"/>
          <w:bCs/>
          <w:sz w:val="22"/>
          <w:szCs w:val="22"/>
          <w:lang w:eastAsia="en-US"/>
        </w:rPr>
        <w:t>- ustanowionego pełnomocnika oraz zakresu jego umocowania.</w:t>
      </w:r>
    </w:p>
    <w:p w14:paraId="5F4264F3" w14:textId="77777777" w:rsidR="001833AD" w:rsidRPr="00415CA6" w:rsidRDefault="001833AD" w:rsidP="001833AD">
      <w:pPr>
        <w:ind w:right="20"/>
        <w:jc w:val="both"/>
        <w:rPr>
          <w:rFonts w:asciiTheme="minorHAnsi" w:hAnsiTheme="minorHAnsi" w:cstheme="minorHAnsi"/>
          <w:sz w:val="22"/>
          <w:szCs w:val="22"/>
          <w:u w:val="single"/>
        </w:rPr>
      </w:pPr>
      <w:r w:rsidRPr="00415CA6">
        <w:rPr>
          <w:rFonts w:asciiTheme="minorHAnsi" w:hAnsiTheme="minorHAnsi" w:cstheme="minorHAnsi"/>
          <w:sz w:val="22"/>
          <w:szCs w:val="22"/>
          <w:u w:val="single"/>
        </w:rPr>
        <w:t>Wymagana forma:</w:t>
      </w:r>
    </w:p>
    <w:p w14:paraId="1127AB87" w14:textId="77777777" w:rsidR="001833AD" w:rsidRPr="00415CA6" w:rsidRDefault="001833AD" w:rsidP="001833AD">
      <w:pPr>
        <w:ind w:right="20"/>
        <w:jc w:val="both"/>
        <w:rPr>
          <w:rFonts w:asciiTheme="minorHAnsi" w:hAnsiTheme="minorHAnsi" w:cstheme="minorHAnsi"/>
          <w:sz w:val="22"/>
          <w:szCs w:val="22"/>
        </w:rPr>
      </w:pPr>
      <w:r w:rsidRPr="00415CA6">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39EC0713" w14:textId="77777777" w:rsidR="001833AD" w:rsidRPr="00415CA6" w:rsidRDefault="001833AD" w:rsidP="001833AD">
      <w:pPr>
        <w:ind w:right="20"/>
        <w:jc w:val="both"/>
        <w:rPr>
          <w:rFonts w:asciiTheme="minorHAnsi" w:hAnsiTheme="minorHAnsi" w:cstheme="minorHAnsi"/>
          <w:sz w:val="22"/>
          <w:szCs w:val="22"/>
        </w:rPr>
      </w:pPr>
      <w:r w:rsidRPr="00415CA6">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59896394" w14:textId="77777777" w:rsidR="00CA0D85" w:rsidRPr="00415CA6" w:rsidRDefault="001833AD" w:rsidP="004C3E87">
      <w:pPr>
        <w:numPr>
          <w:ilvl w:val="0"/>
          <w:numId w:val="18"/>
        </w:numPr>
        <w:ind w:left="851" w:right="20" w:firstLine="0"/>
        <w:jc w:val="both"/>
        <w:rPr>
          <w:rFonts w:asciiTheme="minorHAnsi" w:hAnsiTheme="minorHAnsi" w:cstheme="minorHAnsi"/>
          <w:sz w:val="22"/>
          <w:szCs w:val="22"/>
        </w:rPr>
      </w:pPr>
      <w:r w:rsidRPr="00415CA6">
        <w:rPr>
          <w:rFonts w:asciiTheme="minorHAnsi" w:hAnsiTheme="minorHAnsi" w:cstheme="minorHAnsi"/>
          <w:sz w:val="22"/>
          <w:szCs w:val="22"/>
        </w:rPr>
        <w:t xml:space="preserve">oświadczenie Wykonawców wspólnie ubiegających się o udzielenie zamówienia </w:t>
      </w:r>
      <w:r w:rsidRPr="00415CA6">
        <w:rPr>
          <w:rFonts w:asciiTheme="minorHAnsi" w:hAnsiTheme="minorHAnsi" w:cstheme="minorHAnsi"/>
          <w:i/>
          <w:sz w:val="22"/>
          <w:szCs w:val="22"/>
        </w:rPr>
        <w:t xml:space="preserve">(dotyczy też spółki cywilnej) </w:t>
      </w:r>
      <w:r w:rsidRPr="00415CA6">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638CFB7A" w14:textId="77777777" w:rsidR="00CA0D85" w:rsidRPr="00415CA6" w:rsidRDefault="001833AD" w:rsidP="004C3E87">
      <w:pPr>
        <w:numPr>
          <w:ilvl w:val="0"/>
          <w:numId w:val="18"/>
        </w:numPr>
        <w:ind w:left="851" w:right="20" w:firstLine="0"/>
        <w:jc w:val="both"/>
        <w:rPr>
          <w:rFonts w:asciiTheme="minorHAnsi" w:hAnsiTheme="minorHAnsi" w:cstheme="minorHAnsi"/>
          <w:sz w:val="22"/>
          <w:szCs w:val="22"/>
        </w:rPr>
      </w:pPr>
      <w:r w:rsidRPr="00415CA6">
        <w:rPr>
          <w:rFonts w:asciiTheme="minorHAnsi" w:hAnsiTheme="minorHAnsi" w:cstheme="minorHAnsi"/>
          <w:sz w:val="22"/>
          <w:szCs w:val="22"/>
        </w:rPr>
        <w:lastRenderedPageBreak/>
        <w:t xml:space="preserve">zastrzeżenie tajemnicy przedsiębiorstwa </w:t>
      </w:r>
      <w:r w:rsidRPr="00415CA6">
        <w:rPr>
          <w:rFonts w:asciiTheme="minorHAnsi" w:hAnsiTheme="minorHAnsi" w:cstheme="minorHAnsi"/>
          <w:i/>
          <w:sz w:val="22"/>
          <w:szCs w:val="22"/>
        </w:rPr>
        <w:t>(o ile dotyczy)</w:t>
      </w:r>
      <w:r w:rsidRPr="00415CA6">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275575C3" w14:textId="60276CFC" w:rsidR="001833AD" w:rsidRPr="00415CA6" w:rsidRDefault="001833AD" w:rsidP="004C3E87">
      <w:pPr>
        <w:numPr>
          <w:ilvl w:val="0"/>
          <w:numId w:val="18"/>
        </w:numPr>
        <w:ind w:left="851" w:right="20" w:firstLine="0"/>
        <w:jc w:val="both"/>
        <w:rPr>
          <w:rFonts w:asciiTheme="minorHAnsi" w:hAnsiTheme="minorHAnsi" w:cstheme="minorHAnsi"/>
          <w:sz w:val="22"/>
          <w:szCs w:val="22"/>
        </w:rPr>
      </w:pPr>
      <w:r w:rsidRPr="00415CA6">
        <w:rPr>
          <w:rFonts w:asciiTheme="minorHAnsi" w:hAnsiTheme="minorHAnsi" w:cstheme="minorHAnsi"/>
          <w:sz w:val="22"/>
          <w:szCs w:val="22"/>
        </w:rPr>
        <w:t xml:space="preserve">Wykaz rozwiązań równoważnych </w:t>
      </w:r>
      <w:r w:rsidRPr="00415CA6">
        <w:rPr>
          <w:rFonts w:asciiTheme="minorHAnsi" w:hAnsiTheme="minorHAnsi" w:cstheme="minorHAnsi"/>
          <w:i/>
          <w:sz w:val="22"/>
          <w:szCs w:val="22"/>
        </w:rPr>
        <w:t>(o ile dotyczy</w:t>
      </w:r>
      <w:r w:rsidRPr="00415CA6">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493818D" w14:textId="77777777" w:rsidR="001833AD" w:rsidRPr="00415CA6" w:rsidRDefault="001833AD" w:rsidP="001833AD">
      <w:pPr>
        <w:ind w:right="20"/>
        <w:jc w:val="both"/>
        <w:rPr>
          <w:rFonts w:asciiTheme="minorHAnsi" w:hAnsiTheme="minorHAnsi" w:cstheme="minorHAnsi"/>
          <w:bCs/>
          <w:sz w:val="22"/>
          <w:szCs w:val="22"/>
          <w:u w:val="single"/>
        </w:rPr>
      </w:pPr>
      <w:r w:rsidRPr="00415CA6">
        <w:rPr>
          <w:rFonts w:asciiTheme="minorHAnsi" w:hAnsiTheme="minorHAnsi" w:cstheme="minorHAnsi"/>
          <w:bCs/>
          <w:sz w:val="22"/>
          <w:szCs w:val="22"/>
          <w:u w:val="single"/>
        </w:rPr>
        <w:t>Wymagana forma dla dokumentów, o których mowa w pkt od b do d.</w:t>
      </w:r>
    </w:p>
    <w:p w14:paraId="79DDAB2D" w14:textId="77777777" w:rsidR="001833AD" w:rsidRPr="00415CA6" w:rsidRDefault="001833AD" w:rsidP="001833AD">
      <w:pPr>
        <w:ind w:right="20"/>
        <w:jc w:val="both"/>
        <w:rPr>
          <w:rFonts w:asciiTheme="minorHAnsi" w:hAnsiTheme="minorHAnsi" w:cstheme="minorHAnsi"/>
          <w:sz w:val="22"/>
          <w:szCs w:val="22"/>
        </w:rPr>
      </w:pPr>
      <w:r w:rsidRPr="00415CA6">
        <w:rPr>
          <w:rFonts w:asciiTheme="minorHAnsi" w:hAnsiTheme="minorHAnsi" w:cstheme="minorHAnsi"/>
          <w:sz w:val="22"/>
          <w:szCs w:val="22"/>
        </w:rPr>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47FCDCF3" w14:textId="77777777" w:rsidR="001833AD" w:rsidRPr="00415CA6" w:rsidRDefault="001833AD" w:rsidP="004C3E87">
      <w:pPr>
        <w:numPr>
          <w:ilvl w:val="0"/>
          <w:numId w:val="18"/>
        </w:numPr>
        <w:ind w:left="851" w:right="20" w:firstLine="0"/>
        <w:jc w:val="both"/>
        <w:rPr>
          <w:rFonts w:asciiTheme="minorHAnsi" w:hAnsiTheme="minorHAnsi" w:cstheme="minorHAnsi"/>
          <w:sz w:val="22"/>
          <w:szCs w:val="22"/>
        </w:rPr>
      </w:pPr>
      <w:r w:rsidRPr="00415CA6">
        <w:rPr>
          <w:rFonts w:asciiTheme="minorHAnsi" w:hAnsiTheme="minorHAnsi" w:cstheme="minorHAnsi"/>
          <w:sz w:val="22"/>
          <w:szCs w:val="22"/>
        </w:rPr>
        <w:t xml:space="preserve">zobowiązanie podmiotu trzeciego </w:t>
      </w:r>
      <w:r w:rsidRPr="00415CA6">
        <w:rPr>
          <w:rFonts w:asciiTheme="minorHAnsi" w:hAnsiTheme="minorHAnsi" w:cstheme="minorHAnsi"/>
          <w:i/>
          <w:sz w:val="22"/>
          <w:szCs w:val="22"/>
        </w:rPr>
        <w:t>(o ile dotyczy)</w:t>
      </w:r>
      <w:r w:rsidRPr="00415CA6">
        <w:rPr>
          <w:rFonts w:asciiTheme="minorHAnsi" w:hAnsiTheme="minorHAnsi" w:cstheme="minorHAnsi"/>
          <w:sz w:val="22"/>
          <w:szCs w:val="22"/>
        </w:rPr>
        <w:t>. Zobowiązanie podmiotu udostępniającego zasoby lub inny podmiotowy środek dowodowy potwierdza, że stosunek łączący Wykonawcę z podmiotami udostępniającymi zasoby gwarantuje rzeczywisty dostęp do tych zasobów oraz określa w szczególności:</w:t>
      </w:r>
    </w:p>
    <w:p w14:paraId="4AB53D01" w14:textId="77777777" w:rsidR="001833AD" w:rsidRPr="00415CA6" w:rsidRDefault="001833AD" w:rsidP="00CA0D85">
      <w:pPr>
        <w:ind w:left="1134" w:right="20"/>
        <w:jc w:val="both"/>
        <w:rPr>
          <w:rFonts w:asciiTheme="minorHAnsi" w:hAnsiTheme="minorHAnsi" w:cstheme="minorHAnsi"/>
          <w:sz w:val="22"/>
          <w:szCs w:val="22"/>
        </w:rPr>
      </w:pPr>
      <w:r w:rsidRPr="00415CA6">
        <w:rPr>
          <w:rFonts w:asciiTheme="minorHAnsi" w:hAnsiTheme="minorHAnsi" w:cstheme="minorHAnsi"/>
          <w:sz w:val="22"/>
          <w:szCs w:val="22"/>
        </w:rPr>
        <w:t>- zakres dostępnych Wykonawcy zasobów podmiotu udostępniającego zasoby;</w:t>
      </w:r>
    </w:p>
    <w:p w14:paraId="25F22A54" w14:textId="77777777" w:rsidR="001833AD" w:rsidRPr="00415CA6" w:rsidRDefault="001833AD" w:rsidP="00CA0D85">
      <w:pPr>
        <w:ind w:left="1134" w:right="20"/>
        <w:jc w:val="both"/>
        <w:rPr>
          <w:rFonts w:asciiTheme="minorHAnsi" w:hAnsiTheme="minorHAnsi" w:cstheme="minorHAnsi"/>
          <w:sz w:val="22"/>
          <w:szCs w:val="22"/>
        </w:rPr>
      </w:pPr>
      <w:r w:rsidRPr="00415CA6">
        <w:rPr>
          <w:rFonts w:asciiTheme="minorHAnsi" w:hAnsiTheme="minorHAnsi" w:cstheme="minorHAnsi"/>
          <w:sz w:val="22"/>
          <w:szCs w:val="22"/>
        </w:rPr>
        <w:t>- sposób i okres udostępnienia Wykonawcy i wykorzystania przez niego zasobów podmiotu udostępniającego te zasoby przy wykonywaniu zamówienia;</w:t>
      </w:r>
    </w:p>
    <w:p w14:paraId="564E9F9F" w14:textId="77777777" w:rsidR="001833AD" w:rsidRPr="00415CA6" w:rsidRDefault="001833AD" w:rsidP="00CA0D85">
      <w:pPr>
        <w:ind w:left="1134" w:right="20"/>
        <w:jc w:val="both"/>
        <w:rPr>
          <w:rFonts w:asciiTheme="minorHAnsi" w:hAnsiTheme="minorHAnsi" w:cstheme="minorHAnsi"/>
          <w:sz w:val="22"/>
          <w:szCs w:val="22"/>
        </w:rPr>
      </w:pPr>
      <w:r w:rsidRPr="00415CA6">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14E7F10" w14:textId="77777777" w:rsidR="001833AD" w:rsidRPr="00415CA6" w:rsidRDefault="001833AD" w:rsidP="001833AD">
      <w:pPr>
        <w:ind w:right="20"/>
        <w:jc w:val="both"/>
        <w:rPr>
          <w:rFonts w:asciiTheme="minorHAnsi" w:hAnsiTheme="minorHAnsi" w:cstheme="minorHAnsi"/>
          <w:sz w:val="22"/>
          <w:szCs w:val="22"/>
        </w:rPr>
      </w:pPr>
      <w:r w:rsidRPr="00415CA6">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5B6D5CA8" w14:textId="77777777" w:rsidR="001833AD" w:rsidRPr="00415CA6" w:rsidRDefault="001833AD" w:rsidP="001833AD">
      <w:pPr>
        <w:ind w:right="20"/>
        <w:jc w:val="both"/>
        <w:rPr>
          <w:rFonts w:asciiTheme="minorHAnsi" w:hAnsiTheme="minorHAnsi" w:cstheme="minorHAnsi"/>
          <w:sz w:val="22"/>
          <w:szCs w:val="22"/>
        </w:rPr>
      </w:pPr>
      <w:r w:rsidRPr="00415CA6">
        <w:rPr>
          <w:rFonts w:asciiTheme="minorHAnsi" w:hAnsiTheme="minorHAnsi" w:cstheme="minorHAnsi"/>
          <w:sz w:val="22"/>
          <w:szCs w:val="22"/>
        </w:rPr>
        <w:t>Dopuszcza się również przedłożenie elektronicznej kopii dokumentu poświadczonej za zgodność z oryginałem przez Wykonawcę.</w:t>
      </w:r>
    </w:p>
    <w:p w14:paraId="0D887CB0" w14:textId="77777777" w:rsidR="001833AD" w:rsidRPr="00415CA6" w:rsidRDefault="001833AD" w:rsidP="001833AD">
      <w:pPr>
        <w:ind w:right="20"/>
        <w:jc w:val="both"/>
        <w:rPr>
          <w:rFonts w:asciiTheme="minorHAnsi" w:hAnsiTheme="minorHAnsi" w:cstheme="minorHAnsi"/>
          <w:sz w:val="22"/>
          <w:szCs w:val="22"/>
        </w:rPr>
      </w:pPr>
    </w:p>
    <w:p w14:paraId="368BE700" w14:textId="77777777" w:rsidR="002C505E" w:rsidRPr="00415CA6" w:rsidRDefault="001833AD" w:rsidP="004C3E87">
      <w:pPr>
        <w:numPr>
          <w:ilvl w:val="0"/>
          <w:numId w:val="14"/>
        </w:numPr>
        <w:ind w:left="284" w:right="20" w:hanging="284"/>
        <w:jc w:val="both"/>
        <w:rPr>
          <w:rFonts w:asciiTheme="minorHAnsi" w:hAnsiTheme="minorHAnsi" w:cstheme="minorHAnsi"/>
          <w:b/>
          <w:sz w:val="22"/>
          <w:szCs w:val="22"/>
        </w:rPr>
      </w:pPr>
      <w:r w:rsidRPr="00415CA6">
        <w:rPr>
          <w:rFonts w:asciiTheme="minorHAnsi" w:hAnsiTheme="minorHAnsi" w:cstheme="minorHAnsi"/>
          <w:b/>
          <w:sz w:val="22"/>
          <w:szCs w:val="22"/>
        </w:rPr>
        <w:t>Przedmiotowe środki dowodowe</w:t>
      </w:r>
    </w:p>
    <w:p w14:paraId="04FDEB8D" w14:textId="3A4E7671" w:rsidR="002C505E" w:rsidRPr="00415CA6" w:rsidRDefault="002C505E" w:rsidP="002C505E">
      <w:pPr>
        <w:ind w:left="284" w:right="20"/>
        <w:jc w:val="both"/>
        <w:rPr>
          <w:rFonts w:asciiTheme="minorHAnsi" w:hAnsiTheme="minorHAnsi" w:cstheme="minorHAnsi"/>
          <w:bCs/>
          <w:sz w:val="22"/>
          <w:szCs w:val="22"/>
        </w:rPr>
      </w:pPr>
      <w:r w:rsidRPr="00415CA6">
        <w:rPr>
          <w:rFonts w:asciiTheme="minorHAnsi" w:hAnsiTheme="minorHAnsi" w:cstheme="minorHAnsi"/>
          <w:bCs/>
          <w:sz w:val="22"/>
          <w:szCs w:val="22"/>
        </w:rPr>
        <w:t>Dokumenty składane wraz z ofertą:</w:t>
      </w:r>
    </w:p>
    <w:p w14:paraId="48255363" w14:textId="27296F03" w:rsidR="002C505E" w:rsidRPr="00415CA6" w:rsidRDefault="002C505E" w:rsidP="004C3E87">
      <w:pPr>
        <w:pStyle w:val="Akapitzlist"/>
        <w:numPr>
          <w:ilvl w:val="1"/>
          <w:numId w:val="14"/>
        </w:numPr>
        <w:ind w:left="567" w:right="20" w:hanging="567"/>
        <w:jc w:val="both"/>
        <w:rPr>
          <w:rFonts w:asciiTheme="minorHAnsi" w:hAnsiTheme="minorHAnsi" w:cstheme="minorHAnsi"/>
          <w:b/>
          <w:sz w:val="22"/>
          <w:szCs w:val="22"/>
        </w:rPr>
      </w:pPr>
      <w:r w:rsidRPr="00415CA6">
        <w:rPr>
          <w:rFonts w:asciiTheme="minorHAnsi" w:hAnsiTheme="minorHAnsi" w:cstheme="minorHAnsi"/>
          <w:bCs/>
          <w:color w:val="000000"/>
          <w:sz w:val="22"/>
          <w:szCs w:val="22"/>
          <w:lang w:eastAsia="ar-SA"/>
        </w:rPr>
        <w:t>W celu potwierdzenia zgodności oferowanych dostaw z wymaganymi cechami opisanymi w SWZ i załącznikach do SWZ Zamawiający wymaga złożenia wraz z ofertą:</w:t>
      </w:r>
    </w:p>
    <w:p w14:paraId="02F1F0F3" w14:textId="3516A760" w:rsidR="002C505E" w:rsidRPr="0060759D" w:rsidRDefault="0060759D" w:rsidP="004C3E87">
      <w:pPr>
        <w:numPr>
          <w:ilvl w:val="0"/>
          <w:numId w:val="19"/>
        </w:numPr>
        <w:suppressAutoHyphens/>
        <w:ind w:left="851" w:right="20" w:firstLine="0"/>
        <w:jc w:val="both"/>
        <w:rPr>
          <w:rFonts w:asciiTheme="minorHAnsi" w:hAnsiTheme="minorHAnsi" w:cstheme="minorHAnsi"/>
          <w:bCs/>
          <w:color w:val="000000"/>
          <w:sz w:val="22"/>
          <w:szCs w:val="22"/>
          <w:lang w:eastAsia="ar-SA"/>
        </w:rPr>
      </w:pPr>
      <w:r w:rsidRPr="0060759D">
        <w:rPr>
          <w:rFonts w:asciiTheme="minorHAnsi" w:hAnsiTheme="minorHAnsi" w:cstheme="minorHAnsi"/>
          <w:bCs/>
          <w:color w:val="000000"/>
          <w:sz w:val="22"/>
          <w:szCs w:val="22"/>
          <w:lang w:eastAsia="ar-SA"/>
        </w:rPr>
        <w:t>O</w:t>
      </w:r>
      <w:r w:rsidR="002C505E" w:rsidRPr="0060759D">
        <w:rPr>
          <w:rFonts w:asciiTheme="minorHAnsi" w:hAnsiTheme="minorHAnsi" w:cstheme="minorHAnsi"/>
          <w:bCs/>
          <w:color w:val="000000"/>
          <w:sz w:val="22"/>
          <w:szCs w:val="22"/>
          <w:lang w:eastAsia="ar-SA"/>
        </w:rPr>
        <w:t>pi</w:t>
      </w:r>
      <w:r w:rsidRPr="0060759D">
        <w:rPr>
          <w:rFonts w:asciiTheme="minorHAnsi" w:hAnsiTheme="minorHAnsi" w:cstheme="minorHAnsi"/>
          <w:bCs/>
          <w:color w:val="000000"/>
          <w:sz w:val="22"/>
          <w:szCs w:val="22"/>
          <w:lang w:eastAsia="ar-SA"/>
        </w:rPr>
        <w:t>nia Państwowego Powiatowego Inspektora Sanitarnego na świadczenie usług sterylizacyjnych podmiotom zewnętrznym,</w:t>
      </w:r>
    </w:p>
    <w:p w14:paraId="16B554E0" w14:textId="109ACE42" w:rsidR="002C505E" w:rsidRPr="0060759D" w:rsidRDefault="0060759D" w:rsidP="004C3E87">
      <w:pPr>
        <w:numPr>
          <w:ilvl w:val="0"/>
          <w:numId w:val="19"/>
        </w:numPr>
        <w:suppressAutoHyphens/>
        <w:ind w:left="851" w:right="20" w:firstLine="0"/>
        <w:jc w:val="both"/>
        <w:rPr>
          <w:rFonts w:asciiTheme="minorHAnsi" w:hAnsiTheme="minorHAnsi" w:cstheme="minorHAnsi"/>
          <w:bCs/>
          <w:color w:val="000000"/>
          <w:sz w:val="22"/>
          <w:szCs w:val="22"/>
          <w:lang w:eastAsia="ar-SA"/>
        </w:rPr>
      </w:pPr>
      <w:r w:rsidRPr="0060759D">
        <w:rPr>
          <w:rFonts w:asciiTheme="minorHAnsi" w:hAnsiTheme="minorHAnsi" w:cstheme="minorHAnsi"/>
          <w:bCs/>
          <w:color w:val="000000"/>
          <w:sz w:val="22"/>
          <w:szCs w:val="22"/>
          <w:lang w:eastAsia="ar-SA"/>
        </w:rPr>
        <w:t>Opinia Państwowego Powiatowego Inspektora Sanitarnego na świadczenie usług transportu narzędzi i materiału medycznego,</w:t>
      </w:r>
    </w:p>
    <w:p w14:paraId="4585CA80" w14:textId="75D670CC" w:rsidR="002C505E" w:rsidRPr="0060759D" w:rsidRDefault="0060759D" w:rsidP="004C3E87">
      <w:pPr>
        <w:numPr>
          <w:ilvl w:val="0"/>
          <w:numId w:val="19"/>
        </w:numPr>
        <w:suppressAutoHyphens/>
        <w:ind w:left="851" w:right="20" w:firstLine="0"/>
        <w:jc w:val="both"/>
        <w:rPr>
          <w:rFonts w:asciiTheme="minorHAnsi" w:hAnsiTheme="minorHAnsi" w:cstheme="minorHAnsi"/>
          <w:bCs/>
          <w:color w:val="000000"/>
          <w:sz w:val="22"/>
          <w:szCs w:val="22"/>
          <w:lang w:eastAsia="ar-SA"/>
        </w:rPr>
      </w:pPr>
      <w:r w:rsidRPr="0060759D">
        <w:rPr>
          <w:rFonts w:asciiTheme="minorHAnsi" w:hAnsiTheme="minorHAnsi" w:cstheme="minorHAnsi"/>
          <w:bCs/>
          <w:color w:val="000000"/>
          <w:sz w:val="22"/>
          <w:szCs w:val="22"/>
          <w:lang w:eastAsia="ar-SA"/>
        </w:rPr>
        <w:t>O</w:t>
      </w:r>
      <w:r w:rsidR="002C505E" w:rsidRPr="0060759D">
        <w:rPr>
          <w:rFonts w:asciiTheme="minorHAnsi" w:hAnsiTheme="minorHAnsi" w:cstheme="minorHAnsi"/>
          <w:bCs/>
          <w:color w:val="000000"/>
          <w:sz w:val="22"/>
          <w:szCs w:val="22"/>
          <w:lang w:eastAsia="ar-SA"/>
        </w:rPr>
        <w:t>świadczenie</w:t>
      </w:r>
      <w:r w:rsidRPr="0060759D">
        <w:rPr>
          <w:rFonts w:asciiTheme="minorHAnsi" w:hAnsiTheme="minorHAnsi" w:cstheme="minorHAnsi"/>
          <w:bCs/>
          <w:color w:val="000000"/>
          <w:sz w:val="22"/>
          <w:szCs w:val="22"/>
          <w:lang w:eastAsia="ar-SA"/>
        </w:rPr>
        <w:t xml:space="preserve"> wymagania techniczno-użytkowe i warunki realizacji usług - zgodne z </w:t>
      </w:r>
      <w:r w:rsidRPr="0060759D">
        <w:rPr>
          <w:rFonts w:asciiTheme="minorHAnsi" w:hAnsiTheme="minorHAnsi" w:cstheme="minorHAnsi"/>
          <w:b/>
          <w:color w:val="000000"/>
          <w:sz w:val="22"/>
          <w:szCs w:val="22"/>
          <w:lang w:eastAsia="ar-SA"/>
        </w:rPr>
        <w:t>załącznikiem nr 5 do SWZ</w:t>
      </w:r>
      <w:r w:rsidRPr="0060759D">
        <w:rPr>
          <w:rFonts w:asciiTheme="minorHAnsi" w:hAnsiTheme="minorHAnsi" w:cstheme="minorHAnsi"/>
          <w:bCs/>
          <w:color w:val="000000"/>
          <w:sz w:val="22"/>
          <w:szCs w:val="22"/>
          <w:lang w:eastAsia="ar-SA"/>
        </w:rPr>
        <w:t>.</w:t>
      </w:r>
    </w:p>
    <w:p w14:paraId="5141337C" w14:textId="38A4AC16" w:rsidR="0060759D" w:rsidRDefault="0060759D" w:rsidP="004C3E87">
      <w:pPr>
        <w:numPr>
          <w:ilvl w:val="0"/>
          <w:numId w:val="19"/>
        </w:numPr>
        <w:suppressAutoHyphens/>
        <w:ind w:left="851" w:right="20" w:firstLine="0"/>
        <w:jc w:val="both"/>
        <w:rPr>
          <w:rFonts w:asciiTheme="minorHAnsi" w:hAnsiTheme="minorHAnsi" w:cstheme="minorHAnsi"/>
          <w:bCs/>
          <w:color w:val="000000"/>
          <w:sz w:val="22"/>
          <w:szCs w:val="22"/>
          <w:lang w:eastAsia="ar-SA"/>
        </w:rPr>
      </w:pPr>
      <w:r w:rsidRPr="0060759D">
        <w:rPr>
          <w:rFonts w:asciiTheme="minorHAnsi" w:hAnsiTheme="minorHAnsi" w:cstheme="minorHAnsi"/>
          <w:bCs/>
          <w:color w:val="000000"/>
          <w:sz w:val="22"/>
          <w:szCs w:val="22"/>
          <w:lang w:eastAsia="ar-SA"/>
        </w:rPr>
        <w:t>Certyfikat Systemu Zarządzania Jakością ISO 9001:2015 na świadczenie usług transportu, mycia, dezynfekcji, kompletowania oraz sterylizacji narzędzi, sprzętu i innych wyrobów medycznych</w:t>
      </w:r>
      <w:r>
        <w:rPr>
          <w:rFonts w:asciiTheme="minorHAnsi" w:hAnsiTheme="minorHAnsi" w:cstheme="minorHAnsi"/>
          <w:bCs/>
          <w:color w:val="000000"/>
          <w:sz w:val="22"/>
          <w:szCs w:val="22"/>
          <w:lang w:eastAsia="ar-SA"/>
        </w:rPr>
        <w:t>,</w:t>
      </w:r>
    </w:p>
    <w:p w14:paraId="349E9EC3" w14:textId="28063F28" w:rsidR="0060759D" w:rsidRPr="0060759D" w:rsidRDefault="0060759D" w:rsidP="004C3E87">
      <w:pPr>
        <w:pStyle w:val="Akapitzlist"/>
        <w:numPr>
          <w:ilvl w:val="0"/>
          <w:numId w:val="19"/>
        </w:numPr>
        <w:ind w:left="851" w:firstLine="0"/>
        <w:rPr>
          <w:rFonts w:asciiTheme="minorHAnsi" w:hAnsiTheme="minorHAnsi" w:cstheme="minorHAnsi"/>
          <w:bCs/>
          <w:color w:val="000000"/>
          <w:sz w:val="22"/>
          <w:szCs w:val="22"/>
          <w:lang w:eastAsia="ar-SA"/>
        </w:rPr>
      </w:pPr>
      <w:r>
        <w:rPr>
          <w:rFonts w:asciiTheme="minorHAnsi" w:hAnsiTheme="minorHAnsi" w:cstheme="minorHAnsi"/>
          <w:bCs/>
          <w:color w:val="000000"/>
          <w:sz w:val="22"/>
          <w:szCs w:val="22"/>
          <w:lang w:eastAsia="ar-SA"/>
        </w:rPr>
        <w:t>Certyfikat</w:t>
      </w:r>
      <w:r w:rsidRPr="0060759D">
        <w:rPr>
          <w:rFonts w:asciiTheme="minorHAnsi" w:hAnsiTheme="minorHAnsi" w:cstheme="minorHAnsi"/>
          <w:bCs/>
          <w:color w:val="000000"/>
          <w:sz w:val="22"/>
          <w:szCs w:val="22"/>
          <w:lang w:eastAsia="ar-SA"/>
        </w:rPr>
        <w:t xml:space="preserve"> Systemu Zarządzania Jakością ISO 13485:2016 – Wyroby medyczne.</w:t>
      </w:r>
    </w:p>
    <w:p w14:paraId="44986930" w14:textId="77777777" w:rsidR="002C505E" w:rsidRPr="00415CA6" w:rsidRDefault="002C505E" w:rsidP="004C3E87">
      <w:pPr>
        <w:pStyle w:val="Akapitzlist"/>
        <w:numPr>
          <w:ilvl w:val="1"/>
          <w:numId w:val="14"/>
        </w:numPr>
        <w:ind w:left="567" w:right="20" w:hanging="567"/>
        <w:jc w:val="both"/>
        <w:rPr>
          <w:rFonts w:asciiTheme="minorHAnsi" w:hAnsiTheme="minorHAnsi" w:cstheme="minorHAnsi"/>
          <w:bCs/>
          <w:sz w:val="22"/>
          <w:szCs w:val="22"/>
        </w:rPr>
      </w:pPr>
      <w:r w:rsidRPr="00415CA6">
        <w:rPr>
          <w:rFonts w:asciiTheme="minorHAnsi" w:hAnsiTheme="minorHAnsi" w:cstheme="minorHAnsi"/>
          <w:bCs/>
          <w:sz w:val="22"/>
          <w:szCs w:val="22"/>
        </w:rPr>
        <w:t>Zgodnie z art. 107 ust. 2 uPzp, jeżeli Wykonawca nie złoży przedmiotowych środków dowodowych lub złożone przedmiotowe środki dowodowe są niekompletne, Zamawiający wezwie do ich złożenie lub uzupełnienia w wyznaczonym terminie (dotyczy przedmiotowych środków dowodowych określonych w pkt 15.1 Zamawiający może żądać od Wykonawców wyjaśnień dotyczących treści przedmiotowych środków dowodowych.</w:t>
      </w:r>
    </w:p>
    <w:p w14:paraId="14794803" w14:textId="77777777" w:rsidR="002C505E" w:rsidRPr="00415CA6" w:rsidRDefault="001833AD" w:rsidP="004C3E87">
      <w:pPr>
        <w:pStyle w:val="Akapitzlist"/>
        <w:numPr>
          <w:ilvl w:val="1"/>
          <w:numId w:val="14"/>
        </w:numPr>
        <w:ind w:left="567" w:right="20" w:hanging="567"/>
        <w:jc w:val="both"/>
        <w:rPr>
          <w:rFonts w:asciiTheme="minorHAnsi" w:hAnsiTheme="minorHAnsi" w:cstheme="minorHAnsi"/>
          <w:bCs/>
          <w:sz w:val="22"/>
          <w:szCs w:val="22"/>
        </w:rPr>
      </w:pPr>
      <w:r w:rsidRPr="00415CA6">
        <w:rPr>
          <w:rFonts w:asciiTheme="minorHAnsi" w:hAnsiTheme="minorHAnsi" w:cstheme="minorHAnsi"/>
          <w:sz w:val="22"/>
          <w:szCs w:val="22"/>
          <w:lang w:eastAsia="ar-SA"/>
        </w:rPr>
        <w:t xml:space="preserve">Zapisów pkt. 2 nie stosuje się, jeżeli przedmiotowy środek dowodowy służy potwierdzeniu zgodności z cechami lub kryteriami określonymi w opisie kryteriów oceny ofert lub, pomimo </w:t>
      </w:r>
      <w:r w:rsidRPr="00415CA6">
        <w:rPr>
          <w:rFonts w:asciiTheme="minorHAnsi" w:hAnsiTheme="minorHAnsi" w:cstheme="minorHAnsi"/>
          <w:sz w:val="22"/>
          <w:szCs w:val="22"/>
          <w:lang w:eastAsia="ar-SA"/>
        </w:rPr>
        <w:lastRenderedPageBreak/>
        <w:t>złożenia przedmiotowego środka dowodowego, oferta podlega odrzuceniu albo zachodzą przesłanki unieważnienia postępowania.</w:t>
      </w:r>
    </w:p>
    <w:p w14:paraId="04EFCA21" w14:textId="77777777" w:rsidR="002C505E" w:rsidRPr="00415CA6" w:rsidRDefault="001833AD" w:rsidP="004C3E87">
      <w:pPr>
        <w:pStyle w:val="Akapitzlist"/>
        <w:numPr>
          <w:ilvl w:val="1"/>
          <w:numId w:val="14"/>
        </w:numPr>
        <w:ind w:left="567" w:right="20" w:hanging="567"/>
        <w:jc w:val="both"/>
        <w:rPr>
          <w:rFonts w:asciiTheme="minorHAnsi" w:hAnsiTheme="minorHAnsi" w:cstheme="minorHAnsi"/>
          <w:bCs/>
          <w:sz w:val="22"/>
          <w:szCs w:val="22"/>
        </w:rPr>
      </w:pPr>
      <w:r w:rsidRPr="00415CA6">
        <w:rPr>
          <w:rFonts w:asciiTheme="minorHAnsi" w:hAnsiTheme="minorHAnsi" w:cstheme="minorHAnsi"/>
          <w:sz w:val="22"/>
          <w:szCs w:val="22"/>
          <w:lang w:eastAsia="ar-SA"/>
        </w:rPr>
        <w:t>Zamawiający może żądać od Wykonawców wyjaśnień dotyczących treści przedmiotowych środków dowodowych.</w:t>
      </w:r>
    </w:p>
    <w:p w14:paraId="53F57301" w14:textId="77777777" w:rsidR="001833AD" w:rsidRPr="00415CA6" w:rsidRDefault="001833AD" w:rsidP="001833AD">
      <w:pPr>
        <w:pBdr>
          <w:top w:val="none" w:sz="0" w:space="0" w:color="000000"/>
          <w:left w:val="none" w:sz="0" w:space="0" w:color="000000"/>
          <w:bottom w:val="none" w:sz="0" w:space="0" w:color="000000"/>
          <w:right w:val="none" w:sz="0" w:space="0" w:color="000000"/>
        </w:pBdr>
        <w:suppressAutoHyphens/>
        <w:spacing w:after="200"/>
        <w:contextualSpacing/>
        <w:jc w:val="both"/>
        <w:rPr>
          <w:rFonts w:asciiTheme="minorHAnsi" w:hAnsiTheme="minorHAnsi" w:cstheme="minorHAnsi"/>
          <w:color w:val="000000"/>
          <w:sz w:val="22"/>
          <w:szCs w:val="22"/>
          <w:lang w:eastAsia="zh-CN"/>
        </w:rPr>
      </w:pPr>
    </w:p>
    <w:p w14:paraId="0A49E10E" w14:textId="77777777" w:rsidR="001833AD" w:rsidRPr="00415CA6" w:rsidRDefault="001833AD" w:rsidP="004C3E87">
      <w:pPr>
        <w:numPr>
          <w:ilvl w:val="0"/>
          <w:numId w:val="14"/>
        </w:numPr>
        <w:ind w:left="284" w:right="20" w:hanging="284"/>
        <w:jc w:val="both"/>
        <w:rPr>
          <w:rFonts w:asciiTheme="minorHAnsi" w:hAnsiTheme="minorHAnsi" w:cstheme="minorHAnsi"/>
          <w:b/>
          <w:sz w:val="22"/>
          <w:szCs w:val="22"/>
        </w:rPr>
      </w:pPr>
      <w:r w:rsidRPr="00415CA6">
        <w:rPr>
          <w:rFonts w:asciiTheme="minorHAnsi" w:hAnsiTheme="minorHAnsi" w:cstheme="minorHAnsi"/>
          <w:b/>
          <w:sz w:val="22"/>
          <w:szCs w:val="22"/>
        </w:rPr>
        <w:t>Dokumenty składane na wezwanie:</w:t>
      </w:r>
    </w:p>
    <w:p w14:paraId="4F4B9AF2" w14:textId="77777777" w:rsidR="001833AD" w:rsidRPr="00415CA6" w:rsidRDefault="001833AD" w:rsidP="002C505E">
      <w:pPr>
        <w:ind w:left="284" w:right="20"/>
        <w:jc w:val="both"/>
        <w:rPr>
          <w:rFonts w:asciiTheme="minorHAnsi" w:hAnsiTheme="minorHAnsi" w:cstheme="minorHAnsi"/>
          <w:sz w:val="22"/>
          <w:szCs w:val="22"/>
        </w:rPr>
      </w:pPr>
      <w:r w:rsidRPr="00415CA6">
        <w:rPr>
          <w:rFonts w:asciiTheme="minorHAnsi" w:hAnsiTheme="minorHAnsi" w:cstheme="minorHAnsi"/>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22840CFC" w14:textId="184B4D64" w:rsidR="001833AD" w:rsidRPr="00415CA6" w:rsidRDefault="001833AD" w:rsidP="004C3E87">
      <w:pPr>
        <w:numPr>
          <w:ilvl w:val="0"/>
          <w:numId w:val="20"/>
        </w:numPr>
        <w:ind w:left="851" w:right="20" w:hanging="284"/>
        <w:jc w:val="both"/>
        <w:rPr>
          <w:rFonts w:asciiTheme="minorHAnsi" w:hAnsiTheme="minorHAnsi" w:cstheme="minorHAnsi"/>
          <w:sz w:val="22"/>
          <w:szCs w:val="22"/>
        </w:rPr>
      </w:pPr>
      <w:r w:rsidRPr="00415CA6">
        <w:rPr>
          <w:rFonts w:asciiTheme="minorHAnsi" w:hAnsiTheme="minorHAnsi" w:cstheme="minorHAnsi"/>
          <w:b/>
          <w:bCs/>
          <w:iCs/>
          <w:color w:val="000000"/>
          <w:sz w:val="22"/>
          <w:szCs w:val="22"/>
        </w:rPr>
        <w:t>Oświadczenie Wykonawcy o aktualności informacji</w:t>
      </w:r>
      <w:r w:rsidRPr="00415CA6">
        <w:rPr>
          <w:rFonts w:asciiTheme="minorHAnsi" w:hAnsiTheme="minorHAnsi" w:cstheme="minorHAnsi"/>
          <w:iCs/>
          <w:color w:val="000000"/>
          <w:sz w:val="22"/>
          <w:szCs w:val="22"/>
        </w:rPr>
        <w:t xml:space="preserve"> zawartych w oświadczeniu, o którym mowa w art. 125 ust. 1 ustawy Pzp, w zakresie niepodlegania wykluczeniu z postępowania, wskazanych w art. 108 ust. 1 ustawy i </w:t>
      </w:r>
      <w:r w:rsidRPr="00415CA6">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8F2776" w:rsidRPr="00415CA6">
        <w:rPr>
          <w:rFonts w:asciiTheme="minorHAnsi" w:hAnsiTheme="minorHAnsi" w:cstheme="minorHAnsi"/>
          <w:sz w:val="22"/>
          <w:szCs w:val="22"/>
        </w:rPr>
        <w:t>tj.</w:t>
      </w:r>
      <w:r w:rsidRPr="00415CA6">
        <w:rPr>
          <w:rFonts w:asciiTheme="minorHAnsi" w:hAnsiTheme="minorHAnsi" w:cstheme="minorHAnsi"/>
          <w:sz w:val="22"/>
          <w:szCs w:val="22"/>
        </w:rPr>
        <w:t xml:space="preserve"> Dz. U. z 2024 r., poz. 507 ze zm.) </w:t>
      </w:r>
      <w:r w:rsidRPr="00415CA6">
        <w:rPr>
          <w:rFonts w:asciiTheme="minorHAnsi" w:hAnsiTheme="minorHAnsi" w:cstheme="minorHAnsi"/>
          <w:iCs/>
          <w:sz w:val="22"/>
          <w:szCs w:val="22"/>
        </w:rPr>
        <w:t xml:space="preserve">– </w:t>
      </w:r>
      <w:r w:rsidRPr="00415CA6">
        <w:rPr>
          <w:rFonts w:asciiTheme="minorHAnsi" w:hAnsiTheme="minorHAnsi" w:cstheme="minorHAnsi"/>
          <w:b/>
          <w:bCs/>
          <w:iCs/>
          <w:sz w:val="22"/>
          <w:szCs w:val="22"/>
          <w:u w:val="single"/>
        </w:rPr>
        <w:t xml:space="preserve">załącznik nr </w:t>
      </w:r>
      <w:r w:rsidR="0060759D">
        <w:rPr>
          <w:rFonts w:asciiTheme="minorHAnsi" w:hAnsiTheme="minorHAnsi" w:cstheme="minorHAnsi"/>
          <w:b/>
          <w:bCs/>
          <w:iCs/>
          <w:sz w:val="22"/>
          <w:szCs w:val="22"/>
          <w:u w:val="single"/>
        </w:rPr>
        <w:t>9</w:t>
      </w:r>
      <w:r w:rsidRPr="00415CA6">
        <w:rPr>
          <w:rFonts w:asciiTheme="minorHAnsi" w:hAnsiTheme="minorHAnsi" w:cstheme="minorHAnsi"/>
          <w:b/>
          <w:bCs/>
          <w:iCs/>
          <w:sz w:val="22"/>
          <w:szCs w:val="22"/>
          <w:u w:val="single"/>
        </w:rPr>
        <w:t xml:space="preserve"> do SWZ.</w:t>
      </w:r>
    </w:p>
    <w:p w14:paraId="3EF2D592" w14:textId="77777777" w:rsidR="001833AD" w:rsidRPr="00415CA6" w:rsidRDefault="001833AD" w:rsidP="001833AD">
      <w:pPr>
        <w:autoSpaceDE w:val="0"/>
        <w:jc w:val="both"/>
        <w:rPr>
          <w:rFonts w:asciiTheme="minorHAnsi" w:hAnsiTheme="minorHAnsi" w:cstheme="minorHAnsi"/>
          <w:iCs/>
          <w:sz w:val="22"/>
          <w:szCs w:val="22"/>
        </w:rPr>
      </w:pPr>
      <w:r w:rsidRPr="00415CA6">
        <w:rPr>
          <w:rFonts w:asciiTheme="minorHAnsi" w:hAnsiTheme="minorHAnsi" w:cstheme="minorHAnsi"/>
          <w:iCs/>
          <w:sz w:val="22"/>
          <w:szCs w:val="22"/>
        </w:rPr>
        <w:t>W przypadku Wykonawców wspólnie ubiegających się o zamówienie, podmiotowe środki dowodowe składa każdy z Wykonawców odrębnie.</w:t>
      </w:r>
    </w:p>
    <w:p w14:paraId="04F81A75" w14:textId="77777777" w:rsidR="001833AD" w:rsidRPr="00415CA6" w:rsidRDefault="001833AD" w:rsidP="001833AD">
      <w:pPr>
        <w:autoSpaceDE w:val="0"/>
        <w:jc w:val="both"/>
        <w:rPr>
          <w:rFonts w:asciiTheme="minorHAnsi" w:hAnsiTheme="minorHAnsi" w:cstheme="minorHAnsi"/>
          <w:iCs/>
          <w:sz w:val="22"/>
          <w:szCs w:val="22"/>
        </w:rPr>
      </w:pPr>
      <w:r w:rsidRPr="00415CA6">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3D1BBADE" w14:textId="77777777" w:rsidR="001833AD" w:rsidRPr="00415CA6" w:rsidRDefault="001833AD" w:rsidP="004C3E87">
      <w:pPr>
        <w:numPr>
          <w:ilvl w:val="1"/>
          <w:numId w:val="14"/>
        </w:numPr>
        <w:ind w:left="567" w:right="20" w:hanging="567"/>
        <w:jc w:val="both"/>
        <w:rPr>
          <w:rFonts w:asciiTheme="minorHAnsi" w:hAnsiTheme="minorHAnsi" w:cstheme="minorHAnsi"/>
          <w:sz w:val="22"/>
          <w:szCs w:val="22"/>
        </w:rPr>
      </w:pPr>
      <w:r w:rsidRPr="00415CA6">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6BDCB19C" w14:textId="77777777" w:rsidR="001833AD" w:rsidRPr="00415CA6" w:rsidRDefault="001833AD" w:rsidP="001833AD">
      <w:pPr>
        <w:autoSpaceDE w:val="0"/>
        <w:autoSpaceDN w:val="0"/>
        <w:contextualSpacing/>
        <w:jc w:val="both"/>
        <w:rPr>
          <w:rFonts w:asciiTheme="minorHAnsi" w:hAnsiTheme="minorHAnsi" w:cstheme="minorHAnsi"/>
          <w:sz w:val="22"/>
          <w:szCs w:val="22"/>
        </w:rPr>
      </w:pPr>
      <w:r w:rsidRPr="00415CA6">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0C969B25" w14:textId="77777777" w:rsidR="001833AD" w:rsidRPr="00415CA6" w:rsidRDefault="001833AD" w:rsidP="001833AD">
      <w:pPr>
        <w:autoSpaceDE w:val="0"/>
        <w:autoSpaceDN w:val="0"/>
        <w:jc w:val="both"/>
        <w:rPr>
          <w:rFonts w:asciiTheme="minorHAnsi" w:hAnsiTheme="minorHAnsi" w:cstheme="minorHAnsi"/>
          <w:sz w:val="22"/>
          <w:szCs w:val="22"/>
        </w:rPr>
      </w:pPr>
    </w:p>
    <w:p w14:paraId="08CA9C75" w14:textId="77777777" w:rsidR="001833AD" w:rsidRPr="00415CA6" w:rsidRDefault="001833AD" w:rsidP="004C3E87">
      <w:pPr>
        <w:numPr>
          <w:ilvl w:val="0"/>
          <w:numId w:val="14"/>
        </w:numPr>
        <w:autoSpaceDE w:val="0"/>
        <w:autoSpaceDN w:val="0"/>
        <w:ind w:left="567" w:hanging="567"/>
        <w:jc w:val="both"/>
        <w:rPr>
          <w:rFonts w:asciiTheme="minorHAnsi" w:hAnsiTheme="minorHAnsi" w:cstheme="minorHAnsi"/>
          <w:b/>
          <w:sz w:val="22"/>
          <w:szCs w:val="22"/>
        </w:rPr>
      </w:pPr>
      <w:r w:rsidRPr="00415CA6">
        <w:rPr>
          <w:rFonts w:asciiTheme="minorHAnsi" w:hAnsiTheme="minorHAnsi" w:cstheme="minorHAnsi"/>
          <w:b/>
          <w:sz w:val="22"/>
          <w:szCs w:val="22"/>
        </w:rPr>
        <w:t xml:space="preserve">Wadium </w:t>
      </w:r>
    </w:p>
    <w:p w14:paraId="5FE0E8F4" w14:textId="77777777" w:rsidR="001833AD" w:rsidRPr="00415CA6" w:rsidRDefault="001833AD" w:rsidP="002C505E">
      <w:pPr>
        <w:autoSpaceDE w:val="0"/>
        <w:autoSpaceDN w:val="0"/>
        <w:ind w:left="284"/>
        <w:jc w:val="both"/>
        <w:rPr>
          <w:rFonts w:asciiTheme="minorHAnsi" w:hAnsiTheme="minorHAnsi" w:cstheme="minorHAnsi"/>
          <w:bCs/>
          <w:sz w:val="22"/>
          <w:szCs w:val="22"/>
        </w:rPr>
      </w:pPr>
      <w:r w:rsidRPr="0060759D">
        <w:rPr>
          <w:rFonts w:asciiTheme="minorHAnsi" w:hAnsiTheme="minorHAnsi" w:cstheme="minorHAnsi"/>
          <w:bCs/>
          <w:sz w:val="22"/>
          <w:szCs w:val="22"/>
        </w:rPr>
        <w:t>Zamawiający nie wymaga wadium.</w:t>
      </w:r>
    </w:p>
    <w:p w14:paraId="5255B82C" w14:textId="77777777" w:rsidR="001833AD" w:rsidRPr="00415CA6" w:rsidRDefault="001833AD" w:rsidP="001833AD">
      <w:pPr>
        <w:autoSpaceDE w:val="0"/>
        <w:autoSpaceDN w:val="0"/>
        <w:jc w:val="both"/>
        <w:rPr>
          <w:rFonts w:asciiTheme="minorHAnsi" w:hAnsiTheme="minorHAnsi" w:cstheme="minorHAnsi"/>
          <w:b/>
          <w:sz w:val="22"/>
          <w:szCs w:val="22"/>
        </w:rPr>
      </w:pPr>
    </w:p>
    <w:p w14:paraId="3D876087" w14:textId="77777777" w:rsidR="001833AD" w:rsidRPr="00415CA6" w:rsidRDefault="001833AD" w:rsidP="004C3E87">
      <w:pPr>
        <w:numPr>
          <w:ilvl w:val="0"/>
          <w:numId w:val="14"/>
        </w:numPr>
        <w:spacing w:line="22" w:lineRule="atLeast"/>
        <w:ind w:left="284" w:hanging="284"/>
        <w:jc w:val="both"/>
        <w:rPr>
          <w:rFonts w:asciiTheme="minorHAnsi" w:hAnsiTheme="minorHAnsi" w:cstheme="minorHAnsi"/>
          <w:b/>
          <w:sz w:val="22"/>
          <w:szCs w:val="22"/>
        </w:rPr>
      </w:pPr>
      <w:r w:rsidRPr="00415CA6">
        <w:rPr>
          <w:rFonts w:asciiTheme="minorHAnsi" w:hAnsiTheme="minorHAnsi" w:cstheme="minorHAnsi"/>
          <w:b/>
          <w:sz w:val="22"/>
          <w:szCs w:val="22"/>
        </w:rPr>
        <w:t>Sposób przygotowania oferty</w:t>
      </w:r>
    </w:p>
    <w:p w14:paraId="0D8EEE24" w14:textId="77777777" w:rsidR="001833AD"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b/>
          <w:color w:val="auto"/>
          <w:sz w:val="22"/>
          <w:szCs w:val="22"/>
        </w:rPr>
        <w:t>Oferta musi zawierać wypełniony:</w:t>
      </w:r>
      <w:r w:rsidRPr="00415CA6">
        <w:rPr>
          <w:rFonts w:asciiTheme="minorHAnsi" w:hAnsiTheme="minorHAnsi" w:cstheme="minorHAnsi"/>
          <w:b/>
          <w:i/>
          <w:color w:val="auto"/>
          <w:sz w:val="22"/>
          <w:szCs w:val="22"/>
        </w:rPr>
        <w:t xml:space="preserve"> </w:t>
      </w:r>
    </w:p>
    <w:p w14:paraId="620F41DB" w14:textId="30E17957" w:rsidR="002C505E" w:rsidRPr="00415CA6" w:rsidRDefault="001833AD" w:rsidP="004C3E87">
      <w:pPr>
        <w:pStyle w:val="glowny"/>
        <w:numPr>
          <w:ilvl w:val="0"/>
          <w:numId w:val="9"/>
        </w:numPr>
        <w:spacing w:line="240" w:lineRule="auto"/>
        <w:ind w:left="851" w:firstLine="0"/>
        <w:rPr>
          <w:rFonts w:asciiTheme="minorHAnsi" w:hAnsiTheme="minorHAnsi" w:cstheme="minorHAnsi"/>
          <w:color w:val="auto"/>
          <w:sz w:val="22"/>
          <w:szCs w:val="22"/>
        </w:rPr>
      </w:pPr>
      <w:r w:rsidRPr="00415CA6">
        <w:rPr>
          <w:rFonts w:asciiTheme="minorHAnsi" w:hAnsiTheme="minorHAnsi" w:cstheme="minorHAnsi"/>
          <w:color w:val="auto"/>
          <w:sz w:val="22"/>
          <w:szCs w:val="22"/>
        </w:rPr>
        <w:t xml:space="preserve">Formularz oferty według </w:t>
      </w:r>
      <w:r w:rsidRPr="00415CA6">
        <w:rPr>
          <w:rFonts w:asciiTheme="minorHAnsi" w:hAnsiTheme="minorHAnsi" w:cstheme="minorHAnsi"/>
          <w:b/>
          <w:bCs/>
          <w:color w:val="auto"/>
          <w:sz w:val="22"/>
          <w:szCs w:val="22"/>
        </w:rPr>
        <w:t xml:space="preserve">załącznika nr </w:t>
      </w:r>
      <w:r w:rsidR="0060759D">
        <w:rPr>
          <w:rFonts w:asciiTheme="minorHAnsi" w:hAnsiTheme="minorHAnsi" w:cstheme="minorHAnsi"/>
          <w:b/>
          <w:bCs/>
          <w:color w:val="auto"/>
          <w:sz w:val="22"/>
          <w:szCs w:val="22"/>
        </w:rPr>
        <w:t>7</w:t>
      </w:r>
      <w:r w:rsidRPr="00415CA6">
        <w:rPr>
          <w:rFonts w:asciiTheme="minorHAnsi" w:hAnsiTheme="minorHAnsi" w:cstheme="minorHAnsi"/>
          <w:b/>
          <w:bCs/>
          <w:color w:val="auto"/>
          <w:sz w:val="22"/>
          <w:szCs w:val="22"/>
        </w:rPr>
        <w:t xml:space="preserve"> do SWZ</w:t>
      </w:r>
      <w:r w:rsidRPr="00415CA6">
        <w:rPr>
          <w:rFonts w:asciiTheme="minorHAnsi" w:hAnsiTheme="minorHAnsi" w:cstheme="minorHAnsi"/>
          <w:color w:val="auto"/>
          <w:sz w:val="22"/>
          <w:szCs w:val="22"/>
        </w:rPr>
        <w:t>,</w:t>
      </w:r>
    </w:p>
    <w:p w14:paraId="2F69398D" w14:textId="77777777" w:rsidR="002C505E" w:rsidRPr="00415CA6" w:rsidRDefault="001833AD" w:rsidP="004C3E87">
      <w:pPr>
        <w:pStyle w:val="glowny"/>
        <w:numPr>
          <w:ilvl w:val="0"/>
          <w:numId w:val="9"/>
        </w:numPr>
        <w:spacing w:line="240" w:lineRule="auto"/>
        <w:ind w:left="851" w:firstLine="0"/>
        <w:rPr>
          <w:rFonts w:asciiTheme="minorHAnsi" w:hAnsiTheme="minorHAnsi" w:cstheme="minorHAnsi"/>
          <w:color w:val="auto"/>
          <w:sz w:val="22"/>
          <w:szCs w:val="22"/>
        </w:rPr>
      </w:pPr>
      <w:r w:rsidRPr="00415CA6">
        <w:rPr>
          <w:rFonts w:asciiTheme="minorHAnsi" w:hAnsiTheme="minorHAnsi" w:cstheme="minorHAnsi"/>
          <w:color w:val="auto"/>
          <w:sz w:val="22"/>
          <w:szCs w:val="22"/>
        </w:rPr>
        <w:t xml:space="preserve">Formularz asortymentowo - cenowy według </w:t>
      </w:r>
      <w:r w:rsidRPr="00415CA6">
        <w:rPr>
          <w:rFonts w:asciiTheme="minorHAnsi" w:hAnsiTheme="minorHAnsi" w:cstheme="minorHAnsi"/>
          <w:b/>
          <w:bCs/>
          <w:color w:val="auto"/>
          <w:sz w:val="22"/>
          <w:szCs w:val="22"/>
        </w:rPr>
        <w:t>załącznika nr 1 do SWZ</w:t>
      </w:r>
      <w:r w:rsidRPr="00415CA6">
        <w:rPr>
          <w:rFonts w:asciiTheme="minorHAnsi" w:hAnsiTheme="minorHAnsi" w:cstheme="minorHAnsi"/>
          <w:color w:val="auto"/>
          <w:sz w:val="22"/>
          <w:szCs w:val="22"/>
        </w:rPr>
        <w:t>,</w:t>
      </w:r>
    </w:p>
    <w:p w14:paraId="64A78710" w14:textId="6A26F87D" w:rsidR="002C505E" w:rsidRPr="00415CA6" w:rsidRDefault="008F4D45" w:rsidP="004C3E87">
      <w:pPr>
        <w:pStyle w:val="glowny"/>
        <w:numPr>
          <w:ilvl w:val="0"/>
          <w:numId w:val="9"/>
        </w:numPr>
        <w:spacing w:line="240" w:lineRule="auto"/>
        <w:ind w:left="851" w:firstLine="0"/>
        <w:rPr>
          <w:rFonts w:asciiTheme="minorHAnsi" w:hAnsiTheme="minorHAnsi" w:cstheme="minorHAnsi"/>
          <w:color w:val="auto"/>
          <w:sz w:val="22"/>
          <w:szCs w:val="22"/>
        </w:rPr>
      </w:pPr>
      <w:r w:rsidRPr="00415CA6">
        <w:rPr>
          <w:rFonts w:asciiTheme="minorHAnsi" w:hAnsiTheme="minorHAnsi" w:cstheme="minorHAnsi"/>
          <w:bCs/>
          <w:color w:val="auto"/>
          <w:sz w:val="22"/>
          <w:szCs w:val="22"/>
        </w:rPr>
        <w:t>Oświadczenie,</w:t>
      </w:r>
      <w:r w:rsidR="001833AD" w:rsidRPr="00415CA6">
        <w:rPr>
          <w:rFonts w:asciiTheme="minorHAnsi" w:hAnsiTheme="minorHAnsi" w:cstheme="minorHAnsi"/>
          <w:bCs/>
          <w:color w:val="auto"/>
          <w:sz w:val="22"/>
          <w:szCs w:val="22"/>
        </w:rPr>
        <w:t xml:space="preserve"> o którym mowa w art. 125 ust. 1 uPzp potwierdzające brak przesłanek do wykluczenia, zgodnie z </w:t>
      </w:r>
      <w:r w:rsidR="001833AD" w:rsidRPr="00415CA6">
        <w:rPr>
          <w:rFonts w:asciiTheme="minorHAnsi" w:hAnsiTheme="minorHAnsi" w:cstheme="minorHAnsi"/>
          <w:b/>
          <w:color w:val="auto"/>
          <w:sz w:val="22"/>
          <w:szCs w:val="22"/>
        </w:rPr>
        <w:t xml:space="preserve">załącznikiem nr </w:t>
      </w:r>
      <w:r w:rsidR="0060759D">
        <w:rPr>
          <w:rFonts w:asciiTheme="minorHAnsi" w:hAnsiTheme="minorHAnsi" w:cstheme="minorHAnsi"/>
          <w:b/>
          <w:color w:val="auto"/>
          <w:sz w:val="22"/>
          <w:szCs w:val="22"/>
        </w:rPr>
        <w:t>8</w:t>
      </w:r>
      <w:r w:rsidR="001833AD" w:rsidRPr="00415CA6">
        <w:rPr>
          <w:rFonts w:asciiTheme="minorHAnsi" w:hAnsiTheme="minorHAnsi" w:cstheme="minorHAnsi"/>
          <w:b/>
          <w:color w:val="auto"/>
          <w:sz w:val="22"/>
          <w:szCs w:val="22"/>
        </w:rPr>
        <w:t xml:space="preserve"> do SWZ</w:t>
      </w:r>
      <w:r w:rsidR="001833AD" w:rsidRPr="00415CA6">
        <w:rPr>
          <w:rFonts w:asciiTheme="minorHAnsi" w:hAnsiTheme="minorHAnsi" w:cstheme="minorHAnsi"/>
          <w:bCs/>
          <w:color w:val="auto"/>
          <w:sz w:val="22"/>
          <w:szCs w:val="22"/>
        </w:rPr>
        <w:t>,</w:t>
      </w:r>
    </w:p>
    <w:p w14:paraId="6981589E" w14:textId="77777777" w:rsidR="002C505E" w:rsidRPr="00415CA6" w:rsidRDefault="001833AD" w:rsidP="004C3E87">
      <w:pPr>
        <w:pStyle w:val="glowny"/>
        <w:numPr>
          <w:ilvl w:val="0"/>
          <w:numId w:val="9"/>
        </w:numPr>
        <w:spacing w:line="240" w:lineRule="auto"/>
        <w:ind w:left="851" w:firstLine="0"/>
        <w:rPr>
          <w:rFonts w:asciiTheme="minorHAnsi" w:hAnsiTheme="minorHAnsi" w:cstheme="minorHAnsi"/>
          <w:color w:val="auto"/>
          <w:sz w:val="22"/>
          <w:szCs w:val="22"/>
        </w:rPr>
      </w:pPr>
      <w:r w:rsidRPr="00415CA6">
        <w:rPr>
          <w:rFonts w:asciiTheme="minorHAnsi" w:hAnsiTheme="minorHAnsi" w:cstheme="minorHAnsi"/>
          <w:color w:val="auto"/>
          <w:sz w:val="22"/>
          <w:szCs w:val="22"/>
        </w:rPr>
        <w:t>Przedmiotowe środki dowodowe,</w:t>
      </w:r>
    </w:p>
    <w:p w14:paraId="46331CA7" w14:textId="06363AFB" w:rsidR="001833AD" w:rsidRPr="00415CA6" w:rsidRDefault="001833AD" w:rsidP="004C3E87">
      <w:pPr>
        <w:pStyle w:val="glowny"/>
        <w:numPr>
          <w:ilvl w:val="0"/>
          <w:numId w:val="9"/>
        </w:numPr>
        <w:spacing w:line="240" w:lineRule="auto"/>
        <w:ind w:left="851" w:firstLine="0"/>
        <w:rPr>
          <w:rFonts w:asciiTheme="minorHAnsi" w:hAnsiTheme="minorHAnsi" w:cstheme="minorHAnsi"/>
          <w:color w:val="auto"/>
          <w:sz w:val="22"/>
          <w:szCs w:val="22"/>
        </w:rPr>
      </w:pPr>
      <w:r w:rsidRPr="00415CA6">
        <w:rPr>
          <w:rFonts w:asciiTheme="minorHAnsi" w:hAnsiTheme="minorHAnsi" w:cstheme="minorHAnsi"/>
          <w:bCs/>
          <w:color w:val="auto"/>
          <w:sz w:val="22"/>
          <w:szCs w:val="22"/>
        </w:rPr>
        <w:t>Inne dokumenty określone w Rozdziale 14 (o ile dotyczy).</w:t>
      </w:r>
    </w:p>
    <w:p w14:paraId="1B6120EC" w14:textId="77777777" w:rsidR="002C505E"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Oferta musi być sporządzona w języku polskim.</w:t>
      </w:r>
    </w:p>
    <w:p w14:paraId="02FCA201" w14:textId="77777777" w:rsidR="002C505E"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2D7744E4" w14:textId="77777777" w:rsidR="002C505E"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Formularz oferty i załączniki powinny być podpisane przez osobę/osoby upoważnione do składania oświadczeń woli w imieniu Wykonawcy i składane są pod rygorem nieważności, w formie elektronicznej lub w postaci elektronicznej opatrzonej podpisem kwalifikowanym lub zaufanym lub podpisem osobistym.</w:t>
      </w:r>
    </w:p>
    <w:p w14:paraId="747D46C0" w14:textId="77777777" w:rsidR="002C505E"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 xml:space="preserve">W przypadku podpisywania ww. dokumentów przez pełnomocnika, do oferty należy </w:t>
      </w:r>
      <w:r w:rsidRPr="00415CA6">
        <w:rPr>
          <w:rFonts w:asciiTheme="minorHAnsi" w:hAnsiTheme="minorHAnsi" w:cstheme="minorHAnsi"/>
          <w:b/>
          <w:sz w:val="22"/>
          <w:szCs w:val="22"/>
        </w:rPr>
        <w:t>dołączyć pełnomocnictwo.</w:t>
      </w:r>
    </w:p>
    <w:p w14:paraId="602383D5" w14:textId="77777777" w:rsidR="002C505E"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Wykonawcy winni przedstawić wyłącznie oferty zgodnie z wymaganiami określonymi w niniejszej SWZ.</w:t>
      </w:r>
    </w:p>
    <w:p w14:paraId="345FFFE5" w14:textId="77777777" w:rsidR="002C505E"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Wykonawca ponosi wszystkie koszty związane z przygotowaniem i złożeniem oferty.</w:t>
      </w:r>
    </w:p>
    <w:p w14:paraId="6F8DD042" w14:textId="22A1CDC7" w:rsidR="001833AD" w:rsidRPr="00415CA6" w:rsidRDefault="001833AD" w:rsidP="004C3E87">
      <w:pPr>
        <w:pStyle w:val="glowny"/>
        <w:numPr>
          <w:ilvl w:val="1"/>
          <w:numId w:val="32"/>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lastRenderedPageBreak/>
        <w:t xml:space="preserve">Wykonawca może złożyć tylko jedną ofertę, z wyjątkiem przypadków określonych </w:t>
      </w:r>
      <w:r w:rsidRPr="00415CA6">
        <w:rPr>
          <w:rFonts w:asciiTheme="minorHAnsi" w:hAnsiTheme="minorHAnsi" w:cstheme="minorHAnsi"/>
          <w:sz w:val="22"/>
          <w:szCs w:val="22"/>
        </w:rPr>
        <w:br/>
        <w:t>w ustawie.</w:t>
      </w:r>
    </w:p>
    <w:p w14:paraId="2E7B5E60" w14:textId="77777777" w:rsidR="001833AD" w:rsidRPr="00415CA6" w:rsidRDefault="001833AD" w:rsidP="001833AD">
      <w:pPr>
        <w:pStyle w:val="glowny"/>
        <w:spacing w:line="240" w:lineRule="auto"/>
        <w:ind w:left="720"/>
        <w:rPr>
          <w:rFonts w:asciiTheme="minorHAnsi" w:hAnsiTheme="minorHAnsi" w:cstheme="minorHAnsi"/>
          <w:sz w:val="22"/>
          <w:szCs w:val="22"/>
        </w:rPr>
      </w:pPr>
    </w:p>
    <w:p w14:paraId="4DE06004" w14:textId="77777777" w:rsidR="001833AD" w:rsidRPr="00415CA6" w:rsidRDefault="001833AD" w:rsidP="004C3E87">
      <w:pPr>
        <w:pStyle w:val="glowny"/>
        <w:numPr>
          <w:ilvl w:val="0"/>
          <w:numId w:val="14"/>
        </w:numPr>
        <w:spacing w:line="240" w:lineRule="auto"/>
        <w:ind w:left="284" w:hanging="284"/>
        <w:rPr>
          <w:rFonts w:asciiTheme="minorHAnsi" w:hAnsiTheme="minorHAnsi" w:cstheme="minorHAnsi"/>
          <w:color w:val="auto"/>
          <w:sz w:val="22"/>
          <w:szCs w:val="22"/>
        </w:rPr>
      </w:pPr>
      <w:r w:rsidRPr="00415CA6">
        <w:rPr>
          <w:rFonts w:asciiTheme="minorHAnsi" w:hAnsiTheme="minorHAnsi" w:cstheme="minorHAnsi"/>
          <w:b/>
          <w:bCs/>
          <w:sz w:val="22"/>
          <w:szCs w:val="22"/>
        </w:rPr>
        <w:t>Opis składania ofert.</w:t>
      </w:r>
    </w:p>
    <w:p w14:paraId="104EF189" w14:textId="371619B0" w:rsidR="002C505E"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bCs/>
          <w:sz w:val="22"/>
          <w:szCs w:val="22"/>
        </w:rPr>
        <w:t xml:space="preserve">Wykonawca przygotowuje ofertę przy pomocy „Formularza oferty”, stanowiącego </w:t>
      </w:r>
      <w:r w:rsidRPr="00415CA6">
        <w:rPr>
          <w:rFonts w:asciiTheme="minorHAnsi" w:hAnsiTheme="minorHAnsi" w:cstheme="minorHAnsi"/>
          <w:b/>
          <w:bCs/>
          <w:sz w:val="22"/>
          <w:szCs w:val="22"/>
        </w:rPr>
        <w:t xml:space="preserve">załącznik nr </w:t>
      </w:r>
      <w:r w:rsidR="000253BA">
        <w:rPr>
          <w:rFonts w:asciiTheme="minorHAnsi" w:hAnsiTheme="minorHAnsi" w:cstheme="minorHAnsi"/>
          <w:b/>
          <w:bCs/>
          <w:sz w:val="22"/>
          <w:szCs w:val="22"/>
        </w:rPr>
        <w:t>7</w:t>
      </w:r>
      <w:r w:rsidRPr="00415CA6">
        <w:rPr>
          <w:rFonts w:asciiTheme="minorHAnsi" w:hAnsiTheme="minorHAnsi" w:cstheme="minorHAnsi"/>
          <w:b/>
          <w:bCs/>
          <w:sz w:val="22"/>
          <w:szCs w:val="22"/>
        </w:rPr>
        <w:t xml:space="preserve"> do SWZ</w:t>
      </w:r>
      <w:r w:rsidRPr="00415CA6">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06498EE4" w14:textId="1F43B7A5" w:rsidR="002C505E"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bCs/>
          <w:sz w:val="22"/>
          <w:szCs w:val="22"/>
        </w:rPr>
        <w:t xml:space="preserve">Następnie Wykonawca powinien pobrać „Formularz oferty”, zapisać go na dysku komputera użytkownika, uzupełnić danymi wymaganymi przez Zamawiającego i ponownie zapisać na dysku komputera użytkownika oraz podpisać odpowiednim rodzajem podpisu elektronicznego, zgodnie z pkt </w:t>
      </w:r>
      <w:r w:rsidR="002C505E" w:rsidRPr="00415CA6">
        <w:rPr>
          <w:rFonts w:asciiTheme="minorHAnsi" w:hAnsiTheme="minorHAnsi" w:cstheme="minorHAnsi"/>
          <w:bCs/>
          <w:sz w:val="22"/>
          <w:szCs w:val="22"/>
        </w:rPr>
        <w:t>19.</w:t>
      </w:r>
      <w:r w:rsidR="008F2776" w:rsidRPr="00415CA6">
        <w:rPr>
          <w:rFonts w:asciiTheme="minorHAnsi" w:hAnsiTheme="minorHAnsi" w:cstheme="minorHAnsi"/>
          <w:bCs/>
          <w:sz w:val="22"/>
          <w:szCs w:val="22"/>
        </w:rPr>
        <w:t>8</w:t>
      </w:r>
      <w:r w:rsidRPr="00415CA6">
        <w:rPr>
          <w:rFonts w:asciiTheme="minorHAnsi" w:hAnsiTheme="minorHAnsi" w:cstheme="minorHAnsi"/>
          <w:bCs/>
          <w:sz w:val="22"/>
          <w:szCs w:val="22"/>
        </w:rPr>
        <w:t>.</w:t>
      </w:r>
    </w:p>
    <w:p w14:paraId="7370B079" w14:textId="77777777" w:rsidR="002C505E"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A518909" w14:textId="77777777" w:rsidR="002C505E"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845DD63" w14:textId="77777777" w:rsidR="002C505E"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16EFC23" w14:textId="77777777" w:rsidR="002C505E"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Brak stosownego zastrzeżenia będzie traktowany jako wyrażenie zgody na ujawnienie całości dokumentów na zasadach określonych w ustawie.</w:t>
      </w:r>
    </w:p>
    <w:p w14:paraId="159E745F" w14:textId="77777777" w:rsidR="002C505E"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sz w:val="22"/>
          <w:szCs w:val="22"/>
        </w:rPr>
        <w:t>Wykonawca nie może zastrzec informacji, o których mowa w art. 222 ust. 5 uPzp w zw. z art. 266 uPzp.</w:t>
      </w:r>
    </w:p>
    <w:p w14:paraId="4901F0CB" w14:textId="13F4138B" w:rsidR="001833AD" w:rsidRPr="00415CA6" w:rsidRDefault="001833AD" w:rsidP="004C3E87">
      <w:pPr>
        <w:pStyle w:val="glowny"/>
        <w:numPr>
          <w:ilvl w:val="1"/>
          <w:numId w:val="21"/>
        </w:numPr>
        <w:spacing w:line="240" w:lineRule="auto"/>
        <w:ind w:left="567" w:hanging="567"/>
        <w:rPr>
          <w:rFonts w:asciiTheme="minorHAnsi" w:hAnsiTheme="minorHAnsi" w:cstheme="minorHAnsi"/>
          <w:color w:val="auto"/>
          <w:sz w:val="22"/>
          <w:szCs w:val="22"/>
        </w:rPr>
      </w:pPr>
      <w:r w:rsidRPr="00415CA6">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A7F6EEA" w14:textId="77777777" w:rsidR="001833AD" w:rsidRPr="00415CA6" w:rsidRDefault="001833AD" w:rsidP="001833AD">
      <w:pPr>
        <w:spacing w:line="22" w:lineRule="atLeast"/>
        <w:jc w:val="both"/>
        <w:rPr>
          <w:rFonts w:asciiTheme="minorHAnsi" w:hAnsiTheme="minorHAnsi" w:cstheme="minorHAnsi"/>
          <w:bCs/>
          <w:sz w:val="22"/>
          <w:szCs w:val="22"/>
        </w:rPr>
      </w:pPr>
      <w:r w:rsidRPr="00415CA6">
        <w:rPr>
          <w:rFonts w:asciiTheme="minorHAnsi" w:hAnsiTheme="minorHAnsi" w:cstheme="minorHAnsi"/>
          <w:bCs/>
          <w:sz w:val="22"/>
          <w:szCs w:val="22"/>
        </w:rPr>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5CEF8AD" w14:textId="77777777" w:rsidR="001833AD" w:rsidRPr="00415CA6" w:rsidRDefault="001833AD" w:rsidP="001833AD">
      <w:pPr>
        <w:spacing w:line="22" w:lineRule="atLeast"/>
        <w:jc w:val="both"/>
        <w:rPr>
          <w:rFonts w:asciiTheme="minorHAnsi" w:hAnsiTheme="minorHAnsi" w:cstheme="minorHAnsi"/>
          <w:bCs/>
          <w:sz w:val="22"/>
          <w:szCs w:val="22"/>
        </w:rPr>
      </w:pPr>
      <w:r w:rsidRPr="00415CA6">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E76703B" w14:textId="77777777" w:rsidR="00260D4E" w:rsidRDefault="001833AD" w:rsidP="004C3E87">
      <w:pPr>
        <w:numPr>
          <w:ilvl w:val="1"/>
          <w:numId w:val="21"/>
        </w:numPr>
        <w:spacing w:line="22" w:lineRule="atLeast"/>
        <w:ind w:left="567" w:hanging="567"/>
        <w:jc w:val="both"/>
        <w:rPr>
          <w:rFonts w:asciiTheme="minorHAnsi" w:hAnsiTheme="minorHAnsi" w:cstheme="minorHAnsi"/>
          <w:bCs/>
          <w:sz w:val="22"/>
          <w:szCs w:val="22"/>
        </w:rPr>
      </w:pPr>
      <w:r w:rsidRPr="00415CA6">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B658AAD" w14:textId="77777777" w:rsidR="00260D4E" w:rsidRDefault="001833AD" w:rsidP="004C3E87">
      <w:pPr>
        <w:numPr>
          <w:ilvl w:val="1"/>
          <w:numId w:val="21"/>
        </w:numPr>
        <w:spacing w:line="22" w:lineRule="atLeast"/>
        <w:ind w:left="567" w:hanging="567"/>
        <w:jc w:val="both"/>
        <w:rPr>
          <w:rFonts w:asciiTheme="minorHAnsi" w:hAnsiTheme="minorHAnsi" w:cstheme="minorHAnsi"/>
          <w:bCs/>
          <w:sz w:val="22"/>
          <w:szCs w:val="22"/>
        </w:rPr>
      </w:pPr>
      <w:r w:rsidRPr="00260D4E">
        <w:rPr>
          <w:rFonts w:asciiTheme="minorHAnsi" w:hAnsiTheme="minorHAnsi" w:cstheme="minorHAnsi"/>
          <w:bCs/>
          <w:sz w:val="22"/>
          <w:szCs w:val="22"/>
        </w:rPr>
        <w:t>Oferta może być złożona tylko do upływu terminu składania ofert.</w:t>
      </w:r>
    </w:p>
    <w:p w14:paraId="0F80DA58" w14:textId="77777777" w:rsidR="00260D4E" w:rsidRDefault="001833AD" w:rsidP="004C3E87">
      <w:pPr>
        <w:numPr>
          <w:ilvl w:val="1"/>
          <w:numId w:val="21"/>
        </w:numPr>
        <w:spacing w:line="22" w:lineRule="atLeast"/>
        <w:ind w:left="567" w:hanging="567"/>
        <w:jc w:val="both"/>
        <w:rPr>
          <w:rFonts w:asciiTheme="minorHAnsi" w:hAnsiTheme="minorHAnsi" w:cstheme="minorHAnsi"/>
          <w:bCs/>
          <w:sz w:val="22"/>
          <w:szCs w:val="22"/>
        </w:rPr>
      </w:pPr>
      <w:r w:rsidRPr="00260D4E">
        <w:rPr>
          <w:rFonts w:asciiTheme="minorHAnsi" w:hAnsiTheme="minorHAnsi" w:cstheme="minorHAnsi"/>
          <w:bCs/>
          <w:sz w:val="22"/>
          <w:szCs w:val="22"/>
        </w:rPr>
        <w:lastRenderedPageBreak/>
        <w:t>Wykonawca może przed upływem terminu składania ofert wycofać ofertę. Wykonawca wycofuje ofertę w zakładce „Oferty/wnioski” używając przycisku „Wycofaj ofertę”.</w:t>
      </w:r>
    </w:p>
    <w:p w14:paraId="52A1954A" w14:textId="77777777" w:rsidR="00260D4E" w:rsidRDefault="001833AD" w:rsidP="004C3E87">
      <w:pPr>
        <w:numPr>
          <w:ilvl w:val="1"/>
          <w:numId w:val="21"/>
        </w:numPr>
        <w:spacing w:line="22" w:lineRule="atLeast"/>
        <w:ind w:left="567" w:hanging="567"/>
        <w:jc w:val="both"/>
        <w:rPr>
          <w:rFonts w:asciiTheme="minorHAnsi" w:hAnsiTheme="minorHAnsi" w:cstheme="minorHAnsi"/>
          <w:bCs/>
          <w:sz w:val="22"/>
          <w:szCs w:val="22"/>
        </w:rPr>
      </w:pPr>
      <w:r w:rsidRPr="00260D4E">
        <w:rPr>
          <w:rFonts w:asciiTheme="minorHAnsi" w:hAnsiTheme="minorHAnsi" w:cstheme="minorHAnsi"/>
          <w:bCs/>
          <w:sz w:val="22"/>
          <w:szCs w:val="22"/>
        </w:rPr>
        <w:t>Maksymalny łączny rozmiar plików stanowiących ofertę lub składanych wraz z ofertą to 250 MB.</w:t>
      </w:r>
    </w:p>
    <w:p w14:paraId="76869625" w14:textId="52AD04E5" w:rsidR="001833AD" w:rsidRPr="00260D4E" w:rsidRDefault="001833AD" w:rsidP="004C3E87">
      <w:pPr>
        <w:numPr>
          <w:ilvl w:val="1"/>
          <w:numId w:val="21"/>
        </w:numPr>
        <w:spacing w:line="22" w:lineRule="atLeast"/>
        <w:ind w:left="567" w:hanging="567"/>
        <w:jc w:val="both"/>
        <w:rPr>
          <w:rFonts w:asciiTheme="minorHAnsi" w:hAnsiTheme="minorHAnsi" w:cstheme="minorHAnsi"/>
          <w:bCs/>
          <w:sz w:val="22"/>
          <w:szCs w:val="22"/>
        </w:rPr>
      </w:pPr>
      <w:r w:rsidRPr="00260D4E">
        <w:rPr>
          <w:rFonts w:asciiTheme="minorHAnsi" w:eastAsia="Calibri" w:hAnsiTheme="minorHAnsi" w:cstheme="minorHAnsi"/>
          <w:sz w:val="22"/>
          <w:szCs w:val="22"/>
          <w:lang w:eastAsia="en-US"/>
        </w:rPr>
        <w:t xml:space="preserve">Sposób złożenia oferty udostępniony został pod adresem: </w:t>
      </w:r>
      <w:hyperlink r:id="rId15" w:history="1">
        <w:r w:rsidRPr="00260D4E">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sidRPr="00260D4E">
        <w:rPr>
          <w:rFonts w:asciiTheme="minorHAnsi" w:eastAsia="Calibri" w:hAnsiTheme="minorHAnsi" w:cstheme="minorHAnsi"/>
          <w:sz w:val="22"/>
          <w:szCs w:val="22"/>
          <w:lang w:eastAsia="en-US"/>
        </w:rPr>
        <w:t>.</w:t>
      </w:r>
    </w:p>
    <w:p w14:paraId="243AFE8E" w14:textId="77777777" w:rsidR="001833AD" w:rsidRPr="00415CA6" w:rsidRDefault="001833AD" w:rsidP="001833AD">
      <w:pPr>
        <w:tabs>
          <w:tab w:val="num" w:pos="400"/>
        </w:tabs>
        <w:jc w:val="both"/>
        <w:rPr>
          <w:rFonts w:asciiTheme="minorHAnsi" w:hAnsiTheme="minorHAnsi" w:cstheme="minorHAnsi"/>
          <w:sz w:val="22"/>
          <w:szCs w:val="22"/>
        </w:rPr>
      </w:pPr>
    </w:p>
    <w:p w14:paraId="064463D5" w14:textId="77777777" w:rsidR="001833AD" w:rsidRPr="00415CA6" w:rsidRDefault="001833AD" w:rsidP="004C3E87">
      <w:pPr>
        <w:numPr>
          <w:ilvl w:val="0"/>
          <w:numId w:val="14"/>
        </w:numPr>
        <w:ind w:left="284" w:hanging="284"/>
        <w:jc w:val="both"/>
        <w:rPr>
          <w:rFonts w:asciiTheme="minorHAnsi" w:hAnsiTheme="minorHAnsi" w:cstheme="minorHAnsi"/>
          <w:color w:val="000000"/>
          <w:sz w:val="22"/>
          <w:szCs w:val="22"/>
        </w:rPr>
      </w:pPr>
      <w:r w:rsidRPr="00415CA6">
        <w:rPr>
          <w:rFonts w:asciiTheme="minorHAnsi" w:hAnsiTheme="minorHAnsi" w:cstheme="minorHAnsi"/>
          <w:b/>
          <w:sz w:val="22"/>
          <w:szCs w:val="22"/>
        </w:rPr>
        <w:t>Opis sposobu obliczenia ceny oferty</w:t>
      </w:r>
    </w:p>
    <w:p w14:paraId="08B6987B" w14:textId="491F02EB" w:rsidR="001833AD" w:rsidRPr="00415CA6" w:rsidRDefault="001833AD" w:rsidP="004C3E87">
      <w:pPr>
        <w:numPr>
          <w:ilvl w:val="1"/>
          <w:numId w:val="22"/>
        </w:numPr>
        <w:ind w:left="567" w:hanging="567"/>
        <w:jc w:val="both"/>
        <w:rPr>
          <w:rFonts w:asciiTheme="minorHAnsi" w:hAnsiTheme="minorHAnsi" w:cstheme="minorHAnsi"/>
          <w:color w:val="000000"/>
          <w:sz w:val="22"/>
          <w:szCs w:val="22"/>
        </w:rPr>
      </w:pPr>
      <w:r w:rsidRPr="00415CA6">
        <w:rPr>
          <w:rFonts w:asciiTheme="minorHAnsi" w:hAnsiTheme="minorHAnsi" w:cstheme="minorHAnsi"/>
          <w:sz w:val="22"/>
          <w:szCs w:val="22"/>
          <w:lang w:eastAsia="en-US"/>
        </w:rPr>
        <w:t xml:space="preserve">Zgodnie z art. 225 ustawy </w:t>
      </w:r>
      <w:r w:rsidR="008F2776" w:rsidRPr="00415CA6">
        <w:rPr>
          <w:rFonts w:asciiTheme="minorHAnsi" w:hAnsiTheme="minorHAnsi" w:cstheme="minorHAnsi"/>
          <w:sz w:val="22"/>
          <w:szCs w:val="22"/>
          <w:lang w:eastAsia="en-US"/>
        </w:rPr>
        <w:t>Pzp,</w:t>
      </w:r>
      <w:r w:rsidRPr="00415CA6">
        <w:rPr>
          <w:rFonts w:asciiTheme="minorHAnsi" w:hAnsiTheme="minorHAnsi" w:cstheme="minorHAnsi"/>
          <w:sz w:val="22"/>
          <w:szCs w:val="22"/>
          <w:lang w:eastAsia="en-US"/>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5023744" w14:textId="77777777" w:rsidR="002C505E" w:rsidRPr="00415CA6" w:rsidRDefault="001833AD" w:rsidP="004C3E87">
      <w:pPr>
        <w:numPr>
          <w:ilvl w:val="0"/>
          <w:numId w:val="23"/>
        </w:numPr>
        <w:ind w:left="851" w:firstLine="0"/>
        <w:jc w:val="both"/>
        <w:rPr>
          <w:rFonts w:asciiTheme="minorHAnsi" w:hAnsiTheme="minorHAnsi" w:cstheme="minorHAnsi"/>
          <w:color w:val="000000"/>
          <w:sz w:val="22"/>
          <w:szCs w:val="22"/>
        </w:rPr>
      </w:pPr>
      <w:r w:rsidRPr="00415CA6">
        <w:rPr>
          <w:rFonts w:asciiTheme="minorHAnsi" w:hAnsiTheme="minorHAnsi" w:cstheme="minorHAnsi"/>
          <w:sz w:val="22"/>
          <w:szCs w:val="22"/>
          <w:lang w:eastAsia="en-US"/>
        </w:rPr>
        <w:t>poinformowania Zamawiającego, że wybór jego oferty będzie prowadził do powstania u Zamawiającego obowiązku podatkowego;</w:t>
      </w:r>
    </w:p>
    <w:p w14:paraId="0CC8BA13" w14:textId="77777777" w:rsidR="002C505E" w:rsidRPr="00415CA6" w:rsidRDefault="001833AD" w:rsidP="004C3E87">
      <w:pPr>
        <w:numPr>
          <w:ilvl w:val="0"/>
          <w:numId w:val="23"/>
        </w:numPr>
        <w:ind w:left="851" w:firstLine="0"/>
        <w:jc w:val="both"/>
        <w:rPr>
          <w:rFonts w:asciiTheme="minorHAnsi" w:hAnsiTheme="minorHAnsi" w:cstheme="minorHAnsi"/>
          <w:color w:val="000000"/>
          <w:sz w:val="22"/>
          <w:szCs w:val="22"/>
        </w:rPr>
      </w:pPr>
      <w:r w:rsidRPr="00415CA6">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5C24C051" w14:textId="77777777" w:rsidR="002C505E" w:rsidRPr="00415CA6" w:rsidRDefault="001833AD" w:rsidP="004C3E87">
      <w:pPr>
        <w:numPr>
          <w:ilvl w:val="0"/>
          <w:numId w:val="23"/>
        </w:numPr>
        <w:ind w:left="851" w:firstLine="0"/>
        <w:jc w:val="both"/>
        <w:rPr>
          <w:rFonts w:asciiTheme="minorHAnsi" w:hAnsiTheme="minorHAnsi" w:cstheme="minorHAnsi"/>
          <w:color w:val="000000"/>
          <w:sz w:val="22"/>
          <w:szCs w:val="22"/>
        </w:rPr>
      </w:pPr>
      <w:r w:rsidRPr="00415CA6">
        <w:rPr>
          <w:rFonts w:asciiTheme="minorHAnsi" w:hAnsiTheme="minorHAnsi" w:cstheme="minorHAnsi"/>
          <w:sz w:val="22"/>
          <w:szCs w:val="22"/>
          <w:lang w:eastAsia="en-US"/>
        </w:rPr>
        <w:t>wskazania wartości towaru lub usługi objętego obowiązkiem podatkowym Zamawiającego, bez kwoty podatku;</w:t>
      </w:r>
    </w:p>
    <w:p w14:paraId="4C8D3568" w14:textId="778C4AF6" w:rsidR="001833AD" w:rsidRPr="00415CA6" w:rsidRDefault="001833AD" w:rsidP="004C3E87">
      <w:pPr>
        <w:numPr>
          <w:ilvl w:val="0"/>
          <w:numId w:val="23"/>
        </w:numPr>
        <w:ind w:left="851" w:firstLine="0"/>
        <w:jc w:val="both"/>
        <w:rPr>
          <w:rFonts w:asciiTheme="minorHAnsi" w:hAnsiTheme="minorHAnsi" w:cstheme="minorHAnsi"/>
          <w:color w:val="000000"/>
          <w:sz w:val="22"/>
          <w:szCs w:val="22"/>
        </w:rPr>
      </w:pPr>
      <w:r w:rsidRPr="00415CA6">
        <w:rPr>
          <w:rFonts w:asciiTheme="minorHAnsi" w:hAnsiTheme="minorHAnsi" w:cstheme="minorHAnsi"/>
          <w:sz w:val="22"/>
          <w:szCs w:val="22"/>
          <w:lang w:eastAsia="en-US"/>
        </w:rPr>
        <w:t>wskazania stawki podatku od towarów i usług, która zgodnie z wiedzą Wykonawcy, będzie miała zastosowanie.</w:t>
      </w:r>
    </w:p>
    <w:p w14:paraId="6046AA79" w14:textId="77777777" w:rsidR="001833AD" w:rsidRPr="00415CA6" w:rsidRDefault="001833AD" w:rsidP="004C3E87">
      <w:pPr>
        <w:numPr>
          <w:ilvl w:val="1"/>
          <w:numId w:val="22"/>
        </w:numPr>
        <w:ind w:left="567" w:hanging="567"/>
        <w:jc w:val="both"/>
        <w:rPr>
          <w:rFonts w:asciiTheme="minorHAnsi" w:hAnsiTheme="minorHAnsi" w:cstheme="minorHAnsi"/>
          <w:color w:val="000000"/>
          <w:sz w:val="22"/>
          <w:szCs w:val="22"/>
        </w:rPr>
      </w:pPr>
      <w:r w:rsidRPr="00415CA6">
        <w:rPr>
          <w:rFonts w:asciiTheme="minorHAnsi" w:hAnsiTheme="minorHAnsi" w:cstheme="minorHAnsi"/>
          <w:sz w:val="22"/>
          <w:szCs w:val="22"/>
          <w:lang w:eastAsia="en-US"/>
        </w:rPr>
        <w:t>Brak złożenia ww. informacji będzie postrzegany jako brak powstania obowiązku podatkowego u Zamawiającego.</w:t>
      </w:r>
    </w:p>
    <w:p w14:paraId="1206E00B" w14:textId="77777777" w:rsidR="001833AD" w:rsidRPr="00415CA6" w:rsidRDefault="001833AD" w:rsidP="004C3E87">
      <w:pPr>
        <w:numPr>
          <w:ilvl w:val="1"/>
          <w:numId w:val="22"/>
        </w:numPr>
        <w:ind w:left="567" w:hanging="567"/>
        <w:jc w:val="both"/>
        <w:rPr>
          <w:rFonts w:asciiTheme="minorHAnsi" w:hAnsiTheme="minorHAnsi" w:cstheme="minorHAnsi"/>
          <w:color w:val="000000"/>
          <w:sz w:val="22"/>
          <w:szCs w:val="22"/>
        </w:rPr>
      </w:pPr>
      <w:r w:rsidRPr="00415CA6">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2CCDB1AE" w14:textId="77777777" w:rsidR="001833AD" w:rsidRPr="00415CA6" w:rsidRDefault="001833AD" w:rsidP="004C3E87">
      <w:pPr>
        <w:numPr>
          <w:ilvl w:val="1"/>
          <w:numId w:val="22"/>
        </w:numPr>
        <w:ind w:left="567" w:hanging="567"/>
        <w:jc w:val="both"/>
        <w:rPr>
          <w:rFonts w:asciiTheme="minorHAnsi" w:hAnsiTheme="minorHAnsi" w:cstheme="minorHAnsi"/>
          <w:color w:val="000000"/>
          <w:sz w:val="22"/>
          <w:szCs w:val="22"/>
        </w:rPr>
      </w:pPr>
      <w:r w:rsidRPr="00415CA6">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6A263614" w14:textId="77777777" w:rsidR="001833AD" w:rsidRPr="00415CA6" w:rsidRDefault="001833AD" w:rsidP="004C3E87">
      <w:pPr>
        <w:numPr>
          <w:ilvl w:val="1"/>
          <w:numId w:val="22"/>
        </w:numPr>
        <w:ind w:left="567" w:hanging="567"/>
        <w:jc w:val="both"/>
        <w:rPr>
          <w:rFonts w:asciiTheme="minorHAnsi" w:hAnsiTheme="minorHAnsi" w:cstheme="minorHAnsi"/>
          <w:color w:val="000000"/>
          <w:sz w:val="22"/>
          <w:szCs w:val="22"/>
        </w:rPr>
      </w:pPr>
      <w:r w:rsidRPr="00415CA6">
        <w:rPr>
          <w:rFonts w:asciiTheme="minorHAnsi" w:hAnsiTheme="minorHAnsi" w:cstheme="minorHAnsi"/>
          <w:sz w:val="22"/>
          <w:szCs w:val="22"/>
        </w:rPr>
        <w:t>Sposób obliczenia ceny ofertowej (ogólna wartość brutto):</w:t>
      </w:r>
    </w:p>
    <w:p w14:paraId="0C30EB1C" w14:textId="381E45A9" w:rsidR="001833AD" w:rsidRDefault="000253BA" w:rsidP="000253BA">
      <w:pPr>
        <w:tabs>
          <w:tab w:val="left" w:pos="284"/>
        </w:tabs>
        <w:ind w:left="567"/>
        <w:jc w:val="both"/>
        <w:rPr>
          <w:rFonts w:asciiTheme="minorHAnsi" w:hAnsiTheme="minorHAnsi" w:cstheme="minorHAnsi"/>
          <w:sz w:val="22"/>
          <w:szCs w:val="22"/>
        </w:rPr>
      </w:pPr>
      <w:r>
        <w:rPr>
          <w:rFonts w:asciiTheme="minorHAnsi" w:hAnsiTheme="minorHAnsi" w:cstheme="minorHAnsi"/>
          <w:sz w:val="22"/>
          <w:szCs w:val="22"/>
        </w:rPr>
        <w:t xml:space="preserve">Ogólna </w:t>
      </w:r>
      <w:r w:rsidRPr="000253BA">
        <w:rPr>
          <w:rFonts w:asciiTheme="minorHAnsi" w:hAnsiTheme="minorHAnsi" w:cstheme="minorHAnsi"/>
          <w:sz w:val="22"/>
          <w:szCs w:val="22"/>
        </w:rPr>
        <w:t>wartość zamówienia stawi suma za wyszczególnione w załączniku nr 1 pakiety za sterylizację wysokotemperaturową, sterylizację fartuchów barierowych operacyjnych, sterylizację niskotemperaturowa, sterylne zestawy zabiegowe, dezynfekcję automatyczną, dostaw sterylnych pakietów z materiałem opatrunkowym.</w:t>
      </w:r>
    </w:p>
    <w:p w14:paraId="06575579" w14:textId="77777777" w:rsidR="000253BA" w:rsidRPr="00415CA6" w:rsidRDefault="000253BA" w:rsidP="001833AD">
      <w:pPr>
        <w:tabs>
          <w:tab w:val="left" w:pos="284"/>
        </w:tabs>
        <w:jc w:val="both"/>
        <w:rPr>
          <w:rFonts w:asciiTheme="minorHAnsi" w:hAnsiTheme="minorHAnsi" w:cstheme="minorHAnsi"/>
          <w:b/>
          <w:sz w:val="22"/>
          <w:szCs w:val="22"/>
        </w:rPr>
      </w:pPr>
    </w:p>
    <w:p w14:paraId="4BB857C1" w14:textId="77777777" w:rsidR="001833AD" w:rsidRPr="000253BA" w:rsidRDefault="001833AD" w:rsidP="004C3E87">
      <w:pPr>
        <w:numPr>
          <w:ilvl w:val="0"/>
          <w:numId w:val="14"/>
        </w:numPr>
        <w:ind w:left="567" w:hanging="567"/>
        <w:jc w:val="both"/>
        <w:rPr>
          <w:rFonts w:asciiTheme="minorHAnsi" w:hAnsiTheme="minorHAnsi" w:cstheme="minorHAnsi"/>
          <w:b/>
          <w:sz w:val="22"/>
          <w:szCs w:val="22"/>
        </w:rPr>
      </w:pPr>
      <w:r w:rsidRPr="000253BA">
        <w:rPr>
          <w:rFonts w:asciiTheme="minorHAnsi" w:hAnsiTheme="minorHAnsi" w:cstheme="minorHAnsi"/>
          <w:b/>
          <w:sz w:val="22"/>
          <w:szCs w:val="22"/>
        </w:rPr>
        <w:t>Termin składania ofert, termin otwarcia ofert</w:t>
      </w:r>
    </w:p>
    <w:p w14:paraId="1210C582" w14:textId="4A632A26" w:rsidR="002C505E" w:rsidRPr="000253BA" w:rsidRDefault="001833AD" w:rsidP="004C3E87">
      <w:pPr>
        <w:numPr>
          <w:ilvl w:val="1"/>
          <w:numId w:val="24"/>
        </w:numPr>
        <w:ind w:left="567" w:hanging="567"/>
        <w:jc w:val="both"/>
        <w:rPr>
          <w:rFonts w:asciiTheme="minorHAnsi" w:hAnsiTheme="minorHAnsi" w:cstheme="minorHAnsi"/>
          <w:b/>
          <w:color w:val="000000"/>
          <w:sz w:val="22"/>
          <w:szCs w:val="22"/>
        </w:rPr>
      </w:pPr>
      <w:r w:rsidRPr="000253BA">
        <w:rPr>
          <w:rFonts w:asciiTheme="minorHAnsi" w:hAnsiTheme="minorHAnsi" w:cstheme="minorHAnsi"/>
          <w:sz w:val="22"/>
          <w:szCs w:val="22"/>
        </w:rPr>
        <w:t>Ofertę należy złożyć w terminie do dnia</w:t>
      </w:r>
      <w:r w:rsidRPr="000253BA">
        <w:rPr>
          <w:rFonts w:asciiTheme="minorHAnsi" w:hAnsiTheme="minorHAnsi" w:cstheme="minorHAnsi"/>
          <w:b/>
          <w:bCs/>
          <w:color w:val="0040C0"/>
          <w:sz w:val="22"/>
          <w:szCs w:val="22"/>
        </w:rPr>
        <w:t xml:space="preserve"> </w:t>
      </w:r>
      <w:r w:rsidR="000253BA" w:rsidRPr="000253BA">
        <w:rPr>
          <w:rFonts w:asciiTheme="minorHAnsi" w:hAnsiTheme="minorHAnsi" w:cstheme="minorHAnsi"/>
          <w:b/>
          <w:bCs/>
          <w:color w:val="000000"/>
          <w:sz w:val="22"/>
          <w:szCs w:val="22"/>
        </w:rPr>
        <w:t>11</w:t>
      </w:r>
      <w:r w:rsidRPr="000253BA">
        <w:rPr>
          <w:rFonts w:asciiTheme="minorHAnsi" w:hAnsiTheme="minorHAnsi" w:cstheme="minorHAnsi"/>
          <w:b/>
          <w:bCs/>
          <w:color w:val="000000"/>
          <w:sz w:val="22"/>
          <w:szCs w:val="22"/>
        </w:rPr>
        <w:t xml:space="preserve"> </w:t>
      </w:r>
      <w:r w:rsidR="000253BA" w:rsidRPr="000253BA">
        <w:rPr>
          <w:rFonts w:asciiTheme="minorHAnsi" w:hAnsiTheme="minorHAnsi" w:cstheme="minorHAnsi"/>
          <w:b/>
          <w:bCs/>
          <w:color w:val="000000"/>
          <w:sz w:val="22"/>
          <w:szCs w:val="22"/>
        </w:rPr>
        <w:t>luty</w:t>
      </w:r>
      <w:r w:rsidRPr="000253BA">
        <w:rPr>
          <w:rFonts w:asciiTheme="minorHAnsi" w:hAnsiTheme="minorHAnsi" w:cstheme="minorHAnsi"/>
          <w:b/>
          <w:bCs/>
          <w:color w:val="000000"/>
          <w:sz w:val="22"/>
          <w:szCs w:val="22"/>
        </w:rPr>
        <w:t xml:space="preserve"> </w:t>
      </w:r>
      <w:r w:rsidRPr="000253BA">
        <w:rPr>
          <w:rFonts w:asciiTheme="minorHAnsi" w:hAnsiTheme="minorHAnsi" w:cstheme="minorHAnsi"/>
          <w:b/>
          <w:color w:val="000000"/>
          <w:sz w:val="22"/>
          <w:szCs w:val="22"/>
        </w:rPr>
        <w:t>202</w:t>
      </w:r>
      <w:r w:rsidR="003B45E2" w:rsidRPr="000253BA">
        <w:rPr>
          <w:rFonts w:asciiTheme="minorHAnsi" w:hAnsiTheme="minorHAnsi" w:cstheme="minorHAnsi"/>
          <w:b/>
          <w:color w:val="000000"/>
          <w:sz w:val="22"/>
          <w:szCs w:val="22"/>
        </w:rPr>
        <w:t>6</w:t>
      </w:r>
      <w:r w:rsidRPr="000253BA">
        <w:rPr>
          <w:rFonts w:asciiTheme="minorHAnsi" w:hAnsiTheme="minorHAnsi" w:cstheme="minorHAnsi"/>
          <w:b/>
          <w:color w:val="000000"/>
          <w:sz w:val="22"/>
          <w:szCs w:val="22"/>
        </w:rPr>
        <w:t xml:space="preserve"> r. do godz. </w:t>
      </w:r>
      <w:r w:rsidR="000253BA" w:rsidRPr="000253BA">
        <w:rPr>
          <w:rFonts w:asciiTheme="minorHAnsi" w:hAnsiTheme="minorHAnsi" w:cstheme="minorHAnsi"/>
          <w:b/>
          <w:color w:val="000000"/>
          <w:sz w:val="22"/>
          <w:szCs w:val="22"/>
        </w:rPr>
        <w:t>09</w:t>
      </w:r>
      <w:r w:rsidRPr="000253BA">
        <w:rPr>
          <w:rFonts w:asciiTheme="minorHAnsi" w:hAnsiTheme="minorHAnsi" w:cstheme="minorHAnsi"/>
          <w:b/>
          <w:color w:val="000000"/>
          <w:sz w:val="22"/>
          <w:szCs w:val="22"/>
        </w:rPr>
        <w:t>:00.</w:t>
      </w:r>
    </w:p>
    <w:p w14:paraId="16D66833" w14:textId="71AFF09F" w:rsidR="002C505E" w:rsidRPr="000253BA" w:rsidRDefault="001833AD" w:rsidP="004C3E87">
      <w:pPr>
        <w:numPr>
          <w:ilvl w:val="1"/>
          <w:numId w:val="24"/>
        </w:numPr>
        <w:ind w:left="567" w:hanging="567"/>
        <w:jc w:val="both"/>
        <w:rPr>
          <w:rFonts w:asciiTheme="minorHAnsi" w:hAnsiTheme="minorHAnsi" w:cstheme="minorHAnsi"/>
          <w:b/>
          <w:color w:val="000000"/>
          <w:sz w:val="22"/>
          <w:szCs w:val="22"/>
        </w:rPr>
      </w:pPr>
      <w:r w:rsidRPr="000253BA">
        <w:rPr>
          <w:rFonts w:asciiTheme="minorHAnsi" w:hAnsiTheme="minorHAnsi" w:cstheme="minorHAnsi"/>
          <w:sz w:val="22"/>
          <w:szCs w:val="22"/>
        </w:rPr>
        <w:t>Otwarcie ofert nastąpi w dniu</w:t>
      </w:r>
      <w:r w:rsidRPr="000253BA">
        <w:rPr>
          <w:rFonts w:asciiTheme="minorHAnsi" w:hAnsiTheme="minorHAnsi" w:cstheme="minorHAnsi"/>
          <w:color w:val="0040C0"/>
          <w:sz w:val="22"/>
          <w:szCs w:val="22"/>
        </w:rPr>
        <w:t xml:space="preserve"> </w:t>
      </w:r>
      <w:r w:rsidR="000253BA" w:rsidRPr="000253BA">
        <w:rPr>
          <w:rFonts w:asciiTheme="minorHAnsi" w:hAnsiTheme="minorHAnsi" w:cstheme="minorHAnsi"/>
          <w:b/>
          <w:bCs/>
          <w:color w:val="000000"/>
          <w:sz w:val="22"/>
          <w:szCs w:val="22"/>
        </w:rPr>
        <w:t xml:space="preserve">11 luty </w:t>
      </w:r>
      <w:r w:rsidRPr="000253BA">
        <w:rPr>
          <w:rFonts w:asciiTheme="minorHAnsi" w:hAnsiTheme="minorHAnsi" w:cstheme="minorHAnsi"/>
          <w:b/>
          <w:bCs/>
          <w:color w:val="000000"/>
          <w:sz w:val="22"/>
          <w:szCs w:val="22"/>
        </w:rPr>
        <w:t>202</w:t>
      </w:r>
      <w:r w:rsidR="003B45E2" w:rsidRPr="000253BA">
        <w:rPr>
          <w:rFonts w:asciiTheme="minorHAnsi" w:hAnsiTheme="minorHAnsi" w:cstheme="minorHAnsi"/>
          <w:b/>
          <w:bCs/>
          <w:color w:val="000000"/>
          <w:sz w:val="22"/>
          <w:szCs w:val="22"/>
        </w:rPr>
        <w:t>6</w:t>
      </w:r>
      <w:r w:rsidRPr="000253BA">
        <w:rPr>
          <w:rFonts w:asciiTheme="minorHAnsi" w:hAnsiTheme="minorHAnsi" w:cstheme="minorHAnsi"/>
          <w:b/>
          <w:color w:val="000000"/>
          <w:sz w:val="22"/>
          <w:szCs w:val="22"/>
        </w:rPr>
        <w:t xml:space="preserve"> r. o godz.</w:t>
      </w:r>
      <w:r w:rsidR="003B45E2" w:rsidRPr="000253BA">
        <w:rPr>
          <w:rFonts w:asciiTheme="minorHAnsi" w:hAnsiTheme="minorHAnsi" w:cstheme="minorHAnsi"/>
          <w:b/>
          <w:color w:val="000000"/>
          <w:sz w:val="22"/>
          <w:szCs w:val="22"/>
        </w:rPr>
        <w:t xml:space="preserve"> </w:t>
      </w:r>
      <w:r w:rsidR="000253BA" w:rsidRPr="000253BA">
        <w:rPr>
          <w:rFonts w:asciiTheme="minorHAnsi" w:hAnsiTheme="minorHAnsi" w:cstheme="minorHAnsi"/>
          <w:b/>
          <w:color w:val="000000"/>
          <w:sz w:val="22"/>
          <w:szCs w:val="22"/>
        </w:rPr>
        <w:t>09</w:t>
      </w:r>
      <w:r w:rsidRPr="000253BA">
        <w:rPr>
          <w:rFonts w:asciiTheme="minorHAnsi" w:hAnsiTheme="minorHAnsi" w:cstheme="minorHAnsi"/>
          <w:b/>
          <w:color w:val="000000"/>
          <w:sz w:val="22"/>
          <w:szCs w:val="22"/>
        </w:rPr>
        <w:t>:</w:t>
      </w:r>
      <w:r w:rsidR="003B45E2" w:rsidRPr="000253BA">
        <w:rPr>
          <w:rFonts w:asciiTheme="minorHAnsi" w:hAnsiTheme="minorHAnsi" w:cstheme="minorHAnsi"/>
          <w:b/>
          <w:color w:val="000000"/>
          <w:sz w:val="22"/>
          <w:szCs w:val="22"/>
        </w:rPr>
        <w:t>2</w:t>
      </w:r>
      <w:r w:rsidRPr="000253BA">
        <w:rPr>
          <w:rFonts w:asciiTheme="minorHAnsi" w:hAnsiTheme="minorHAnsi" w:cstheme="minorHAnsi"/>
          <w:b/>
          <w:color w:val="000000"/>
          <w:sz w:val="22"/>
          <w:szCs w:val="22"/>
        </w:rPr>
        <w:t>0</w:t>
      </w:r>
    </w:p>
    <w:p w14:paraId="23830E3D" w14:textId="77777777" w:rsidR="002C505E" w:rsidRPr="000253BA" w:rsidRDefault="001833AD" w:rsidP="004C3E87">
      <w:pPr>
        <w:numPr>
          <w:ilvl w:val="1"/>
          <w:numId w:val="24"/>
        </w:numPr>
        <w:ind w:left="567" w:hanging="567"/>
        <w:jc w:val="both"/>
        <w:rPr>
          <w:rFonts w:asciiTheme="minorHAnsi" w:hAnsiTheme="minorHAnsi" w:cstheme="minorHAnsi"/>
          <w:b/>
          <w:color w:val="000000"/>
          <w:sz w:val="22"/>
          <w:szCs w:val="22"/>
        </w:rPr>
      </w:pPr>
      <w:r w:rsidRPr="000253BA">
        <w:rPr>
          <w:rFonts w:asciiTheme="minorHAnsi" w:hAnsiTheme="minorHAnsi" w:cstheme="minorHAnsi"/>
          <w:sz w:val="22"/>
          <w:szCs w:val="22"/>
        </w:rPr>
        <w:t>Zamawiający, najpóźniej przed otwarciem ofert, udostępni na stronie internetowej prowadzonego postępowania informację o kwocie, jaką zamierza przeznaczyć na sfinansowanie zamówienia.</w:t>
      </w:r>
    </w:p>
    <w:p w14:paraId="2759AB51" w14:textId="2D976178" w:rsidR="001833AD" w:rsidRPr="000253BA" w:rsidRDefault="001833AD" w:rsidP="004C3E87">
      <w:pPr>
        <w:numPr>
          <w:ilvl w:val="1"/>
          <w:numId w:val="24"/>
        </w:numPr>
        <w:ind w:left="567" w:hanging="567"/>
        <w:jc w:val="both"/>
        <w:rPr>
          <w:rFonts w:asciiTheme="minorHAnsi" w:hAnsiTheme="minorHAnsi" w:cstheme="minorHAnsi"/>
          <w:b/>
          <w:color w:val="000000"/>
          <w:sz w:val="22"/>
          <w:szCs w:val="22"/>
        </w:rPr>
      </w:pPr>
      <w:r w:rsidRPr="000253BA">
        <w:rPr>
          <w:rFonts w:asciiTheme="minorHAnsi" w:hAnsiTheme="minorHAnsi" w:cstheme="minorHAnsi"/>
          <w:sz w:val="22"/>
          <w:szCs w:val="22"/>
        </w:rPr>
        <w:t>Zamawiający, niezwłocznie po otwarciu ofert, udostępnia na stronie internetowej prowadzonego postępowania informacje o:</w:t>
      </w:r>
    </w:p>
    <w:p w14:paraId="69F28124" w14:textId="77777777" w:rsidR="002C505E" w:rsidRPr="000253BA" w:rsidRDefault="001833AD" w:rsidP="004C3E87">
      <w:pPr>
        <w:numPr>
          <w:ilvl w:val="0"/>
          <w:numId w:val="25"/>
        </w:numPr>
        <w:ind w:left="851" w:firstLine="0"/>
        <w:jc w:val="both"/>
        <w:rPr>
          <w:rFonts w:asciiTheme="minorHAnsi" w:hAnsiTheme="minorHAnsi" w:cstheme="minorHAnsi"/>
          <w:b/>
          <w:color w:val="000000"/>
          <w:sz w:val="22"/>
          <w:szCs w:val="22"/>
        </w:rPr>
      </w:pPr>
      <w:r w:rsidRPr="000253BA">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5487C395" w14:textId="3D791A4B" w:rsidR="001833AD" w:rsidRPr="000253BA" w:rsidRDefault="001833AD" w:rsidP="004C3E87">
      <w:pPr>
        <w:numPr>
          <w:ilvl w:val="0"/>
          <w:numId w:val="25"/>
        </w:numPr>
        <w:ind w:left="851" w:firstLine="0"/>
        <w:jc w:val="both"/>
        <w:rPr>
          <w:rFonts w:asciiTheme="minorHAnsi" w:hAnsiTheme="minorHAnsi" w:cstheme="minorHAnsi"/>
          <w:b/>
          <w:color w:val="000000"/>
          <w:sz w:val="22"/>
          <w:szCs w:val="22"/>
        </w:rPr>
      </w:pPr>
      <w:r w:rsidRPr="000253BA">
        <w:rPr>
          <w:rFonts w:asciiTheme="minorHAnsi" w:hAnsiTheme="minorHAnsi" w:cstheme="minorHAnsi"/>
          <w:sz w:val="22"/>
          <w:szCs w:val="22"/>
        </w:rPr>
        <w:t>cenach lub kosztach zawartych w ofertach.</w:t>
      </w:r>
    </w:p>
    <w:p w14:paraId="77671C31" w14:textId="77777777" w:rsidR="001833AD" w:rsidRPr="000253BA" w:rsidRDefault="001833AD" w:rsidP="001833AD">
      <w:pPr>
        <w:ind w:right="-108"/>
        <w:jc w:val="both"/>
        <w:rPr>
          <w:rFonts w:asciiTheme="minorHAnsi" w:hAnsiTheme="minorHAnsi" w:cstheme="minorHAnsi"/>
          <w:b/>
          <w:sz w:val="22"/>
          <w:szCs w:val="22"/>
        </w:rPr>
      </w:pPr>
    </w:p>
    <w:p w14:paraId="49B187AD" w14:textId="77777777" w:rsidR="001833AD" w:rsidRPr="000253BA" w:rsidRDefault="001833AD" w:rsidP="004C3E87">
      <w:pPr>
        <w:numPr>
          <w:ilvl w:val="0"/>
          <w:numId w:val="14"/>
        </w:numPr>
        <w:ind w:left="284" w:right="-108" w:hanging="284"/>
        <w:jc w:val="both"/>
        <w:rPr>
          <w:rFonts w:asciiTheme="minorHAnsi" w:hAnsiTheme="minorHAnsi" w:cstheme="minorHAnsi"/>
          <w:b/>
          <w:sz w:val="22"/>
          <w:szCs w:val="22"/>
        </w:rPr>
      </w:pPr>
      <w:r w:rsidRPr="000253BA">
        <w:rPr>
          <w:rFonts w:asciiTheme="minorHAnsi" w:hAnsiTheme="minorHAnsi" w:cstheme="minorHAnsi"/>
          <w:b/>
          <w:sz w:val="22"/>
          <w:szCs w:val="22"/>
        </w:rPr>
        <w:t xml:space="preserve">Termin związania ofertą </w:t>
      </w:r>
    </w:p>
    <w:p w14:paraId="3AAEC5B3" w14:textId="4EA821DF" w:rsidR="001833AD" w:rsidRPr="00415CA6" w:rsidRDefault="001833AD" w:rsidP="002C505E">
      <w:pPr>
        <w:ind w:left="284" w:right="-108"/>
        <w:jc w:val="both"/>
        <w:rPr>
          <w:rFonts w:asciiTheme="minorHAnsi" w:hAnsiTheme="minorHAnsi" w:cstheme="minorHAnsi"/>
          <w:b/>
          <w:bCs/>
          <w:sz w:val="22"/>
          <w:szCs w:val="22"/>
        </w:rPr>
      </w:pPr>
      <w:r w:rsidRPr="000253BA">
        <w:rPr>
          <w:rFonts w:asciiTheme="minorHAnsi" w:hAnsiTheme="minorHAnsi" w:cstheme="minorHAnsi"/>
          <w:sz w:val="22"/>
          <w:szCs w:val="22"/>
        </w:rPr>
        <w:t>Wykonawca pozostaje związany ofertą do dnia</w:t>
      </w:r>
      <w:r w:rsidRPr="000253BA">
        <w:rPr>
          <w:rFonts w:asciiTheme="minorHAnsi" w:hAnsiTheme="minorHAnsi" w:cstheme="minorHAnsi"/>
          <w:b/>
          <w:bCs/>
          <w:color w:val="0040C0"/>
          <w:sz w:val="22"/>
          <w:szCs w:val="22"/>
        </w:rPr>
        <w:t xml:space="preserve"> </w:t>
      </w:r>
      <w:r w:rsidR="000253BA" w:rsidRPr="000253BA">
        <w:rPr>
          <w:rFonts w:asciiTheme="minorHAnsi" w:hAnsiTheme="minorHAnsi" w:cstheme="minorHAnsi"/>
          <w:b/>
          <w:bCs/>
          <w:color w:val="000000"/>
          <w:sz w:val="22"/>
          <w:szCs w:val="22"/>
        </w:rPr>
        <w:t>1</w:t>
      </w:r>
      <w:r w:rsidRPr="000253BA">
        <w:rPr>
          <w:rFonts w:asciiTheme="minorHAnsi" w:hAnsiTheme="minorHAnsi" w:cstheme="minorHAnsi"/>
          <w:b/>
          <w:bCs/>
          <w:color w:val="000000"/>
          <w:sz w:val="22"/>
          <w:szCs w:val="22"/>
        </w:rPr>
        <w:t>2.</w:t>
      </w:r>
      <w:r w:rsidR="000253BA" w:rsidRPr="000253BA">
        <w:rPr>
          <w:rFonts w:asciiTheme="minorHAnsi" w:hAnsiTheme="minorHAnsi" w:cstheme="minorHAnsi"/>
          <w:b/>
          <w:bCs/>
          <w:color w:val="000000"/>
          <w:sz w:val="22"/>
          <w:szCs w:val="22"/>
        </w:rPr>
        <w:t>03</w:t>
      </w:r>
      <w:r w:rsidRPr="000253BA">
        <w:rPr>
          <w:rFonts w:asciiTheme="minorHAnsi" w:hAnsiTheme="minorHAnsi" w:cstheme="minorHAnsi"/>
          <w:b/>
          <w:bCs/>
          <w:color w:val="000000"/>
          <w:sz w:val="22"/>
          <w:szCs w:val="22"/>
        </w:rPr>
        <w:t>.202</w:t>
      </w:r>
      <w:r w:rsidR="003B45E2" w:rsidRPr="000253BA">
        <w:rPr>
          <w:rFonts w:asciiTheme="minorHAnsi" w:hAnsiTheme="minorHAnsi" w:cstheme="minorHAnsi"/>
          <w:b/>
          <w:bCs/>
          <w:color w:val="000000"/>
          <w:sz w:val="22"/>
          <w:szCs w:val="22"/>
        </w:rPr>
        <w:t>6</w:t>
      </w:r>
      <w:r w:rsidRPr="000253BA">
        <w:rPr>
          <w:rFonts w:asciiTheme="minorHAnsi" w:hAnsiTheme="minorHAnsi" w:cstheme="minorHAnsi"/>
          <w:b/>
          <w:bCs/>
          <w:color w:val="000000"/>
          <w:sz w:val="22"/>
          <w:szCs w:val="22"/>
        </w:rPr>
        <w:t xml:space="preserve"> r</w:t>
      </w:r>
      <w:r w:rsidRPr="000253BA">
        <w:rPr>
          <w:rFonts w:asciiTheme="minorHAnsi" w:hAnsiTheme="minorHAnsi" w:cstheme="minorHAnsi"/>
          <w:i/>
          <w:iCs/>
          <w:color w:val="000000"/>
          <w:sz w:val="22"/>
          <w:szCs w:val="22"/>
        </w:rPr>
        <w:t>.</w:t>
      </w:r>
    </w:p>
    <w:p w14:paraId="5DE3334D" w14:textId="6A67E256" w:rsidR="001833AD" w:rsidRPr="00415CA6" w:rsidRDefault="001833AD" w:rsidP="002C505E">
      <w:pPr>
        <w:ind w:left="284" w:right="-108"/>
        <w:jc w:val="both"/>
        <w:rPr>
          <w:rFonts w:asciiTheme="minorHAnsi" w:hAnsiTheme="minorHAnsi" w:cstheme="minorHAnsi"/>
          <w:bCs/>
          <w:sz w:val="22"/>
          <w:szCs w:val="22"/>
        </w:rPr>
      </w:pPr>
      <w:r w:rsidRPr="00415CA6">
        <w:rPr>
          <w:rFonts w:asciiTheme="minorHAnsi" w:hAnsiTheme="minorHAnsi" w:cstheme="minorHAnsi"/>
          <w:bCs/>
          <w:sz w:val="22"/>
          <w:szCs w:val="22"/>
        </w:rPr>
        <w:t>Bieg terminu związania ofertą rozpoczyna się od dnia</w:t>
      </w:r>
      <w:r w:rsidR="008F2776" w:rsidRPr="00415CA6">
        <w:rPr>
          <w:rFonts w:asciiTheme="minorHAnsi" w:hAnsiTheme="minorHAnsi" w:cstheme="minorHAnsi"/>
          <w:bCs/>
          <w:sz w:val="22"/>
          <w:szCs w:val="22"/>
        </w:rPr>
        <w:t xml:space="preserve"> </w:t>
      </w:r>
      <w:r w:rsidRPr="00415CA6">
        <w:rPr>
          <w:rFonts w:asciiTheme="minorHAnsi" w:hAnsiTheme="minorHAnsi" w:cstheme="minorHAnsi"/>
          <w:bCs/>
          <w:sz w:val="22"/>
          <w:szCs w:val="22"/>
        </w:rPr>
        <w:t xml:space="preserve">upływu terminu składania ofert, </w:t>
      </w:r>
      <w:r w:rsidRPr="00415CA6">
        <w:rPr>
          <w:rFonts w:asciiTheme="minorHAnsi" w:hAnsiTheme="minorHAnsi" w:cstheme="minorHAnsi"/>
          <w:sz w:val="22"/>
          <w:szCs w:val="22"/>
        </w:rPr>
        <w:t>przy czym pierwszym dniem terminu związania ofertą jest dzień, w którym upływa termin składania ofert.</w:t>
      </w:r>
    </w:p>
    <w:p w14:paraId="7033F18D" w14:textId="77777777" w:rsidR="001833AD" w:rsidRPr="00415CA6" w:rsidRDefault="001833AD" w:rsidP="001833AD">
      <w:pPr>
        <w:jc w:val="both"/>
        <w:outlineLvl w:val="0"/>
        <w:rPr>
          <w:rFonts w:asciiTheme="minorHAnsi" w:eastAsia="Calibri" w:hAnsiTheme="minorHAnsi" w:cstheme="minorHAnsi"/>
          <w:b/>
          <w:bCs/>
          <w:color w:val="C00000"/>
          <w:sz w:val="22"/>
          <w:szCs w:val="22"/>
          <w:lang w:eastAsia="en-US"/>
        </w:rPr>
      </w:pPr>
    </w:p>
    <w:p w14:paraId="13C6B399" w14:textId="77777777" w:rsidR="001833AD" w:rsidRPr="00415CA6" w:rsidRDefault="001833AD" w:rsidP="004C3E87">
      <w:pPr>
        <w:numPr>
          <w:ilvl w:val="0"/>
          <w:numId w:val="14"/>
        </w:numPr>
        <w:ind w:left="284" w:right="-108" w:hanging="284"/>
        <w:rPr>
          <w:rFonts w:asciiTheme="minorHAnsi" w:eastAsia="Calibri" w:hAnsiTheme="minorHAnsi" w:cstheme="minorHAnsi"/>
          <w:b/>
          <w:bCs/>
          <w:sz w:val="22"/>
          <w:szCs w:val="22"/>
          <w:lang w:eastAsia="en-US"/>
        </w:rPr>
      </w:pPr>
      <w:r w:rsidRPr="00415CA6">
        <w:rPr>
          <w:rFonts w:asciiTheme="minorHAnsi" w:eastAsia="Calibri" w:hAnsiTheme="minorHAnsi" w:cstheme="minorHAnsi"/>
          <w:b/>
          <w:bCs/>
          <w:sz w:val="22"/>
          <w:szCs w:val="22"/>
          <w:lang w:eastAsia="en-US"/>
        </w:rPr>
        <w:t>Opis kryteriów oceny ofert i sposób oceny</w:t>
      </w:r>
    </w:p>
    <w:p w14:paraId="1979F74F" w14:textId="77777777" w:rsidR="002C505E" w:rsidRPr="00415CA6" w:rsidRDefault="001833AD" w:rsidP="004C3E87">
      <w:pPr>
        <w:numPr>
          <w:ilvl w:val="1"/>
          <w:numId w:val="26"/>
        </w:numPr>
        <w:ind w:left="567" w:right="-108" w:hanging="567"/>
        <w:jc w:val="both"/>
        <w:rPr>
          <w:rFonts w:asciiTheme="minorHAnsi" w:eastAsia="Calibri" w:hAnsiTheme="minorHAnsi" w:cstheme="minorHAnsi"/>
          <w:b/>
          <w:bCs/>
          <w:sz w:val="22"/>
          <w:szCs w:val="22"/>
          <w:lang w:eastAsia="en-US"/>
        </w:rPr>
      </w:pPr>
      <w:r w:rsidRPr="00415CA6">
        <w:rPr>
          <w:rFonts w:asciiTheme="minorHAnsi" w:hAnsiTheme="minorHAnsi" w:cstheme="minorHAnsi"/>
          <w:sz w:val="22"/>
          <w:szCs w:val="22"/>
        </w:rPr>
        <w:t>Oferty będą oceniane metodą punktową w skali 100-punktowej.</w:t>
      </w:r>
    </w:p>
    <w:p w14:paraId="58166B04" w14:textId="77777777" w:rsidR="002C505E" w:rsidRPr="00415CA6" w:rsidRDefault="001833AD" w:rsidP="004C3E87">
      <w:pPr>
        <w:numPr>
          <w:ilvl w:val="1"/>
          <w:numId w:val="26"/>
        </w:numPr>
        <w:ind w:left="567" w:right="-108" w:hanging="567"/>
        <w:jc w:val="both"/>
        <w:rPr>
          <w:rFonts w:asciiTheme="minorHAnsi" w:eastAsia="Calibri" w:hAnsiTheme="minorHAnsi" w:cstheme="minorHAnsi"/>
          <w:b/>
          <w:bCs/>
          <w:sz w:val="22"/>
          <w:szCs w:val="22"/>
          <w:lang w:eastAsia="en-US"/>
        </w:rPr>
      </w:pPr>
      <w:r w:rsidRPr="00415CA6">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34BC69B9" w14:textId="33156D7F" w:rsidR="001833AD" w:rsidRPr="00415CA6" w:rsidRDefault="001833AD" w:rsidP="004C3E87">
      <w:pPr>
        <w:numPr>
          <w:ilvl w:val="1"/>
          <w:numId w:val="26"/>
        </w:numPr>
        <w:ind w:left="567" w:right="-108" w:hanging="567"/>
        <w:jc w:val="both"/>
        <w:rPr>
          <w:rFonts w:asciiTheme="minorHAnsi" w:eastAsia="Calibri" w:hAnsiTheme="minorHAnsi" w:cstheme="minorHAnsi"/>
          <w:b/>
          <w:bCs/>
          <w:sz w:val="22"/>
          <w:szCs w:val="22"/>
          <w:lang w:eastAsia="en-US"/>
        </w:rPr>
      </w:pPr>
      <w:r w:rsidRPr="00415CA6">
        <w:rPr>
          <w:rFonts w:asciiTheme="minorHAnsi" w:hAnsiTheme="minorHAnsi" w:cstheme="minorHAnsi"/>
          <w:sz w:val="22"/>
          <w:szCs w:val="22"/>
        </w:rPr>
        <w:t>W trakcie oceny ofert kolejno ocenianym ofertom przyznawane będą punkty w następujący sposób:</w:t>
      </w:r>
    </w:p>
    <w:p w14:paraId="3B309D26" w14:textId="77777777" w:rsidR="001833AD" w:rsidRPr="00415CA6" w:rsidRDefault="001833AD" w:rsidP="001833AD">
      <w:pPr>
        <w:ind w:left="567" w:right="-108"/>
        <w:jc w:val="both"/>
        <w:rPr>
          <w:rFonts w:asciiTheme="minorHAnsi" w:eastAsia="Calibri" w:hAnsiTheme="minorHAnsi" w:cstheme="minorHAnsi"/>
          <w:b/>
          <w:bCs/>
          <w:sz w:val="22"/>
          <w:szCs w:val="22"/>
          <w:lang w:eastAsia="en-US"/>
        </w:rPr>
      </w:pPr>
    </w:p>
    <w:p w14:paraId="53098475" w14:textId="77777777" w:rsidR="001833AD" w:rsidRPr="00415CA6" w:rsidRDefault="001833AD" w:rsidP="001833AD">
      <w:pPr>
        <w:ind w:left="435" w:right="-108"/>
        <w:jc w:val="both"/>
        <w:rPr>
          <w:rFonts w:asciiTheme="minorHAnsi" w:eastAsia="Calibri" w:hAnsiTheme="minorHAnsi" w:cstheme="minorHAnsi"/>
          <w:b/>
          <w:bCs/>
          <w:sz w:val="22"/>
          <w:szCs w:val="22"/>
          <w:lang w:eastAsia="en-US"/>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5486"/>
        <w:gridCol w:w="2991"/>
      </w:tblGrid>
      <w:tr w:rsidR="001833AD" w:rsidRPr="00415CA6" w14:paraId="0D5F54B5" w14:textId="77777777" w:rsidTr="00930F4E">
        <w:tc>
          <w:tcPr>
            <w:tcW w:w="496" w:type="dxa"/>
            <w:shd w:val="clear" w:color="auto" w:fill="AEAAAA"/>
          </w:tcPr>
          <w:p w14:paraId="2F2B6B8D" w14:textId="77777777" w:rsidR="001833AD" w:rsidRPr="00415CA6" w:rsidRDefault="001833AD" w:rsidP="00930F4E">
            <w:pPr>
              <w:ind w:right="-108"/>
              <w:jc w:val="both"/>
              <w:rPr>
                <w:rFonts w:asciiTheme="minorHAnsi" w:eastAsia="Calibri" w:hAnsiTheme="minorHAnsi" w:cstheme="minorHAnsi"/>
                <w:b/>
                <w:bCs/>
                <w:sz w:val="22"/>
                <w:szCs w:val="22"/>
                <w:lang w:eastAsia="en-US"/>
              </w:rPr>
            </w:pPr>
            <w:r w:rsidRPr="00415CA6">
              <w:rPr>
                <w:rFonts w:asciiTheme="minorHAnsi" w:eastAsia="Calibri" w:hAnsiTheme="minorHAnsi" w:cstheme="minorHAnsi"/>
                <w:b/>
                <w:bCs/>
                <w:sz w:val="22"/>
                <w:szCs w:val="22"/>
                <w:lang w:eastAsia="en-US"/>
              </w:rPr>
              <w:t>L.p.</w:t>
            </w:r>
          </w:p>
        </w:tc>
        <w:tc>
          <w:tcPr>
            <w:tcW w:w="5549" w:type="dxa"/>
            <w:shd w:val="clear" w:color="auto" w:fill="AEAAAA"/>
          </w:tcPr>
          <w:p w14:paraId="2FC9BB0B" w14:textId="77777777" w:rsidR="001833AD" w:rsidRPr="00415CA6" w:rsidRDefault="001833AD" w:rsidP="00930F4E">
            <w:pPr>
              <w:ind w:right="-108"/>
              <w:jc w:val="both"/>
              <w:rPr>
                <w:rFonts w:asciiTheme="minorHAnsi" w:eastAsia="Calibri" w:hAnsiTheme="minorHAnsi" w:cstheme="minorHAnsi"/>
                <w:b/>
                <w:bCs/>
                <w:sz w:val="22"/>
                <w:szCs w:val="22"/>
                <w:lang w:eastAsia="en-US"/>
              </w:rPr>
            </w:pPr>
            <w:r w:rsidRPr="00415CA6">
              <w:rPr>
                <w:rFonts w:asciiTheme="minorHAnsi" w:eastAsia="Calibri" w:hAnsiTheme="minorHAnsi" w:cstheme="minorHAnsi"/>
                <w:b/>
                <w:bCs/>
                <w:sz w:val="22"/>
                <w:szCs w:val="22"/>
                <w:lang w:eastAsia="en-US"/>
              </w:rPr>
              <w:t>Kryterium</w:t>
            </w:r>
          </w:p>
        </w:tc>
        <w:tc>
          <w:tcPr>
            <w:tcW w:w="3023" w:type="dxa"/>
            <w:shd w:val="clear" w:color="auto" w:fill="AEAAAA"/>
          </w:tcPr>
          <w:p w14:paraId="69195F06" w14:textId="77777777" w:rsidR="001833AD" w:rsidRPr="00415CA6" w:rsidRDefault="001833AD" w:rsidP="00930F4E">
            <w:pPr>
              <w:ind w:right="-108"/>
              <w:jc w:val="both"/>
              <w:rPr>
                <w:rFonts w:asciiTheme="minorHAnsi" w:eastAsia="Calibri" w:hAnsiTheme="minorHAnsi" w:cstheme="minorHAnsi"/>
                <w:b/>
                <w:bCs/>
                <w:sz w:val="22"/>
                <w:szCs w:val="22"/>
                <w:lang w:eastAsia="en-US"/>
              </w:rPr>
            </w:pPr>
            <w:r w:rsidRPr="00415CA6">
              <w:rPr>
                <w:rFonts w:asciiTheme="minorHAnsi" w:eastAsia="Calibri" w:hAnsiTheme="minorHAnsi" w:cstheme="minorHAnsi"/>
                <w:b/>
                <w:bCs/>
                <w:sz w:val="22"/>
                <w:szCs w:val="22"/>
                <w:lang w:eastAsia="en-US"/>
              </w:rPr>
              <w:t>Waga (%)</w:t>
            </w:r>
          </w:p>
        </w:tc>
      </w:tr>
      <w:tr w:rsidR="001833AD" w:rsidRPr="000253BA" w14:paraId="567793DD" w14:textId="77777777" w:rsidTr="00930F4E">
        <w:tc>
          <w:tcPr>
            <w:tcW w:w="496" w:type="dxa"/>
          </w:tcPr>
          <w:p w14:paraId="1D4149F8" w14:textId="77777777" w:rsidR="001833AD" w:rsidRPr="000253BA" w:rsidRDefault="001833AD" w:rsidP="00930F4E">
            <w:pPr>
              <w:ind w:right="-108"/>
              <w:jc w:val="both"/>
              <w:rPr>
                <w:rFonts w:asciiTheme="minorHAnsi" w:eastAsia="Calibri" w:hAnsiTheme="minorHAnsi" w:cstheme="minorHAnsi"/>
                <w:b/>
                <w:bCs/>
                <w:sz w:val="22"/>
                <w:szCs w:val="22"/>
                <w:lang w:eastAsia="en-US"/>
              </w:rPr>
            </w:pPr>
            <w:r w:rsidRPr="000253BA">
              <w:rPr>
                <w:rFonts w:asciiTheme="minorHAnsi" w:eastAsia="Calibri" w:hAnsiTheme="minorHAnsi" w:cstheme="minorHAnsi"/>
                <w:b/>
                <w:bCs/>
                <w:sz w:val="22"/>
                <w:szCs w:val="22"/>
                <w:lang w:eastAsia="en-US"/>
              </w:rPr>
              <w:t>1.</w:t>
            </w:r>
          </w:p>
        </w:tc>
        <w:tc>
          <w:tcPr>
            <w:tcW w:w="5549" w:type="dxa"/>
          </w:tcPr>
          <w:p w14:paraId="6CBF7AFE" w14:textId="77777777" w:rsidR="001833AD" w:rsidRPr="000253BA" w:rsidRDefault="001833AD" w:rsidP="00930F4E">
            <w:pPr>
              <w:ind w:right="-108"/>
              <w:jc w:val="both"/>
              <w:rPr>
                <w:rFonts w:asciiTheme="minorHAnsi" w:eastAsia="Calibri" w:hAnsiTheme="minorHAnsi" w:cstheme="minorHAnsi"/>
                <w:b/>
                <w:bCs/>
                <w:sz w:val="22"/>
                <w:szCs w:val="22"/>
                <w:lang w:eastAsia="en-US"/>
              </w:rPr>
            </w:pPr>
            <w:r w:rsidRPr="000253BA">
              <w:rPr>
                <w:rFonts w:asciiTheme="minorHAnsi" w:eastAsia="Calibri" w:hAnsiTheme="minorHAnsi" w:cstheme="minorHAnsi"/>
                <w:b/>
                <w:bCs/>
                <w:sz w:val="22"/>
                <w:szCs w:val="22"/>
                <w:lang w:eastAsia="en-US"/>
              </w:rPr>
              <w:t>Cena (C)</w:t>
            </w:r>
          </w:p>
        </w:tc>
        <w:tc>
          <w:tcPr>
            <w:tcW w:w="3023" w:type="dxa"/>
          </w:tcPr>
          <w:p w14:paraId="08DE628E" w14:textId="6F48CB9B" w:rsidR="001833AD" w:rsidRPr="000253BA" w:rsidRDefault="000253BA" w:rsidP="00930F4E">
            <w:pPr>
              <w:ind w:right="-108"/>
              <w:jc w:val="both"/>
              <w:rPr>
                <w:rFonts w:asciiTheme="minorHAnsi" w:eastAsia="Calibri" w:hAnsiTheme="minorHAnsi" w:cstheme="minorHAnsi"/>
                <w:b/>
                <w:bCs/>
                <w:sz w:val="22"/>
                <w:szCs w:val="22"/>
                <w:lang w:eastAsia="en-US"/>
              </w:rPr>
            </w:pPr>
            <w:r w:rsidRPr="000253BA">
              <w:rPr>
                <w:rFonts w:asciiTheme="minorHAnsi" w:eastAsia="Calibri" w:hAnsiTheme="minorHAnsi" w:cstheme="minorHAnsi"/>
                <w:b/>
                <w:bCs/>
                <w:sz w:val="22"/>
                <w:szCs w:val="22"/>
                <w:lang w:eastAsia="en-US"/>
              </w:rPr>
              <w:t>60</w:t>
            </w:r>
            <w:r w:rsidR="001833AD" w:rsidRPr="000253BA">
              <w:rPr>
                <w:rFonts w:asciiTheme="minorHAnsi" w:eastAsia="Calibri" w:hAnsiTheme="minorHAnsi" w:cstheme="minorHAnsi"/>
                <w:b/>
                <w:bCs/>
                <w:sz w:val="22"/>
                <w:szCs w:val="22"/>
                <w:lang w:eastAsia="en-US"/>
              </w:rPr>
              <w:t>%</w:t>
            </w:r>
          </w:p>
        </w:tc>
      </w:tr>
      <w:tr w:rsidR="001833AD" w:rsidRPr="00415CA6" w14:paraId="14E0FADC" w14:textId="77777777" w:rsidTr="00930F4E">
        <w:tc>
          <w:tcPr>
            <w:tcW w:w="496" w:type="dxa"/>
          </w:tcPr>
          <w:p w14:paraId="44705A8E" w14:textId="77777777" w:rsidR="001833AD" w:rsidRPr="000253BA" w:rsidRDefault="001833AD" w:rsidP="00930F4E">
            <w:pPr>
              <w:ind w:right="-108"/>
              <w:jc w:val="both"/>
              <w:rPr>
                <w:rFonts w:asciiTheme="minorHAnsi" w:eastAsia="Calibri" w:hAnsiTheme="minorHAnsi" w:cstheme="minorHAnsi"/>
                <w:b/>
                <w:bCs/>
                <w:sz w:val="22"/>
                <w:szCs w:val="22"/>
                <w:lang w:eastAsia="en-US"/>
              </w:rPr>
            </w:pPr>
            <w:r w:rsidRPr="000253BA">
              <w:rPr>
                <w:rFonts w:asciiTheme="minorHAnsi" w:eastAsia="Calibri" w:hAnsiTheme="minorHAnsi" w:cstheme="minorHAnsi"/>
                <w:b/>
                <w:bCs/>
                <w:sz w:val="22"/>
                <w:szCs w:val="22"/>
                <w:lang w:eastAsia="en-US"/>
              </w:rPr>
              <w:t>2.</w:t>
            </w:r>
          </w:p>
        </w:tc>
        <w:tc>
          <w:tcPr>
            <w:tcW w:w="5549" w:type="dxa"/>
          </w:tcPr>
          <w:p w14:paraId="254EC830" w14:textId="2CA7FC9B" w:rsidR="001833AD" w:rsidRPr="000253BA" w:rsidRDefault="000253BA" w:rsidP="00930F4E">
            <w:pPr>
              <w:ind w:right="-108"/>
              <w:jc w:val="both"/>
              <w:rPr>
                <w:rFonts w:asciiTheme="minorHAnsi" w:eastAsia="Calibri" w:hAnsiTheme="minorHAnsi" w:cstheme="minorHAnsi"/>
                <w:b/>
                <w:bCs/>
                <w:sz w:val="22"/>
                <w:szCs w:val="22"/>
                <w:lang w:eastAsia="en-US"/>
              </w:rPr>
            </w:pPr>
            <w:r w:rsidRPr="000253BA">
              <w:rPr>
                <w:rFonts w:asciiTheme="minorHAnsi" w:eastAsia="Calibri" w:hAnsiTheme="minorHAnsi" w:cstheme="minorHAnsi"/>
                <w:b/>
                <w:bCs/>
                <w:sz w:val="22"/>
                <w:szCs w:val="22"/>
                <w:lang w:eastAsia="en-US"/>
              </w:rPr>
              <w:t>Jakość</w:t>
            </w:r>
            <w:r w:rsidR="001833AD" w:rsidRPr="000253BA">
              <w:rPr>
                <w:rFonts w:asciiTheme="minorHAnsi" w:eastAsia="Calibri" w:hAnsiTheme="minorHAnsi" w:cstheme="minorHAnsi"/>
                <w:b/>
                <w:bCs/>
                <w:sz w:val="22"/>
                <w:szCs w:val="22"/>
                <w:lang w:eastAsia="en-US"/>
              </w:rPr>
              <w:t xml:space="preserve"> (</w:t>
            </w:r>
            <w:r w:rsidRPr="000253BA">
              <w:rPr>
                <w:rFonts w:asciiTheme="minorHAnsi" w:eastAsia="Calibri" w:hAnsiTheme="minorHAnsi" w:cstheme="minorHAnsi"/>
                <w:b/>
                <w:bCs/>
                <w:sz w:val="22"/>
                <w:szCs w:val="22"/>
                <w:lang w:eastAsia="en-US"/>
              </w:rPr>
              <w:t>J</w:t>
            </w:r>
            <w:r w:rsidR="001833AD" w:rsidRPr="000253BA">
              <w:rPr>
                <w:rFonts w:asciiTheme="minorHAnsi" w:eastAsia="Calibri" w:hAnsiTheme="minorHAnsi" w:cstheme="minorHAnsi"/>
                <w:b/>
                <w:bCs/>
                <w:sz w:val="22"/>
                <w:szCs w:val="22"/>
                <w:lang w:eastAsia="en-US"/>
              </w:rPr>
              <w:t>)</w:t>
            </w:r>
          </w:p>
        </w:tc>
        <w:tc>
          <w:tcPr>
            <w:tcW w:w="3023" w:type="dxa"/>
          </w:tcPr>
          <w:p w14:paraId="5A62A1AB" w14:textId="79FADB8A" w:rsidR="001833AD" w:rsidRPr="00415CA6" w:rsidRDefault="000253BA" w:rsidP="00930F4E">
            <w:pPr>
              <w:ind w:right="-108"/>
              <w:jc w:val="both"/>
              <w:rPr>
                <w:rFonts w:asciiTheme="minorHAnsi" w:eastAsia="Calibri" w:hAnsiTheme="minorHAnsi" w:cstheme="minorHAnsi"/>
                <w:b/>
                <w:bCs/>
                <w:sz w:val="22"/>
                <w:szCs w:val="22"/>
                <w:lang w:eastAsia="en-US"/>
              </w:rPr>
            </w:pPr>
            <w:r w:rsidRPr="000253BA">
              <w:rPr>
                <w:rFonts w:asciiTheme="minorHAnsi" w:eastAsia="Calibri" w:hAnsiTheme="minorHAnsi" w:cstheme="minorHAnsi"/>
                <w:b/>
                <w:bCs/>
                <w:sz w:val="22"/>
                <w:szCs w:val="22"/>
                <w:lang w:eastAsia="en-US"/>
              </w:rPr>
              <w:t>40</w:t>
            </w:r>
            <w:r w:rsidR="001833AD" w:rsidRPr="000253BA">
              <w:rPr>
                <w:rFonts w:asciiTheme="minorHAnsi" w:eastAsia="Calibri" w:hAnsiTheme="minorHAnsi" w:cstheme="minorHAnsi"/>
                <w:b/>
                <w:bCs/>
                <w:sz w:val="22"/>
                <w:szCs w:val="22"/>
                <w:lang w:eastAsia="en-US"/>
              </w:rPr>
              <w:t>%</w:t>
            </w:r>
          </w:p>
        </w:tc>
      </w:tr>
      <w:tr w:rsidR="001833AD" w:rsidRPr="00415CA6" w14:paraId="3FC488F3" w14:textId="77777777" w:rsidTr="00930F4E">
        <w:tc>
          <w:tcPr>
            <w:tcW w:w="6045" w:type="dxa"/>
            <w:gridSpan w:val="2"/>
          </w:tcPr>
          <w:p w14:paraId="16048651" w14:textId="77777777" w:rsidR="001833AD" w:rsidRPr="00415CA6" w:rsidRDefault="001833AD" w:rsidP="00930F4E">
            <w:pPr>
              <w:ind w:right="-108"/>
              <w:jc w:val="both"/>
              <w:rPr>
                <w:rFonts w:asciiTheme="minorHAnsi" w:eastAsia="Calibri" w:hAnsiTheme="minorHAnsi" w:cstheme="minorHAnsi"/>
                <w:b/>
                <w:bCs/>
                <w:sz w:val="22"/>
                <w:szCs w:val="22"/>
                <w:lang w:eastAsia="en-US"/>
              </w:rPr>
            </w:pPr>
            <w:r w:rsidRPr="00415CA6">
              <w:rPr>
                <w:rFonts w:asciiTheme="minorHAnsi" w:eastAsia="Calibri" w:hAnsiTheme="minorHAnsi" w:cstheme="minorHAnsi"/>
                <w:b/>
                <w:bCs/>
                <w:sz w:val="22"/>
                <w:szCs w:val="22"/>
                <w:lang w:eastAsia="en-US"/>
              </w:rPr>
              <w:t>Razem</w:t>
            </w:r>
          </w:p>
        </w:tc>
        <w:tc>
          <w:tcPr>
            <w:tcW w:w="3023" w:type="dxa"/>
          </w:tcPr>
          <w:p w14:paraId="46A19456" w14:textId="77777777" w:rsidR="001833AD" w:rsidRPr="00415CA6" w:rsidRDefault="001833AD" w:rsidP="00930F4E">
            <w:pPr>
              <w:ind w:right="-108"/>
              <w:jc w:val="both"/>
              <w:rPr>
                <w:rFonts w:asciiTheme="minorHAnsi" w:eastAsia="Calibri" w:hAnsiTheme="minorHAnsi" w:cstheme="minorHAnsi"/>
                <w:b/>
                <w:bCs/>
                <w:sz w:val="22"/>
                <w:szCs w:val="22"/>
                <w:lang w:eastAsia="en-US"/>
              </w:rPr>
            </w:pPr>
            <w:r w:rsidRPr="00415CA6">
              <w:rPr>
                <w:rFonts w:asciiTheme="minorHAnsi" w:eastAsia="Calibri" w:hAnsiTheme="minorHAnsi" w:cstheme="minorHAnsi"/>
                <w:b/>
                <w:bCs/>
                <w:sz w:val="22"/>
                <w:szCs w:val="22"/>
                <w:lang w:eastAsia="en-US"/>
              </w:rPr>
              <w:t>100%</w:t>
            </w:r>
          </w:p>
        </w:tc>
      </w:tr>
    </w:tbl>
    <w:p w14:paraId="71C6A6B8" w14:textId="77777777" w:rsidR="001833AD" w:rsidRPr="00415CA6" w:rsidRDefault="001833AD" w:rsidP="001833AD">
      <w:pPr>
        <w:pStyle w:val="awciety"/>
        <w:tabs>
          <w:tab w:val="clear" w:pos="454"/>
        </w:tabs>
        <w:ind w:left="0" w:firstLine="0"/>
        <w:rPr>
          <w:rFonts w:asciiTheme="minorHAnsi" w:hAnsiTheme="minorHAnsi" w:cstheme="minorHAnsi"/>
          <w:color w:val="auto"/>
          <w:sz w:val="22"/>
          <w:szCs w:val="22"/>
        </w:rPr>
      </w:pPr>
    </w:p>
    <w:p w14:paraId="6CF6D5E1" w14:textId="77777777" w:rsidR="001833AD" w:rsidRPr="00415CA6" w:rsidRDefault="001833AD" w:rsidP="001833AD">
      <w:pPr>
        <w:pStyle w:val="awciety"/>
        <w:tabs>
          <w:tab w:val="clear" w:pos="454"/>
        </w:tabs>
        <w:ind w:left="0" w:firstLine="0"/>
        <w:rPr>
          <w:rFonts w:asciiTheme="minorHAnsi" w:hAnsiTheme="minorHAnsi" w:cstheme="minorHAnsi"/>
          <w:color w:val="auto"/>
          <w:sz w:val="22"/>
          <w:szCs w:val="22"/>
        </w:rPr>
      </w:pPr>
      <w:r w:rsidRPr="00415CA6">
        <w:rPr>
          <w:rFonts w:asciiTheme="minorHAnsi" w:hAnsiTheme="minorHAnsi" w:cstheme="minorHAnsi"/>
          <w:color w:val="auto"/>
          <w:sz w:val="22"/>
          <w:szCs w:val="22"/>
        </w:rPr>
        <w:t>Objaśnienia i wzory obliczeń do kryteriów oceny ofert:</w:t>
      </w:r>
    </w:p>
    <w:p w14:paraId="54780E73" w14:textId="77777777" w:rsidR="001833AD" w:rsidRPr="00415CA6" w:rsidRDefault="001833AD" w:rsidP="001833AD">
      <w:pPr>
        <w:pStyle w:val="Standard"/>
        <w:jc w:val="both"/>
        <w:rPr>
          <w:rFonts w:asciiTheme="minorHAnsi" w:hAnsiTheme="minorHAnsi" w:cstheme="minorHAnsi"/>
          <w:b/>
          <w:bCs/>
          <w:i/>
          <w:iCs/>
          <w:sz w:val="22"/>
          <w:szCs w:val="22"/>
        </w:rPr>
      </w:pPr>
      <w:r w:rsidRPr="00415CA6">
        <w:rPr>
          <w:rFonts w:asciiTheme="minorHAnsi" w:hAnsiTheme="minorHAnsi" w:cstheme="minorHAnsi"/>
          <w:b/>
          <w:sz w:val="22"/>
          <w:szCs w:val="22"/>
          <w:u w:val="single"/>
        </w:rPr>
        <w:t>Cena (C</w:t>
      </w:r>
      <w:r w:rsidRPr="00415CA6">
        <w:rPr>
          <w:rFonts w:asciiTheme="minorHAnsi" w:hAnsiTheme="minorHAnsi" w:cstheme="minorHAnsi"/>
          <w:b/>
          <w:sz w:val="22"/>
          <w:szCs w:val="22"/>
          <w:u w:val="single"/>
          <w:vertAlign w:val="subscript"/>
        </w:rPr>
        <w:t>)</w:t>
      </w:r>
      <w:r w:rsidRPr="00415CA6">
        <w:rPr>
          <w:rFonts w:asciiTheme="minorHAnsi" w:hAnsiTheme="minorHAnsi" w:cstheme="minorHAnsi"/>
          <w:b/>
          <w:sz w:val="22"/>
          <w:szCs w:val="22"/>
          <w:u w:val="single"/>
        </w:rPr>
        <w:t>:</w:t>
      </w:r>
    </w:p>
    <w:p w14:paraId="1CCF3968" w14:textId="77777777" w:rsidR="001833AD" w:rsidRPr="00415CA6" w:rsidRDefault="001833AD" w:rsidP="001833AD">
      <w:pPr>
        <w:rPr>
          <w:rFonts w:asciiTheme="minorHAnsi" w:hAnsiTheme="minorHAnsi" w:cstheme="minorHAnsi"/>
          <w:sz w:val="22"/>
          <w:szCs w:val="22"/>
        </w:rPr>
      </w:pPr>
      <w:r w:rsidRPr="00415CA6">
        <w:rPr>
          <w:rFonts w:asciiTheme="minorHAnsi" w:hAnsiTheme="minorHAnsi" w:cstheme="minorHAnsi"/>
          <w:sz w:val="22"/>
          <w:szCs w:val="22"/>
        </w:rPr>
        <w:t xml:space="preserve">                                            cena minimalna (najniższa z cen)</w:t>
      </w:r>
    </w:p>
    <w:p w14:paraId="54DA0646" w14:textId="1EE3BF37" w:rsidR="001833AD" w:rsidRPr="00415CA6" w:rsidRDefault="001833AD" w:rsidP="001833AD">
      <w:pPr>
        <w:rPr>
          <w:rFonts w:asciiTheme="minorHAnsi" w:hAnsiTheme="minorHAnsi" w:cstheme="minorHAnsi"/>
          <w:sz w:val="22"/>
          <w:szCs w:val="22"/>
        </w:rPr>
      </w:pPr>
      <w:r w:rsidRPr="00415CA6">
        <w:rPr>
          <w:rFonts w:asciiTheme="minorHAnsi" w:hAnsiTheme="minorHAnsi" w:cstheme="minorHAnsi"/>
          <w:sz w:val="22"/>
          <w:szCs w:val="22"/>
        </w:rPr>
        <w:t xml:space="preserve">oferta oceniana =   -----------------------------------------------------  x </w:t>
      </w:r>
      <w:r w:rsidR="000253BA">
        <w:rPr>
          <w:rFonts w:asciiTheme="minorHAnsi" w:hAnsiTheme="minorHAnsi" w:cstheme="minorHAnsi"/>
          <w:sz w:val="22"/>
          <w:szCs w:val="22"/>
        </w:rPr>
        <w:t>60</w:t>
      </w:r>
      <w:r w:rsidRPr="00415CA6">
        <w:rPr>
          <w:rFonts w:asciiTheme="minorHAnsi" w:hAnsiTheme="minorHAnsi" w:cstheme="minorHAnsi"/>
          <w:sz w:val="22"/>
          <w:szCs w:val="22"/>
        </w:rPr>
        <w:t>% x 100</w:t>
      </w:r>
    </w:p>
    <w:p w14:paraId="4B2F8DCF" w14:textId="77777777" w:rsidR="001833AD" w:rsidRPr="00415CA6" w:rsidRDefault="001833AD" w:rsidP="001833AD">
      <w:pPr>
        <w:jc w:val="both"/>
        <w:rPr>
          <w:rFonts w:asciiTheme="minorHAnsi" w:hAnsiTheme="minorHAnsi" w:cstheme="minorHAnsi"/>
          <w:sz w:val="22"/>
          <w:szCs w:val="22"/>
        </w:rPr>
      </w:pPr>
      <w:r w:rsidRPr="00415CA6">
        <w:rPr>
          <w:rFonts w:asciiTheme="minorHAnsi" w:hAnsiTheme="minorHAnsi" w:cstheme="minorHAnsi"/>
          <w:i/>
          <w:sz w:val="22"/>
          <w:szCs w:val="22"/>
        </w:rPr>
        <w:t xml:space="preserve">                                 </w:t>
      </w:r>
      <w:r w:rsidRPr="00415CA6">
        <w:rPr>
          <w:rFonts w:asciiTheme="minorHAnsi" w:hAnsiTheme="minorHAnsi" w:cstheme="minorHAnsi"/>
          <w:sz w:val="22"/>
          <w:szCs w:val="22"/>
        </w:rPr>
        <w:t xml:space="preserve">           cena oferty ocenianej</w:t>
      </w:r>
    </w:p>
    <w:p w14:paraId="7A602AFE" w14:textId="77777777" w:rsidR="001833AD" w:rsidRPr="00415CA6" w:rsidRDefault="001833AD" w:rsidP="001833AD">
      <w:pPr>
        <w:pStyle w:val="Akapitzlist"/>
        <w:tabs>
          <w:tab w:val="left" w:pos="12"/>
        </w:tabs>
        <w:autoSpaceDE w:val="0"/>
        <w:autoSpaceDN w:val="0"/>
        <w:adjustRightInd w:val="0"/>
        <w:ind w:left="0"/>
        <w:jc w:val="both"/>
        <w:rPr>
          <w:rFonts w:asciiTheme="minorHAnsi" w:hAnsiTheme="minorHAnsi" w:cstheme="minorHAnsi"/>
          <w:sz w:val="22"/>
          <w:szCs w:val="22"/>
        </w:rPr>
      </w:pPr>
    </w:p>
    <w:p w14:paraId="565E4896" w14:textId="77777777" w:rsidR="001833AD" w:rsidRPr="00415CA6" w:rsidRDefault="001833AD" w:rsidP="001833AD">
      <w:pPr>
        <w:pStyle w:val="Akapitzlist"/>
        <w:tabs>
          <w:tab w:val="left" w:pos="12"/>
        </w:tabs>
        <w:autoSpaceDE w:val="0"/>
        <w:autoSpaceDN w:val="0"/>
        <w:adjustRightInd w:val="0"/>
        <w:ind w:left="0"/>
        <w:jc w:val="both"/>
        <w:rPr>
          <w:rFonts w:asciiTheme="minorHAnsi" w:hAnsiTheme="minorHAnsi" w:cstheme="minorHAnsi"/>
          <w:sz w:val="22"/>
          <w:szCs w:val="22"/>
        </w:rPr>
      </w:pPr>
      <w:r w:rsidRPr="00415CA6">
        <w:rPr>
          <w:rFonts w:asciiTheme="minorHAnsi" w:hAnsiTheme="minorHAnsi" w:cstheme="minorHAnsi"/>
          <w:sz w:val="22"/>
          <w:szCs w:val="22"/>
        </w:rPr>
        <w:t>Maksymalną ilość 95 pkt otrzyma Wykonawca przedkładający ofertę o najniższej cenie.</w:t>
      </w:r>
    </w:p>
    <w:p w14:paraId="7A137523" w14:textId="77777777" w:rsidR="001833AD" w:rsidRPr="00415CA6" w:rsidRDefault="001833AD" w:rsidP="001833AD">
      <w:pPr>
        <w:rPr>
          <w:rFonts w:asciiTheme="minorHAnsi" w:hAnsiTheme="minorHAnsi" w:cstheme="minorHAnsi"/>
          <w:b/>
          <w:sz w:val="22"/>
          <w:szCs w:val="22"/>
          <w:u w:val="single"/>
        </w:rPr>
      </w:pPr>
    </w:p>
    <w:p w14:paraId="5781A6F7" w14:textId="0CB3E0CE" w:rsidR="001833AD" w:rsidRDefault="000253BA" w:rsidP="001833AD">
      <w:pPr>
        <w:rPr>
          <w:rFonts w:asciiTheme="minorHAnsi" w:hAnsiTheme="minorHAnsi" w:cstheme="minorHAnsi"/>
          <w:b/>
          <w:sz w:val="22"/>
          <w:szCs w:val="22"/>
          <w:u w:val="single"/>
        </w:rPr>
      </w:pPr>
      <w:r>
        <w:rPr>
          <w:rFonts w:asciiTheme="minorHAnsi" w:hAnsiTheme="minorHAnsi" w:cstheme="minorHAnsi"/>
          <w:b/>
          <w:sz w:val="22"/>
          <w:szCs w:val="22"/>
          <w:u w:val="single"/>
        </w:rPr>
        <w:t>Jakość</w:t>
      </w:r>
      <w:r w:rsidR="001833AD" w:rsidRPr="00415CA6">
        <w:rPr>
          <w:rFonts w:asciiTheme="minorHAnsi" w:hAnsiTheme="minorHAnsi" w:cstheme="minorHAnsi"/>
          <w:b/>
          <w:sz w:val="22"/>
          <w:szCs w:val="22"/>
          <w:u w:val="single"/>
        </w:rPr>
        <w:t xml:space="preserve"> (</w:t>
      </w:r>
      <w:r>
        <w:rPr>
          <w:rFonts w:asciiTheme="minorHAnsi" w:hAnsiTheme="minorHAnsi" w:cstheme="minorHAnsi"/>
          <w:b/>
          <w:sz w:val="22"/>
          <w:szCs w:val="22"/>
          <w:u w:val="single"/>
        </w:rPr>
        <w:t>J</w:t>
      </w:r>
      <w:r w:rsidR="001833AD" w:rsidRPr="00415CA6">
        <w:rPr>
          <w:rFonts w:asciiTheme="minorHAnsi" w:hAnsiTheme="minorHAnsi" w:cstheme="minorHAnsi"/>
          <w:b/>
          <w:sz w:val="22"/>
          <w:szCs w:val="22"/>
          <w:u w:val="single"/>
        </w:rPr>
        <w:t>):</w:t>
      </w:r>
    </w:p>
    <w:p w14:paraId="1A6A27CB" w14:textId="77777777" w:rsidR="000253BA" w:rsidRPr="00415CA6" w:rsidRDefault="000253BA" w:rsidP="000253BA">
      <w:pPr>
        <w:jc w:val="both"/>
        <w:rPr>
          <w:rFonts w:asciiTheme="minorHAnsi" w:hAnsiTheme="minorHAnsi" w:cstheme="minorHAnsi"/>
          <w:b/>
          <w:sz w:val="22"/>
          <w:szCs w:val="22"/>
          <w:u w:val="single"/>
        </w:rPr>
      </w:pPr>
    </w:p>
    <w:p w14:paraId="27BA0516" w14:textId="559CC03D" w:rsidR="001833AD" w:rsidRDefault="000253BA" w:rsidP="000253BA">
      <w:pPr>
        <w:spacing w:line="200" w:lineRule="atLeast"/>
        <w:jc w:val="both"/>
        <w:rPr>
          <w:rFonts w:asciiTheme="minorHAnsi" w:hAnsiTheme="minorHAnsi" w:cstheme="minorHAnsi"/>
          <w:sz w:val="22"/>
          <w:szCs w:val="22"/>
        </w:rPr>
      </w:pPr>
      <w:r w:rsidRPr="000253BA">
        <w:rPr>
          <w:rFonts w:asciiTheme="minorHAnsi" w:hAnsiTheme="minorHAnsi" w:cstheme="minorHAnsi"/>
          <w:sz w:val="22"/>
          <w:szCs w:val="22"/>
        </w:rPr>
        <w:t>Ocena</w:t>
      </w:r>
      <w:r>
        <w:rPr>
          <w:rFonts w:asciiTheme="minorHAnsi" w:hAnsiTheme="minorHAnsi" w:cstheme="minorHAnsi"/>
          <w:b/>
          <w:bCs/>
          <w:sz w:val="22"/>
          <w:szCs w:val="22"/>
          <w:u w:val="single"/>
        </w:rPr>
        <w:t xml:space="preserve"> </w:t>
      </w:r>
      <w:r w:rsidRPr="000253BA">
        <w:rPr>
          <w:rFonts w:asciiTheme="minorHAnsi" w:hAnsiTheme="minorHAnsi" w:cstheme="minorHAnsi"/>
          <w:sz w:val="22"/>
          <w:szCs w:val="22"/>
        </w:rPr>
        <w:t>zostanie dokonana w oparciu o załączone do oferty certyfikaty w następujący sposób:</w:t>
      </w:r>
    </w:p>
    <w:p w14:paraId="559CE27F" w14:textId="77777777" w:rsidR="000253BA" w:rsidRDefault="000253BA" w:rsidP="004C3E87">
      <w:pPr>
        <w:pStyle w:val="Akapitzlist"/>
        <w:numPr>
          <w:ilvl w:val="0"/>
          <w:numId w:val="44"/>
        </w:numPr>
        <w:jc w:val="both"/>
        <w:rPr>
          <w:rFonts w:asciiTheme="minorHAnsi" w:hAnsiTheme="minorHAnsi" w:cstheme="minorHAnsi"/>
          <w:sz w:val="22"/>
          <w:szCs w:val="22"/>
        </w:rPr>
      </w:pPr>
      <w:r w:rsidRPr="000253BA">
        <w:rPr>
          <w:rFonts w:asciiTheme="minorHAnsi" w:hAnsiTheme="minorHAnsi" w:cstheme="minorHAnsi"/>
          <w:b/>
          <w:bCs/>
          <w:sz w:val="22"/>
          <w:szCs w:val="22"/>
        </w:rPr>
        <w:t>Certyfikat Systemu Zarządzania Jakością ISO 9001:2015</w:t>
      </w:r>
      <w:r w:rsidRPr="000253BA">
        <w:rPr>
          <w:rFonts w:asciiTheme="minorHAnsi" w:hAnsiTheme="minorHAnsi" w:cstheme="minorHAnsi"/>
          <w:sz w:val="22"/>
          <w:szCs w:val="22"/>
        </w:rPr>
        <w:t xml:space="preserve"> na świadczenie usług transportu, mycia, dezynfekcji, kompletowania oraz sterylizacji narzędzi, sprzętu i innych wyrobów medycznych. </w:t>
      </w:r>
    </w:p>
    <w:p w14:paraId="15B9B660" w14:textId="0A7F6D9D" w:rsidR="000253BA" w:rsidRDefault="000253BA" w:rsidP="000253BA">
      <w:pPr>
        <w:jc w:val="both"/>
        <w:rPr>
          <w:rFonts w:asciiTheme="minorHAnsi" w:hAnsiTheme="minorHAnsi" w:cstheme="minorHAnsi"/>
          <w:sz w:val="22"/>
          <w:szCs w:val="22"/>
        </w:rPr>
      </w:pPr>
      <w:r w:rsidRPr="000253BA">
        <w:rPr>
          <w:rFonts w:asciiTheme="minorHAnsi" w:hAnsiTheme="minorHAnsi" w:cstheme="minorHAnsi"/>
          <w:sz w:val="22"/>
          <w:szCs w:val="22"/>
        </w:rPr>
        <w:t xml:space="preserve">Wykonawca, który załączy do oferty wskazany certyfikat </w:t>
      </w:r>
      <w:r w:rsidRPr="000253BA">
        <w:rPr>
          <w:rFonts w:asciiTheme="minorHAnsi" w:hAnsiTheme="minorHAnsi" w:cstheme="minorHAnsi"/>
          <w:b/>
          <w:bCs/>
          <w:sz w:val="22"/>
          <w:szCs w:val="22"/>
        </w:rPr>
        <w:t>otrzyma - 20 pkt</w:t>
      </w:r>
      <w:r w:rsidRPr="000253BA">
        <w:rPr>
          <w:rFonts w:asciiTheme="minorHAnsi" w:hAnsiTheme="minorHAnsi" w:cstheme="minorHAnsi"/>
          <w:sz w:val="22"/>
          <w:szCs w:val="22"/>
        </w:rPr>
        <w:t xml:space="preserve">, Wykonawca, który nie dołączy do oferty certyfikatu otrzyma – </w:t>
      </w:r>
      <w:r w:rsidRPr="000253BA">
        <w:rPr>
          <w:rFonts w:asciiTheme="minorHAnsi" w:hAnsiTheme="minorHAnsi" w:cstheme="minorHAnsi"/>
          <w:b/>
          <w:bCs/>
          <w:sz w:val="22"/>
          <w:szCs w:val="22"/>
        </w:rPr>
        <w:t>0 pkt,</w:t>
      </w:r>
    </w:p>
    <w:p w14:paraId="45C5A6B9" w14:textId="77777777" w:rsidR="000253BA" w:rsidRPr="000253BA" w:rsidRDefault="000253BA" w:rsidP="000253BA">
      <w:pPr>
        <w:jc w:val="both"/>
        <w:rPr>
          <w:rFonts w:asciiTheme="minorHAnsi" w:hAnsiTheme="minorHAnsi" w:cstheme="minorHAnsi"/>
          <w:sz w:val="22"/>
          <w:szCs w:val="22"/>
        </w:rPr>
      </w:pPr>
    </w:p>
    <w:p w14:paraId="4D00C55F" w14:textId="77777777" w:rsidR="000253BA" w:rsidRDefault="000253BA" w:rsidP="004C3E87">
      <w:pPr>
        <w:pStyle w:val="Akapitzlist"/>
        <w:numPr>
          <w:ilvl w:val="0"/>
          <w:numId w:val="44"/>
        </w:numPr>
        <w:spacing w:line="200" w:lineRule="atLeast"/>
        <w:jc w:val="both"/>
        <w:rPr>
          <w:rFonts w:asciiTheme="minorHAnsi" w:hAnsiTheme="minorHAnsi" w:cstheme="minorHAnsi"/>
          <w:sz w:val="22"/>
          <w:szCs w:val="22"/>
        </w:rPr>
      </w:pPr>
      <w:r w:rsidRPr="000253BA">
        <w:rPr>
          <w:rFonts w:asciiTheme="minorHAnsi" w:hAnsiTheme="minorHAnsi" w:cstheme="minorHAnsi"/>
          <w:b/>
          <w:bCs/>
          <w:sz w:val="22"/>
          <w:szCs w:val="22"/>
        </w:rPr>
        <w:t>Certyfikat Systemu Zarządzania Jakością ISO 13485:2016</w:t>
      </w:r>
      <w:r w:rsidRPr="000253BA">
        <w:rPr>
          <w:rFonts w:asciiTheme="minorHAnsi" w:hAnsiTheme="minorHAnsi" w:cstheme="minorHAnsi"/>
          <w:sz w:val="22"/>
          <w:szCs w:val="22"/>
        </w:rPr>
        <w:t xml:space="preserve"> – Wyroby medyczne. </w:t>
      </w:r>
    </w:p>
    <w:p w14:paraId="2F75A465" w14:textId="5A42BAB0" w:rsidR="000253BA" w:rsidRPr="000253BA" w:rsidRDefault="000253BA" w:rsidP="000253BA">
      <w:pPr>
        <w:spacing w:line="200" w:lineRule="atLeast"/>
        <w:jc w:val="both"/>
        <w:rPr>
          <w:rFonts w:asciiTheme="minorHAnsi" w:hAnsiTheme="minorHAnsi" w:cstheme="minorHAnsi"/>
          <w:sz w:val="22"/>
          <w:szCs w:val="22"/>
        </w:rPr>
      </w:pPr>
      <w:r w:rsidRPr="000253BA">
        <w:rPr>
          <w:rFonts w:asciiTheme="minorHAnsi" w:hAnsiTheme="minorHAnsi" w:cstheme="minorHAnsi"/>
          <w:sz w:val="22"/>
          <w:szCs w:val="22"/>
        </w:rPr>
        <w:t xml:space="preserve">Wykonawca, który załączy do oferty wskazany certyfikat </w:t>
      </w:r>
      <w:r w:rsidRPr="000253BA">
        <w:rPr>
          <w:rFonts w:asciiTheme="minorHAnsi" w:hAnsiTheme="minorHAnsi" w:cstheme="minorHAnsi"/>
          <w:b/>
          <w:bCs/>
          <w:sz w:val="22"/>
          <w:szCs w:val="22"/>
        </w:rPr>
        <w:t>otrzyma - 20 pkt</w:t>
      </w:r>
      <w:r w:rsidRPr="000253BA">
        <w:rPr>
          <w:rFonts w:asciiTheme="minorHAnsi" w:hAnsiTheme="minorHAnsi" w:cstheme="minorHAnsi"/>
          <w:sz w:val="22"/>
          <w:szCs w:val="22"/>
        </w:rPr>
        <w:t xml:space="preserve">, Wykonawca, który nie dołączy do oferty certyfikatu </w:t>
      </w:r>
      <w:r w:rsidRPr="000253BA">
        <w:rPr>
          <w:rFonts w:asciiTheme="minorHAnsi" w:hAnsiTheme="minorHAnsi" w:cstheme="minorHAnsi"/>
          <w:b/>
          <w:bCs/>
          <w:sz w:val="22"/>
          <w:szCs w:val="22"/>
        </w:rPr>
        <w:t>otrzyma – 0 pkt.</w:t>
      </w:r>
    </w:p>
    <w:p w14:paraId="13534894" w14:textId="77777777" w:rsidR="001833AD" w:rsidRPr="00415CA6" w:rsidRDefault="001833AD" w:rsidP="001833AD">
      <w:pPr>
        <w:jc w:val="both"/>
        <w:rPr>
          <w:rFonts w:asciiTheme="minorHAnsi" w:hAnsiTheme="minorHAnsi" w:cstheme="minorHAnsi"/>
          <w:b/>
          <w:sz w:val="22"/>
          <w:szCs w:val="22"/>
        </w:rPr>
      </w:pPr>
    </w:p>
    <w:p w14:paraId="038E2E64" w14:textId="77777777" w:rsidR="001833AD" w:rsidRPr="00415CA6" w:rsidRDefault="001833AD" w:rsidP="001833AD">
      <w:pPr>
        <w:pStyle w:val="awciety"/>
        <w:tabs>
          <w:tab w:val="clear" w:pos="454"/>
        </w:tabs>
        <w:ind w:left="0" w:firstLine="0"/>
        <w:rPr>
          <w:rFonts w:asciiTheme="minorHAnsi" w:hAnsiTheme="minorHAnsi" w:cstheme="minorHAnsi"/>
          <w:b/>
          <w:color w:val="auto"/>
          <w:sz w:val="22"/>
          <w:szCs w:val="22"/>
        </w:rPr>
      </w:pPr>
      <w:r w:rsidRPr="00415CA6">
        <w:rPr>
          <w:rFonts w:asciiTheme="minorHAnsi" w:hAnsiTheme="minorHAnsi" w:cstheme="minorHAnsi"/>
          <w:b/>
          <w:color w:val="auto"/>
          <w:sz w:val="22"/>
          <w:szCs w:val="22"/>
        </w:rPr>
        <w:t>Wzór końcowy do obliczenia całkowitej ilości punktów przyznanych ofercie:</w:t>
      </w:r>
    </w:p>
    <w:p w14:paraId="009663B6" w14:textId="0EAB8065" w:rsidR="001833AD" w:rsidRPr="00415CA6" w:rsidRDefault="001833AD" w:rsidP="001833AD">
      <w:pPr>
        <w:pStyle w:val="awciety"/>
        <w:tabs>
          <w:tab w:val="clear" w:pos="454"/>
        </w:tabs>
        <w:ind w:left="0" w:firstLine="0"/>
        <w:jc w:val="center"/>
        <w:rPr>
          <w:rFonts w:asciiTheme="minorHAnsi" w:hAnsiTheme="minorHAnsi" w:cstheme="minorHAnsi"/>
          <w:b/>
          <w:color w:val="auto"/>
          <w:sz w:val="22"/>
          <w:szCs w:val="22"/>
          <w:vertAlign w:val="subscript"/>
        </w:rPr>
      </w:pPr>
      <w:r w:rsidRPr="00415CA6">
        <w:rPr>
          <w:rFonts w:asciiTheme="minorHAnsi" w:hAnsiTheme="minorHAnsi" w:cstheme="minorHAnsi"/>
          <w:b/>
          <w:color w:val="auto"/>
          <w:sz w:val="22"/>
          <w:szCs w:val="22"/>
        </w:rPr>
        <w:t>P</w:t>
      </w:r>
      <w:r w:rsidRPr="00415CA6">
        <w:rPr>
          <w:rFonts w:asciiTheme="minorHAnsi" w:hAnsiTheme="minorHAnsi" w:cstheme="minorHAnsi"/>
          <w:b/>
          <w:color w:val="auto"/>
          <w:sz w:val="22"/>
          <w:szCs w:val="22"/>
          <w:vertAlign w:val="subscript"/>
        </w:rPr>
        <w:t xml:space="preserve">C </w:t>
      </w:r>
      <w:r w:rsidRPr="00415CA6">
        <w:rPr>
          <w:rFonts w:asciiTheme="minorHAnsi" w:hAnsiTheme="minorHAnsi" w:cstheme="minorHAnsi"/>
          <w:b/>
          <w:color w:val="auto"/>
          <w:sz w:val="22"/>
          <w:szCs w:val="22"/>
        </w:rPr>
        <w:t>= C</w:t>
      </w:r>
      <w:r w:rsidRPr="00415CA6">
        <w:rPr>
          <w:rFonts w:asciiTheme="minorHAnsi" w:hAnsiTheme="minorHAnsi" w:cstheme="minorHAnsi"/>
          <w:b/>
          <w:color w:val="auto"/>
          <w:sz w:val="22"/>
          <w:szCs w:val="22"/>
          <w:vertAlign w:val="subscript"/>
        </w:rPr>
        <w:t xml:space="preserve"> </w:t>
      </w:r>
      <w:r w:rsidRPr="00415CA6">
        <w:rPr>
          <w:rFonts w:asciiTheme="minorHAnsi" w:hAnsiTheme="minorHAnsi" w:cstheme="minorHAnsi"/>
          <w:b/>
          <w:color w:val="auto"/>
          <w:sz w:val="22"/>
          <w:szCs w:val="22"/>
        </w:rPr>
        <w:t xml:space="preserve">+ </w:t>
      </w:r>
      <w:r w:rsidR="000253BA">
        <w:rPr>
          <w:rFonts w:asciiTheme="minorHAnsi" w:hAnsiTheme="minorHAnsi" w:cstheme="minorHAnsi"/>
          <w:b/>
          <w:color w:val="auto"/>
          <w:sz w:val="22"/>
          <w:szCs w:val="22"/>
        </w:rPr>
        <w:t>J</w:t>
      </w:r>
    </w:p>
    <w:p w14:paraId="247BE522" w14:textId="77777777" w:rsidR="001833AD" w:rsidRPr="00415CA6" w:rsidRDefault="001833AD" w:rsidP="001833AD">
      <w:pPr>
        <w:pStyle w:val="awciety"/>
        <w:tabs>
          <w:tab w:val="clear" w:pos="454"/>
        </w:tabs>
        <w:ind w:left="0" w:firstLine="0"/>
        <w:rPr>
          <w:rFonts w:asciiTheme="minorHAnsi" w:hAnsiTheme="minorHAnsi" w:cstheme="minorHAnsi"/>
          <w:color w:val="auto"/>
          <w:sz w:val="22"/>
          <w:szCs w:val="22"/>
          <w:u w:val="single"/>
        </w:rPr>
      </w:pPr>
      <w:r w:rsidRPr="00415CA6">
        <w:rPr>
          <w:rFonts w:asciiTheme="minorHAnsi" w:hAnsiTheme="minorHAnsi" w:cstheme="minorHAnsi"/>
          <w:b/>
          <w:color w:val="auto"/>
          <w:sz w:val="22"/>
          <w:szCs w:val="22"/>
        </w:rPr>
        <w:t>P</w:t>
      </w:r>
      <w:r w:rsidRPr="00415CA6">
        <w:rPr>
          <w:rFonts w:asciiTheme="minorHAnsi" w:hAnsiTheme="minorHAnsi" w:cstheme="minorHAnsi"/>
          <w:b/>
          <w:color w:val="auto"/>
          <w:sz w:val="22"/>
          <w:szCs w:val="22"/>
          <w:vertAlign w:val="subscript"/>
        </w:rPr>
        <w:t>C</w:t>
      </w:r>
      <w:r w:rsidRPr="00415CA6">
        <w:rPr>
          <w:rFonts w:asciiTheme="minorHAnsi" w:hAnsiTheme="minorHAnsi" w:cstheme="minorHAnsi"/>
          <w:b/>
          <w:color w:val="auto"/>
          <w:sz w:val="22"/>
          <w:szCs w:val="22"/>
        </w:rPr>
        <w:t xml:space="preserve"> </w:t>
      </w:r>
      <w:r w:rsidRPr="00415CA6">
        <w:rPr>
          <w:rFonts w:asciiTheme="minorHAnsi" w:hAnsiTheme="minorHAnsi" w:cstheme="minorHAnsi"/>
          <w:color w:val="auto"/>
          <w:sz w:val="22"/>
          <w:szCs w:val="22"/>
        </w:rPr>
        <w:t>– całkowita ilość punktów dla oferty badanej</w:t>
      </w:r>
    </w:p>
    <w:p w14:paraId="4011FCAE" w14:textId="77777777" w:rsidR="001833AD" w:rsidRPr="00415CA6" w:rsidRDefault="001833AD" w:rsidP="001833AD">
      <w:pPr>
        <w:pStyle w:val="awciety"/>
        <w:tabs>
          <w:tab w:val="clear" w:pos="454"/>
        </w:tabs>
        <w:ind w:left="0" w:firstLine="0"/>
        <w:rPr>
          <w:rFonts w:asciiTheme="minorHAnsi" w:hAnsiTheme="minorHAnsi" w:cstheme="minorHAnsi"/>
          <w:color w:val="auto"/>
          <w:sz w:val="22"/>
          <w:szCs w:val="22"/>
        </w:rPr>
      </w:pPr>
      <w:r w:rsidRPr="00415CA6">
        <w:rPr>
          <w:rFonts w:asciiTheme="minorHAnsi" w:hAnsiTheme="minorHAnsi" w:cstheme="minorHAnsi"/>
          <w:b/>
          <w:color w:val="auto"/>
          <w:sz w:val="22"/>
          <w:szCs w:val="22"/>
        </w:rPr>
        <w:t>C</w:t>
      </w:r>
      <w:r w:rsidRPr="00415CA6">
        <w:rPr>
          <w:rFonts w:asciiTheme="minorHAnsi" w:hAnsiTheme="minorHAnsi" w:cstheme="minorHAnsi"/>
          <w:b/>
          <w:color w:val="auto"/>
          <w:sz w:val="22"/>
          <w:szCs w:val="22"/>
          <w:vertAlign w:val="subscript"/>
        </w:rPr>
        <w:t xml:space="preserve"> </w:t>
      </w:r>
      <w:r w:rsidRPr="00415CA6">
        <w:rPr>
          <w:rFonts w:asciiTheme="minorHAnsi" w:hAnsiTheme="minorHAnsi" w:cstheme="minorHAnsi"/>
          <w:color w:val="auto"/>
          <w:sz w:val="22"/>
          <w:szCs w:val="22"/>
        </w:rPr>
        <w:t>– punkty otrzymane przez ofertę w kryterium „Cena”</w:t>
      </w:r>
    </w:p>
    <w:p w14:paraId="0D176E73" w14:textId="7A1696A8" w:rsidR="001833AD" w:rsidRPr="00415CA6" w:rsidRDefault="000253BA" w:rsidP="001833AD">
      <w:pPr>
        <w:pStyle w:val="awciety"/>
        <w:tabs>
          <w:tab w:val="clear" w:pos="454"/>
        </w:tabs>
        <w:ind w:left="0" w:firstLine="0"/>
        <w:rPr>
          <w:rFonts w:asciiTheme="minorHAnsi" w:hAnsiTheme="minorHAnsi" w:cstheme="minorHAnsi"/>
          <w:color w:val="auto"/>
          <w:sz w:val="22"/>
          <w:szCs w:val="22"/>
        </w:rPr>
      </w:pPr>
      <w:r>
        <w:rPr>
          <w:rFonts w:asciiTheme="minorHAnsi" w:hAnsiTheme="minorHAnsi" w:cstheme="minorHAnsi"/>
          <w:b/>
          <w:color w:val="auto"/>
          <w:sz w:val="22"/>
          <w:szCs w:val="22"/>
        </w:rPr>
        <w:t>J</w:t>
      </w:r>
      <w:r w:rsidR="001833AD" w:rsidRPr="00415CA6">
        <w:rPr>
          <w:rFonts w:asciiTheme="minorHAnsi" w:hAnsiTheme="minorHAnsi" w:cstheme="minorHAnsi"/>
          <w:color w:val="auto"/>
          <w:sz w:val="22"/>
          <w:szCs w:val="22"/>
        </w:rPr>
        <w:t xml:space="preserve"> - punkty otrzymane przez ofertę w kryterium „</w:t>
      </w:r>
      <w:r>
        <w:rPr>
          <w:rFonts w:asciiTheme="minorHAnsi" w:hAnsiTheme="minorHAnsi" w:cstheme="minorHAnsi"/>
          <w:color w:val="auto"/>
          <w:sz w:val="22"/>
          <w:szCs w:val="22"/>
        </w:rPr>
        <w:t>Jakość</w:t>
      </w:r>
      <w:r w:rsidR="001833AD" w:rsidRPr="00415CA6">
        <w:rPr>
          <w:rFonts w:asciiTheme="minorHAnsi" w:hAnsiTheme="minorHAnsi" w:cstheme="minorHAnsi"/>
          <w:color w:val="auto"/>
          <w:sz w:val="22"/>
          <w:szCs w:val="22"/>
        </w:rPr>
        <w:t>”</w:t>
      </w:r>
    </w:p>
    <w:p w14:paraId="56F4FBA8" w14:textId="77777777" w:rsidR="001833AD" w:rsidRPr="00415CA6" w:rsidRDefault="001833AD" w:rsidP="001833AD">
      <w:pPr>
        <w:tabs>
          <w:tab w:val="left" w:pos="284"/>
        </w:tabs>
        <w:ind w:right="-108"/>
        <w:rPr>
          <w:rFonts w:asciiTheme="minorHAnsi" w:eastAsia="Calibri" w:hAnsiTheme="minorHAnsi" w:cstheme="minorHAnsi"/>
          <w:b/>
          <w:bCs/>
          <w:sz w:val="22"/>
          <w:szCs w:val="22"/>
          <w:lang w:eastAsia="en-US"/>
        </w:rPr>
      </w:pPr>
    </w:p>
    <w:p w14:paraId="0F67399F" w14:textId="13FF5B46" w:rsidR="001833AD" w:rsidRPr="00415CA6" w:rsidRDefault="001833AD" w:rsidP="004C3E87">
      <w:pPr>
        <w:numPr>
          <w:ilvl w:val="0"/>
          <w:numId w:val="14"/>
        </w:numPr>
        <w:ind w:left="284" w:right="-108" w:hanging="284"/>
        <w:rPr>
          <w:rFonts w:asciiTheme="minorHAnsi" w:hAnsiTheme="minorHAnsi" w:cstheme="minorHAnsi"/>
          <w:b/>
          <w:sz w:val="22"/>
          <w:szCs w:val="22"/>
          <w:u w:val="single"/>
        </w:rPr>
      </w:pPr>
      <w:r w:rsidRPr="00415CA6">
        <w:rPr>
          <w:rFonts w:asciiTheme="minorHAnsi" w:hAnsiTheme="minorHAnsi" w:cstheme="minorHAnsi"/>
          <w:b/>
          <w:sz w:val="22"/>
          <w:szCs w:val="22"/>
        </w:rPr>
        <w:t xml:space="preserve"> Projektowane postanowienia umowy w sprawie zamówienia publicznego, które zostaną wprowadzone do umowy – </w:t>
      </w:r>
      <w:r w:rsidRPr="00415CA6">
        <w:rPr>
          <w:rFonts w:asciiTheme="minorHAnsi" w:hAnsiTheme="minorHAnsi" w:cstheme="minorHAnsi"/>
          <w:b/>
          <w:sz w:val="22"/>
          <w:szCs w:val="22"/>
          <w:u w:val="single"/>
        </w:rPr>
        <w:t xml:space="preserve">załącznik nr </w:t>
      </w:r>
      <w:r w:rsidR="000253BA">
        <w:rPr>
          <w:rFonts w:asciiTheme="minorHAnsi" w:hAnsiTheme="minorHAnsi" w:cstheme="minorHAnsi"/>
          <w:b/>
          <w:sz w:val="22"/>
          <w:szCs w:val="22"/>
          <w:u w:val="single"/>
        </w:rPr>
        <w:t>6</w:t>
      </w:r>
      <w:r w:rsidRPr="00415CA6">
        <w:rPr>
          <w:rFonts w:asciiTheme="minorHAnsi" w:hAnsiTheme="minorHAnsi" w:cstheme="minorHAnsi"/>
          <w:b/>
          <w:sz w:val="22"/>
          <w:szCs w:val="22"/>
          <w:u w:val="single"/>
        </w:rPr>
        <w:t xml:space="preserve"> do SWZ (projektowane postanowienia umowy).</w:t>
      </w:r>
    </w:p>
    <w:p w14:paraId="061A3739" w14:textId="77777777" w:rsidR="001833AD" w:rsidRPr="00415CA6" w:rsidRDefault="001833AD" w:rsidP="001833AD">
      <w:pPr>
        <w:jc w:val="both"/>
        <w:rPr>
          <w:rFonts w:asciiTheme="minorHAnsi" w:hAnsiTheme="minorHAnsi" w:cstheme="minorHAnsi"/>
          <w:sz w:val="22"/>
          <w:szCs w:val="22"/>
          <w:u w:val="single"/>
        </w:rPr>
      </w:pPr>
    </w:p>
    <w:p w14:paraId="36C52A7F" w14:textId="77777777" w:rsidR="001833AD" w:rsidRPr="00415CA6" w:rsidRDefault="001833AD" w:rsidP="004C3E87">
      <w:pPr>
        <w:numPr>
          <w:ilvl w:val="0"/>
          <w:numId w:val="14"/>
        </w:numPr>
        <w:ind w:left="284" w:hanging="284"/>
        <w:jc w:val="both"/>
        <w:rPr>
          <w:rFonts w:asciiTheme="minorHAnsi" w:hAnsiTheme="minorHAnsi" w:cstheme="minorHAnsi"/>
          <w:b/>
          <w:bCs/>
          <w:color w:val="000000"/>
          <w:sz w:val="22"/>
          <w:szCs w:val="22"/>
        </w:rPr>
      </w:pPr>
      <w:r w:rsidRPr="00415CA6">
        <w:rPr>
          <w:rFonts w:asciiTheme="minorHAnsi" w:hAnsiTheme="minorHAnsi" w:cstheme="minorHAnsi"/>
          <w:b/>
          <w:bCs/>
          <w:color w:val="000000"/>
          <w:sz w:val="22"/>
          <w:szCs w:val="22"/>
        </w:rPr>
        <w:t>Wybór oferty</w:t>
      </w:r>
    </w:p>
    <w:p w14:paraId="76912B68" w14:textId="77777777" w:rsidR="002C505E" w:rsidRPr="00415CA6" w:rsidRDefault="001833AD" w:rsidP="004C3E87">
      <w:pPr>
        <w:numPr>
          <w:ilvl w:val="1"/>
          <w:numId w:val="27"/>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color w:val="000000"/>
          <w:sz w:val="22"/>
          <w:szCs w:val="22"/>
        </w:rPr>
        <w:t xml:space="preserve">Zamawiający podpisze umowę w terminie nie krótszym niż 5 dni od dnia przekazania </w:t>
      </w:r>
      <w:r w:rsidRPr="00415CA6">
        <w:rPr>
          <w:rFonts w:asciiTheme="minorHAnsi" w:hAnsiTheme="minorHAnsi" w:cstheme="minorHAnsi"/>
          <w:sz w:val="22"/>
          <w:szCs w:val="22"/>
        </w:rPr>
        <w:t xml:space="preserve">drogą elektroniczną </w:t>
      </w:r>
      <w:r w:rsidRPr="00415CA6">
        <w:rPr>
          <w:rFonts w:asciiTheme="minorHAnsi" w:hAnsiTheme="minorHAnsi" w:cstheme="minorHAnsi"/>
          <w:color w:val="000000"/>
          <w:sz w:val="22"/>
          <w:szCs w:val="22"/>
        </w:rPr>
        <w:t>zawiadomienia o wyborze oferty.</w:t>
      </w:r>
    </w:p>
    <w:p w14:paraId="190E1335" w14:textId="61222924" w:rsidR="001833AD" w:rsidRPr="00415CA6" w:rsidRDefault="001833AD" w:rsidP="004C3E87">
      <w:pPr>
        <w:numPr>
          <w:ilvl w:val="1"/>
          <w:numId w:val="27"/>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4C03A9C7" w14:textId="77777777" w:rsidR="001833AD" w:rsidRPr="00415CA6" w:rsidRDefault="001833AD" w:rsidP="001833AD">
      <w:pPr>
        <w:ind w:left="709" w:hanging="709"/>
        <w:jc w:val="both"/>
        <w:rPr>
          <w:rFonts w:asciiTheme="minorHAnsi" w:hAnsiTheme="minorHAnsi" w:cstheme="minorHAnsi"/>
          <w:b/>
          <w:bCs/>
          <w:color w:val="000000"/>
          <w:sz w:val="22"/>
          <w:szCs w:val="22"/>
        </w:rPr>
      </w:pPr>
    </w:p>
    <w:p w14:paraId="439502BF" w14:textId="1088AF75" w:rsidR="001833AD" w:rsidRPr="00415CA6" w:rsidRDefault="001833AD" w:rsidP="004C3E87">
      <w:pPr>
        <w:numPr>
          <w:ilvl w:val="0"/>
          <w:numId w:val="14"/>
        </w:numPr>
        <w:ind w:left="284" w:hanging="284"/>
        <w:jc w:val="both"/>
        <w:rPr>
          <w:rFonts w:asciiTheme="minorHAnsi" w:hAnsiTheme="minorHAnsi" w:cstheme="minorHAnsi"/>
          <w:b/>
          <w:bCs/>
          <w:color w:val="000000"/>
          <w:sz w:val="22"/>
          <w:szCs w:val="22"/>
        </w:rPr>
      </w:pPr>
      <w:r w:rsidRPr="00415CA6">
        <w:rPr>
          <w:rFonts w:asciiTheme="minorHAnsi" w:hAnsiTheme="minorHAnsi" w:cstheme="minorHAnsi"/>
          <w:b/>
          <w:sz w:val="22"/>
          <w:szCs w:val="22"/>
        </w:rPr>
        <w:t>Informacje o formalnościach, jakie muszą być dopełnione po wyborze oferty w celu zawarcia umowy w sprawie zamówienia publicznego</w:t>
      </w:r>
    </w:p>
    <w:p w14:paraId="714EFDE6" w14:textId="77777777" w:rsidR="002C505E" w:rsidRPr="00415CA6" w:rsidRDefault="001833AD" w:rsidP="004C3E87">
      <w:pPr>
        <w:numPr>
          <w:ilvl w:val="1"/>
          <w:numId w:val="28"/>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lastRenderedPageBreak/>
        <w:t>Zamawiający poinformuje Wykonawcę, któremu zostanie udzielone zamówienie, o miejscu i terminie zawarcia umowy.</w:t>
      </w:r>
      <w:bookmarkStart w:id="1" w:name="_Toc42045493"/>
    </w:p>
    <w:p w14:paraId="3113AF90" w14:textId="6DEB2749" w:rsidR="001833AD" w:rsidRPr="00415CA6" w:rsidRDefault="001833AD" w:rsidP="004C3E87">
      <w:pPr>
        <w:numPr>
          <w:ilvl w:val="1"/>
          <w:numId w:val="28"/>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Wykonawca przed zawarciem umowy:</w:t>
      </w:r>
    </w:p>
    <w:p w14:paraId="5B42FA55" w14:textId="5C19A163" w:rsidR="001833AD" w:rsidRPr="00415CA6" w:rsidRDefault="001833AD" w:rsidP="001833AD">
      <w:pPr>
        <w:ind w:left="1002"/>
        <w:jc w:val="both"/>
        <w:rPr>
          <w:rFonts w:asciiTheme="minorHAnsi" w:hAnsiTheme="minorHAnsi" w:cstheme="minorHAnsi"/>
          <w:b/>
          <w:bCs/>
          <w:color w:val="000000"/>
          <w:sz w:val="22"/>
          <w:szCs w:val="22"/>
        </w:rPr>
      </w:pPr>
      <w:r w:rsidRPr="00415CA6">
        <w:rPr>
          <w:rFonts w:asciiTheme="minorHAnsi" w:hAnsiTheme="minorHAnsi" w:cstheme="minorHAnsi"/>
          <w:b/>
          <w:bCs/>
          <w:color w:val="000000"/>
          <w:sz w:val="22"/>
          <w:szCs w:val="22"/>
        </w:rPr>
        <w:t xml:space="preserve">- </w:t>
      </w:r>
      <w:r w:rsidRPr="00415CA6">
        <w:rPr>
          <w:rFonts w:asciiTheme="minorHAnsi" w:hAnsiTheme="minorHAnsi" w:cstheme="minorHAnsi"/>
          <w:sz w:val="22"/>
          <w:szCs w:val="22"/>
        </w:rPr>
        <w:t>poda wszelkie informacje niezbędne do wypełnienia treści umowy na wezwanie Zamawiającego, wniesie zabezpieczenie należytego wykonania umowy, o ile było wymagane.</w:t>
      </w:r>
    </w:p>
    <w:p w14:paraId="338A729C" w14:textId="77777777" w:rsidR="001833AD" w:rsidRPr="00415CA6" w:rsidRDefault="001833AD" w:rsidP="001833AD">
      <w:pPr>
        <w:ind w:right="-108"/>
        <w:jc w:val="both"/>
        <w:rPr>
          <w:rFonts w:asciiTheme="minorHAnsi" w:hAnsiTheme="minorHAnsi" w:cstheme="minorHAnsi"/>
          <w:sz w:val="22"/>
          <w:szCs w:val="22"/>
        </w:rPr>
      </w:pPr>
      <w:r w:rsidRPr="00415CA6">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1"/>
    </w:p>
    <w:p w14:paraId="615B9B71" w14:textId="77777777" w:rsidR="001833AD" w:rsidRPr="00415CA6" w:rsidRDefault="001833AD" w:rsidP="001833AD">
      <w:pPr>
        <w:ind w:right="-108"/>
        <w:jc w:val="both"/>
        <w:rPr>
          <w:rFonts w:asciiTheme="minorHAnsi" w:hAnsiTheme="minorHAnsi" w:cstheme="minorHAnsi"/>
          <w:sz w:val="22"/>
          <w:szCs w:val="22"/>
        </w:rPr>
      </w:pPr>
      <w:r w:rsidRPr="00415CA6">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o ile wybyło wymagane. </w:t>
      </w:r>
    </w:p>
    <w:p w14:paraId="126736EA" w14:textId="77777777" w:rsidR="001833AD" w:rsidRPr="00415CA6" w:rsidRDefault="001833AD" w:rsidP="001833AD">
      <w:pPr>
        <w:ind w:right="-108"/>
        <w:jc w:val="both"/>
        <w:rPr>
          <w:rFonts w:asciiTheme="minorHAnsi" w:hAnsiTheme="minorHAnsi" w:cstheme="minorHAnsi"/>
          <w:b/>
          <w:sz w:val="22"/>
          <w:szCs w:val="22"/>
        </w:rPr>
      </w:pPr>
    </w:p>
    <w:p w14:paraId="1CB261F6" w14:textId="77777777" w:rsidR="001833AD" w:rsidRPr="00415CA6" w:rsidRDefault="001833AD" w:rsidP="004C3E87">
      <w:pPr>
        <w:numPr>
          <w:ilvl w:val="0"/>
          <w:numId w:val="14"/>
        </w:numPr>
        <w:ind w:left="284" w:hanging="284"/>
        <w:jc w:val="both"/>
        <w:rPr>
          <w:rFonts w:asciiTheme="minorHAnsi" w:hAnsiTheme="minorHAnsi" w:cstheme="minorHAnsi"/>
          <w:b/>
          <w:bCs/>
          <w:color w:val="000000"/>
          <w:sz w:val="22"/>
          <w:szCs w:val="22"/>
        </w:rPr>
      </w:pPr>
      <w:r w:rsidRPr="00415CA6">
        <w:rPr>
          <w:rFonts w:asciiTheme="minorHAnsi" w:hAnsiTheme="minorHAnsi" w:cstheme="minorHAnsi"/>
          <w:b/>
          <w:bCs/>
          <w:color w:val="000000"/>
          <w:sz w:val="22"/>
          <w:szCs w:val="22"/>
        </w:rPr>
        <w:t>Informacja o miejscu i sposobie wniesienia zabezpieczenia</w:t>
      </w:r>
    </w:p>
    <w:p w14:paraId="0264E1A1" w14:textId="77777777" w:rsidR="001833AD" w:rsidRPr="00415CA6" w:rsidRDefault="001833AD" w:rsidP="002C505E">
      <w:pPr>
        <w:ind w:left="284"/>
        <w:jc w:val="both"/>
        <w:rPr>
          <w:rFonts w:asciiTheme="minorHAnsi" w:hAnsiTheme="minorHAnsi" w:cstheme="minorHAnsi"/>
          <w:color w:val="000000"/>
          <w:sz w:val="22"/>
          <w:szCs w:val="22"/>
        </w:rPr>
      </w:pPr>
      <w:r w:rsidRPr="000253BA">
        <w:rPr>
          <w:rFonts w:asciiTheme="minorHAnsi" w:hAnsiTheme="minorHAnsi" w:cstheme="minorHAnsi"/>
          <w:color w:val="000000"/>
          <w:sz w:val="22"/>
          <w:szCs w:val="22"/>
        </w:rPr>
        <w:t>Zamawiający nie wymaga zabezpieczenia należytego wykonania umowy.</w:t>
      </w:r>
    </w:p>
    <w:p w14:paraId="733086FF" w14:textId="77777777" w:rsidR="001833AD" w:rsidRPr="00415CA6" w:rsidRDefault="001833AD" w:rsidP="001833AD">
      <w:pPr>
        <w:jc w:val="both"/>
        <w:rPr>
          <w:rFonts w:asciiTheme="minorHAnsi" w:hAnsiTheme="minorHAnsi" w:cstheme="minorHAnsi"/>
          <w:b/>
          <w:sz w:val="22"/>
          <w:szCs w:val="22"/>
        </w:rPr>
      </w:pPr>
    </w:p>
    <w:p w14:paraId="27B7D69B" w14:textId="77777777" w:rsidR="001833AD" w:rsidRPr="00415CA6" w:rsidRDefault="001833AD" w:rsidP="004C3E87">
      <w:pPr>
        <w:numPr>
          <w:ilvl w:val="0"/>
          <w:numId w:val="14"/>
        </w:numPr>
        <w:ind w:left="284" w:hanging="284"/>
        <w:jc w:val="both"/>
        <w:rPr>
          <w:rFonts w:asciiTheme="minorHAnsi" w:hAnsiTheme="minorHAnsi" w:cstheme="minorHAnsi"/>
          <w:b/>
          <w:bCs/>
          <w:color w:val="000000"/>
          <w:sz w:val="22"/>
          <w:szCs w:val="22"/>
        </w:rPr>
      </w:pPr>
      <w:r w:rsidRPr="00415CA6">
        <w:rPr>
          <w:rFonts w:asciiTheme="minorHAnsi" w:hAnsiTheme="minorHAnsi" w:cstheme="minorHAnsi"/>
          <w:b/>
          <w:bCs/>
          <w:color w:val="000000"/>
          <w:sz w:val="22"/>
          <w:szCs w:val="22"/>
        </w:rPr>
        <w:t>Pouczenie o środkach ochrony prawnej</w:t>
      </w:r>
    </w:p>
    <w:p w14:paraId="620557E4"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14:paraId="18FE075B"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448F21B5" w14:textId="47801DA4" w:rsidR="001833AD"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Odwołanie przysługuje na:</w:t>
      </w:r>
    </w:p>
    <w:p w14:paraId="3C675963" w14:textId="77777777" w:rsidR="002C505E" w:rsidRPr="00415CA6" w:rsidRDefault="001833AD" w:rsidP="004C3E87">
      <w:pPr>
        <w:numPr>
          <w:ilvl w:val="0"/>
          <w:numId w:val="30"/>
        </w:numPr>
        <w:ind w:left="851" w:firstLine="0"/>
        <w:jc w:val="both"/>
        <w:rPr>
          <w:rFonts w:asciiTheme="minorHAnsi" w:hAnsiTheme="minorHAnsi" w:cstheme="minorHAnsi"/>
          <w:b/>
          <w:bCs/>
          <w:color w:val="000000"/>
          <w:sz w:val="22"/>
          <w:szCs w:val="22"/>
        </w:rPr>
      </w:pPr>
      <w:r w:rsidRPr="00415CA6">
        <w:rPr>
          <w:rFonts w:asciiTheme="minorHAnsi" w:hAnsiTheme="minorHAnsi" w:cstheme="minorHAnsi"/>
          <w:sz w:val="22"/>
          <w:szCs w:val="22"/>
        </w:rPr>
        <w:t>niezgodną z przepisami ustawy czynność Zamawiającego, podjętą w postępowaniu o udzielenie zamówienia, w tym na projektowane postanowienie umowy;</w:t>
      </w:r>
    </w:p>
    <w:p w14:paraId="06C7521C" w14:textId="72FBAEA1" w:rsidR="001833AD" w:rsidRPr="00415CA6" w:rsidRDefault="001833AD" w:rsidP="004C3E87">
      <w:pPr>
        <w:numPr>
          <w:ilvl w:val="0"/>
          <w:numId w:val="30"/>
        </w:numPr>
        <w:ind w:left="851" w:firstLine="0"/>
        <w:jc w:val="both"/>
        <w:rPr>
          <w:rFonts w:asciiTheme="minorHAnsi" w:hAnsiTheme="minorHAnsi" w:cstheme="minorHAnsi"/>
          <w:b/>
          <w:bCs/>
          <w:color w:val="000000"/>
          <w:sz w:val="22"/>
          <w:szCs w:val="22"/>
        </w:rPr>
      </w:pPr>
      <w:r w:rsidRPr="00415CA6">
        <w:rPr>
          <w:rFonts w:asciiTheme="minorHAnsi" w:hAnsiTheme="minorHAnsi" w:cstheme="minorHAnsi"/>
          <w:sz w:val="22"/>
          <w:szCs w:val="22"/>
        </w:rPr>
        <w:t>zaniechanie czynności w postępowaniu o udzielenie zamówienia do której Zamawiający był obowiązany na podstawie ustawy;</w:t>
      </w:r>
    </w:p>
    <w:p w14:paraId="73BE0F60"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0282FF09"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85FE972" w14:textId="0016B74F" w:rsidR="001833AD"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Odwołanie wnosi się w terminie:</w:t>
      </w:r>
    </w:p>
    <w:p w14:paraId="18549CC9" w14:textId="77777777" w:rsidR="002C505E" w:rsidRPr="00415CA6" w:rsidRDefault="001833AD" w:rsidP="004C3E87">
      <w:pPr>
        <w:numPr>
          <w:ilvl w:val="0"/>
          <w:numId w:val="31"/>
        </w:numPr>
        <w:ind w:left="851" w:firstLine="0"/>
        <w:jc w:val="both"/>
        <w:rPr>
          <w:rFonts w:asciiTheme="minorHAnsi" w:hAnsiTheme="minorHAnsi" w:cstheme="minorHAnsi"/>
          <w:b/>
          <w:bCs/>
          <w:color w:val="000000"/>
          <w:sz w:val="22"/>
          <w:szCs w:val="22"/>
        </w:rPr>
      </w:pPr>
      <w:r w:rsidRPr="00415CA6">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2E6A62CE" w14:textId="3565AAC2" w:rsidR="001833AD" w:rsidRPr="00415CA6" w:rsidRDefault="001833AD" w:rsidP="004C3E87">
      <w:pPr>
        <w:numPr>
          <w:ilvl w:val="0"/>
          <w:numId w:val="31"/>
        </w:numPr>
        <w:ind w:left="851" w:firstLine="0"/>
        <w:jc w:val="both"/>
        <w:rPr>
          <w:rFonts w:asciiTheme="minorHAnsi" w:hAnsiTheme="minorHAnsi" w:cstheme="minorHAnsi"/>
          <w:b/>
          <w:bCs/>
          <w:color w:val="000000"/>
          <w:sz w:val="22"/>
          <w:szCs w:val="22"/>
        </w:rPr>
      </w:pPr>
      <w:r w:rsidRPr="00415CA6">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2356036E"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5BD1B59"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7D8504B1"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63831A70"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lastRenderedPageBreak/>
        <w:t>Skargę wnosi się do Sądu Okręgowego w Warszawie - sądu zamówień publicznych, zwanego dalej "sądem zamówień publicznych".</w:t>
      </w:r>
    </w:p>
    <w:p w14:paraId="25B007BC"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35B27EDB" w14:textId="77777777" w:rsidR="002C505E"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Prezes Izby przekazuje skargę wraz z aktami postępowania odwoławczego do sądu zamówień publicznych w terminie 7 dni od dnia jej otrzymania.</w:t>
      </w:r>
    </w:p>
    <w:p w14:paraId="7AFA016E" w14:textId="08796F61" w:rsidR="001833AD" w:rsidRPr="00415CA6" w:rsidRDefault="001833AD" w:rsidP="004C3E87">
      <w:pPr>
        <w:numPr>
          <w:ilvl w:val="1"/>
          <w:numId w:val="29"/>
        </w:numPr>
        <w:ind w:left="567" w:hanging="567"/>
        <w:jc w:val="both"/>
        <w:rPr>
          <w:rFonts w:asciiTheme="minorHAnsi" w:hAnsiTheme="minorHAnsi" w:cstheme="minorHAnsi"/>
          <w:b/>
          <w:bCs/>
          <w:color w:val="000000"/>
          <w:sz w:val="22"/>
          <w:szCs w:val="22"/>
        </w:rPr>
      </w:pPr>
      <w:r w:rsidRPr="00415CA6">
        <w:rPr>
          <w:rFonts w:asciiTheme="minorHAnsi" w:hAnsiTheme="minorHAnsi" w:cstheme="minorHAnsi"/>
          <w:sz w:val="22"/>
          <w:szCs w:val="22"/>
        </w:rPr>
        <w:t>Szczegółowe zasady wnoszenia środków ochrony prawnej zawiera dział IX ustawy Pzp.</w:t>
      </w:r>
    </w:p>
    <w:p w14:paraId="6415E141" w14:textId="77777777" w:rsidR="001833AD" w:rsidRPr="00415CA6" w:rsidRDefault="001833AD" w:rsidP="001833AD">
      <w:pPr>
        <w:ind w:left="284" w:hanging="284"/>
        <w:jc w:val="both"/>
        <w:rPr>
          <w:rFonts w:asciiTheme="minorHAnsi" w:hAnsiTheme="minorHAnsi" w:cstheme="minorHAnsi"/>
          <w:sz w:val="22"/>
          <w:szCs w:val="22"/>
          <w:highlight w:val="lightGray"/>
          <w:lang w:eastAsia="en-US"/>
        </w:rPr>
      </w:pPr>
    </w:p>
    <w:p w14:paraId="366F640A" w14:textId="77777777" w:rsidR="001833AD" w:rsidRPr="00415CA6" w:rsidRDefault="001833AD" w:rsidP="004C3E87">
      <w:pPr>
        <w:numPr>
          <w:ilvl w:val="0"/>
          <w:numId w:val="14"/>
        </w:numPr>
        <w:ind w:left="284" w:hanging="284"/>
        <w:rPr>
          <w:rFonts w:asciiTheme="minorHAnsi" w:hAnsiTheme="minorHAnsi" w:cstheme="minorHAnsi"/>
          <w:b/>
          <w:color w:val="000000"/>
          <w:sz w:val="22"/>
          <w:szCs w:val="22"/>
        </w:rPr>
      </w:pPr>
      <w:r w:rsidRPr="00415CA6">
        <w:rPr>
          <w:rFonts w:asciiTheme="minorHAnsi" w:hAnsiTheme="minorHAnsi" w:cstheme="minorHAnsi"/>
          <w:b/>
          <w:color w:val="000000"/>
          <w:sz w:val="22"/>
          <w:szCs w:val="22"/>
        </w:rPr>
        <w:t xml:space="preserve">Ochrona danych osobowych zebranych przez Zamawiającego w toku postępowania </w:t>
      </w:r>
    </w:p>
    <w:p w14:paraId="6A5D9CE9" w14:textId="77777777" w:rsidR="001833AD" w:rsidRPr="00415CA6" w:rsidRDefault="001833AD" w:rsidP="001833AD">
      <w:pPr>
        <w:jc w:val="both"/>
        <w:rPr>
          <w:rFonts w:asciiTheme="minorHAnsi" w:hAnsiTheme="minorHAnsi" w:cstheme="minorHAnsi"/>
          <w:sz w:val="22"/>
          <w:szCs w:val="22"/>
        </w:rPr>
      </w:pPr>
      <w:r w:rsidRPr="00415CA6">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C37FCFF" w14:textId="77777777" w:rsidR="002C505E"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administratorem Pani/Pana danych osobowych jest Specjalistyczny Szpital Miejski im. M. Kopernika w Toruniu, ul. Batorego 17/19, 87-100 Toruń.</w:t>
      </w:r>
    </w:p>
    <w:p w14:paraId="3DE60080" w14:textId="77777777" w:rsidR="002C505E"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 xml:space="preserve">inspektorem ochrony danych osobowych w Specjalistycznym Szpitalu Miejskim im. M. Kopernika w Toruniu jest Pani Ewa Kacprzak, </w:t>
      </w:r>
      <w:hyperlink r:id="rId16" w:history="1">
        <w:r w:rsidRPr="00415CA6">
          <w:rPr>
            <w:rStyle w:val="Hipercze"/>
            <w:rFonts w:asciiTheme="minorHAnsi" w:eastAsiaTheme="majorEastAsia" w:hAnsiTheme="minorHAnsi" w:cstheme="minorHAnsi"/>
            <w:sz w:val="22"/>
            <w:szCs w:val="22"/>
          </w:rPr>
          <w:t>iod@med.torun.pl</w:t>
        </w:r>
      </w:hyperlink>
      <w:r w:rsidRPr="00415CA6">
        <w:rPr>
          <w:rFonts w:asciiTheme="minorHAnsi" w:hAnsiTheme="minorHAnsi" w:cstheme="minorHAnsi"/>
          <w:color w:val="0070C0"/>
          <w:sz w:val="22"/>
          <w:szCs w:val="22"/>
        </w:rPr>
        <w:t>;</w:t>
      </w:r>
    </w:p>
    <w:p w14:paraId="10829819" w14:textId="77777777" w:rsidR="002C505E"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314D5F23" w14:textId="77777777" w:rsidR="002C505E"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(t.j. Dz. U. z 2023 r. poz. 1605 ze zm.), dalej „ustawa Pzp”;</w:t>
      </w:r>
    </w:p>
    <w:p w14:paraId="6F7FF7DE" w14:textId="77777777" w:rsidR="002C505E"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3AE56D9" w14:textId="77777777" w:rsidR="002C505E"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8F4BB4F" w14:textId="77777777" w:rsidR="002C505E"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w odniesieniu do Pani/Pana danych osobowych decyzje nie będą podejmowane w sposób zautomatyzowany, stosowanie do art. 22 RODO;</w:t>
      </w:r>
    </w:p>
    <w:p w14:paraId="4B319447" w14:textId="38CA6E42" w:rsidR="001833AD"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posiada Pani/Pan:</w:t>
      </w:r>
    </w:p>
    <w:p w14:paraId="48123B90" w14:textId="77777777" w:rsidR="001833AD" w:rsidRPr="00415CA6" w:rsidRDefault="001833AD" w:rsidP="001833AD">
      <w:pPr>
        <w:ind w:left="993" w:firstLine="131"/>
        <w:jc w:val="both"/>
        <w:rPr>
          <w:rFonts w:asciiTheme="minorHAnsi" w:hAnsiTheme="minorHAnsi" w:cstheme="minorHAnsi"/>
          <w:sz w:val="22"/>
          <w:szCs w:val="22"/>
        </w:rPr>
      </w:pPr>
      <w:r w:rsidRPr="00415CA6">
        <w:rPr>
          <w:rFonts w:asciiTheme="minorHAnsi" w:hAnsiTheme="minorHAnsi" w:cstheme="minorHAnsi"/>
          <w:sz w:val="22"/>
          <w:szCs w:val="22"/>
        </w:rPr>
        <w:t>- na podstawie art. 15 RODO prawo dostępu do danych osobowych Pani/Pana dotyczących;</w:t>
      </w:r>
    </w:p>
    <w:p w14:paraId="7E83DFFF" w14:textId="77777777" w:rsidR="001833AD" w:rsidRPr="00415CA6" w:rsidRDefault="001833AD" w:rsidP="001833AD">
      <w:pPr>
        <w:ind w:left="993" w:firstLine="131"/>
        <w:jc w:val="both"/>
        <w:rPr>
          <w:rFonts w:asciiTheme="minorHAnsi" w:hAnsiTheme="minorHAnsi" w:cstheme="minorHAnsi"/>
          <w:sz w:val="22"/>
          <w:szCs w:val="22"/>
        </w:rPr>
      </w:pPr>
      <w:r w:rsidRPr="00415CA6">
        <w:rPr>
          <w:rFonts w:asciiTheme="minorHAnsi" w:hAnsiTheme="minorHAnsi" w:cstheme="minorHAnsi"/>
          <w:sz w:val="22"/>
          <w:szCs w:val="22"/>
        </w:rPr>
        <w:t>- na podstawie art. 16 RODO prawo do sprostowania Pani/Pana danych osobowych;</w:t>
      </w:r>
    </w:p>
    <w:p w14:paraId="24352DED" w14:textId="77777777" w:rsidR="001833AD" w:rsidRPr="00415CA6" w:rsidRDefault="001833AD" w:rsidP="001833AD">
      <w:pPr>
        <w:ind w:left="993" w:firstLine="131"/>
        <w:jc w:val="both"/>
        <w:rPr>
          <w:rFonts w:asciiTheme="minorHAnsi" w:hAnsiTheme="minorHAnsi" w:cstheme="minorHAnsi"/>
          <w:sz w:val="22"/>
          <w:szCs w:val="22"/>
        </w:rPr>
      </w:pPr>
      <w:r w:rsidRPr="00415CA6">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272FB358" w14:textId="77777777" w:rsidR="001833AD" w:rsidRPr="00415CA6" w:rsidRDefault="001833AD" w:rsidP="001833AD">
      <w:pPr>
        <w:ind w:left="851" w:firstLine="283"/>
        <w:jc w:val="both"/>
        <w:rPr>
          <w:rFonts w:asciiTheme="minorHAnsi" w:hAnsiTheme="minorHAnsi" w:cstheme="minorHAnsi"/>
          <w:sz w:val="22"/>
          <w:szCs w:val="22"/>
        </w:rPr>
      </w:pPr>
      <w:r w:rsidRPr="00415CA6">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6BFFED11" w14:textId="1827660A" w:rsidR="001833AD" w:rsidRPr="00415CA6" w:rsidRDefault="001833AD" w:rsidP="004C3E87">
      <w:pPr>
        <w:numPr>
          <w:ilvl w:val="0"/>
          <w:numId w:val="5"/>
        </w:numPr>
        <w:ind w:left="851" w:firstLine="0"/>
        <w:jc w:val="both"/>
        <w:rPr>
          <w:rFonts w:asciiTheme="minorHAnsi" w:hAnsiTheme="minorHAnsi" w:cstheme="minorHAnsi"/>
          <w:sz w:val="22"/>
          <w:szCs w:val="22"/>
        </w:rPr>
      </w:pPr>
      <w:r w:rsidRPr="00415CA6">
        <w:rPr>
          <w:rFonts w:asciiTheme="minorHAnsi" w:hAnsiTheme="minorHAnsi" w:cstheme="minorHAnsi"/>
          <w:sz w:val="22"/>
          <w:szCs w:val="22"/>
        </w:rPr>
        <w:t>nie przysługuje Pani/Panu:</w:t>
      </w:r>
    </w:p>
    <w:p w14:paraId="5436848F" w14:textId="77777777" w:rsidR="001833AD" w:rsidRPr="00415CA6" w:rsidRDefault="001833AD" w:rsidP="001833AD">
      <w:pPr>
        <w:ind w:left="1418" w:hanging="284"/>
        <w:jc w:val="both"/>
        <w:rPr>
          <w:rFonts w:asciiTheme="minorHAnsi" w:hAnsiTheme="minorHAnsi" w:cstheme="minorHAnsi"/>
          <w:sz w:val="22"/>
          <w:szCs w:val="22"/>
        </w:rPr>
      </w:pPr>
      <w:r w:rsidRPr="00415CA6">
        <w:rPr>
          <w:rFonts w:asciiTheme="minorHAnsi" w:hAnsiTheme="minorHAnsi" w:cstheme="minorHAnsi"/>
          <w:sz w:val="22"/>
          <w:szCs w:val="22"/>
        </w:rPr>
        <w:t>- związku z art. 17 ust. 3 lit. b, d lub e RODO prawo do usunięcia danych osobowych;</w:t>
      </w:r>
    </w:p>
    <w:p w14:paraId="4A8844A1" w14:textId="77777777" w:rsidR="001833AD" w:rsidRPr="00415CA6" w:rsidRDefault="001833AD" w:rsidP="001833AD">
      <w:pPr>
        <w:ind w:left="1418" w:hanging="284"/>
        <w:jc w:val="both"/>
        <w:rPr>
          <w:rFonts w:asciiTheme="minorHAnsi" w:hAnsiTheme="minorHAnsi" w:cstheme="minorHAnsi"/>
          <w:sz w:val="22"/>
          <w:szCs w:val="22"/>
        </w:rPr>
      </w:pPr>
      <w:r w:rsidRPr="00415CA6">
        <w:rPr>
          <w:rFonts w:asciiTheme="minorHAnsi" w:hAnsiTheme="minorHAnsi" w:cstheme="minorHAnsi"/>
          <w:sz w:val="22"/>
          <w:szCs w:val="22"/>
        </w:rPr>
        <w:t>- prawo do przenoszenia danych osobowych, o którym mowa w art. 20 RODO;</w:t>
      </w:r>
    </w:p>
    <w:p w14:paraId="70727887" w14:textId="57B00E22" w:rsidR="008F2776" w:rsidRPr="00415CA6" w:rsidRDefault="001833AD" w:rsidP="002C505E">
      <w:pPr>
        <w:ind w:left="993" w:firstLine="141"/>
        <w:jc w:val="both"/>
        <w:rPr>
          <w:rFonts w:asciiTheme="minorHAnsi" w:hAnsiTheme="minorHAnsi" w:cstheme="minorHAnsi"/>
          <w:sz w:val="22"/>
          <w:szCs w:val="22"/>
        </w:rPr>
      </w:pPr>
      <w:r w:rsidRPr="00415CA6">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39154D0D" w14:textId="77777777" w:rsidR="008F2776" w:rsidRPr="00415CA6" w:rsidRDefault="008F2776" w:rsidP="001833AD">
      <w:pPr>
        <w:jc w:val="both"/>
        <w:rPr>
          <w:rFonts w:asciiTheme="minorHAnsi" w:hAnsiTheme="minorHAnsi" w:cstheme="minorHAnsi"/>
          <w:sz w:val="22"/>
          <w:szCs w:val="22"/>
          <w:highlight w:val="lightGray"/>
          <w:lang w:eastAsia="en-US"/>
        </w:rPr>
      </w:pPr>
    </w:p>
    <w:p w14:paraId="7E372E78" w14:textId="11EB0324" w:rsidR="001833AD" w:rsidRPr="00415CA6" w:rsidRDefault="001833AD" w:rsidP="004C3E87">
      <w:pPr>
        <w:numPr>
          <w:ilvl w:val="0"/>
          <w:numId w:val="14"/>
        </w:numPr>
        <w:shd w:val="clear" w:color="auto" w:fill="FFFFFF"/>
        <w:spacing w:after="200" w:line="252" w:lineRule="auto"/>
        <w:ind w:left="284" w:hanging="284"/>
        <w:contextualSpacing/>
        <w:jc w:val="both"/>
        <w:rPr>
          <w:rFonts w:asciiTheme="minorHAnsi" w:hAnsiTheme="minorHAnsi" w:cstheme="minorHAnsi"/>
          <w:b/>
          <w:sz w:val="22"/>
          <w:szCs w:val="22"/>
          <w:lang w:eastAsia="en-US"/>
        </w:rPr>
      </w:pPr>
      <w:r w:rsidRPr="00415CA6">
        <w:rPr>
          <w:rFonts w:asciiTheme="minorHAnsi" w:hAnsiTheme="minorHAnsi" w:cstheme="minorHAnsi"/>
          <w:b/>
          <w:sz w:val="22"/>
          <w:szCs w:val="22"/>
          <w:lang w:eastAsia="en-US"/>
        </w:rPr>
        <w:t>Do spraw nieuregulowanych w SWZ mają zastosowanie przepisy ustawy z 11 września 2019 r. – Prawo zamówień publicznych (Dz. U. z 202</w:t>
      </w:r>
      <w:r w:rsidR="002D71D3" w:rsidRPr="00415CA6">
        <w:rPr>
          <w:rFonts w:asciiTheme="minorHAnsi" w:hAnsiTheme="minorHAnsi" w:cstheme="minorHAnsi"/>
          <w:b/>
          <w:sz w:val="22"/>
          <w:szCs w:val="22"/>
          <w:lang w:eastAsia="en-US"/>
        </w:rPr>
        <w:t>5</w:t>
      </w:r>
      <w:r w:rsidRPr="00415CA6">
        <w:rPr>
          <w:rFonts w:asciiTheme="minorHAnsi" w:hAnsiTheme="minorHAnsi" w:cstheme="minorHAnsi"/>
          <w:b/>
          <w:sz w:val="22"/>
          <w:szCs w:val="22"/>
          <w:lang w:eastAsia="en-US"/>
        </w:rPr>
        <w:t>.poz. 1</w:t>
      </w:r>
      <w:r w:rsidR="002D71D3" w:rsidRPr="00415CA6">
        <w:rPr>
          <w:rFonts w:asciiTheme="minorHAnsi" w:hAnsiTheme="minorHAnsi" w:cstheme="minorHAnsi"/>
          <w:b/>
          <w:sz w:val="22"/>
          <w:szCs w:val="22"/>
          <w:lang w:eastAsia="en-US"/>
        </w:rPr>
        <w:t>173</w:t>
      </w:r>
      <w:r w:rsidRPr="00415CA6">
        <w:rPr>
          <w:rFonts w:asciiTheme="minorHAnsi" w:hAnsiTheme="minorHAnsi" w:cstheme="minorHAnsi"/>
          <w:b/>
          <w:sz w:val="22"/>
          <w:szCs w:val="22"/>
          <w:lang w:eastAsia="en-US"/>
        </w:rPr>
        <w:t>.)</w:t>
      </w:r>
    </w:p>
    <w:p w14:paraId="25FEAA28" w14:textId="77777777" w:rsidR="001833AD" w:rsidRPr="00415CA6" w:rsidRDefault="001833AD" w:rsidP="001833AD">
      <w:pPr>
        <w:rPr>
          <w:rFonts w:asciiTheme="minorHAnsi" w:hAnsiTheme="minorHAnsi" w:cstheme="minorHAnsi"/>
          <w:color w:val="000000"/>
          <w:sz w:val="22"/>
          <w:szCs w:val="22"/>
          <w:u w:val="single"/>
        </w:rPr>
      </w:pPr>
    </w:p>
    <w:p w14:paraId="35D27E0C" w14:textId="77777777" w:rsidR="001833AD" w:rsidRPr="00415CA6" w:rsidRDefault="001833AD" w:rsidP="001833AD">
      <w:pPr>
        <w:rPr>
          <w:rFonts w:asciiTheme="minorHAnsi" w:hAnsiTheme="minorHAnsi" w:cstheme="minorHAnsi"/>
          <w:color w:val="000000"/>
          <w:sz w:val="22"/>
          <w:szCs w:val="22"/>
          <w:u w:val="single"/>
        </w:rPr>
      </w:pPr>
      <w:r w:rsidRPr="00415CA6">
        <w:rPr>
          <w:rFonts w:asciiTheme="minorHAnsi" w:hAnsiTheme="minorHAnsi" w:cstheme="minorHAnsi"/>
          <w:color w:val="000000"/>
          <w:sz w:val="22"/>
          <w:szCs w:val="22"/>
          <w:u w:val="single"/>
        </w:rPr>
        <w:t xml:space="preserve">Załączniki: </w:t>
      </w:r>
    </w:p>
    <w:p w14:paraId="673A7111" w14:textId="77777777" w:rsidR="001833AD" w:rsidRDefault="001833AD" w:rsidP="004C3E87">
      <w:pPr>
        <w:numPr>
          <w:ilvl w:val="0"/>
          <w:numId w:val="4"/>
        </w:numPr>
        <w:rPr>
          <w:rFonts w:asciiTheme="minorHAnsi" w:hAnsiTheme="minorHAnsi" w:cstheme="minorHAnsi"/>
          <w:color w:val="000000"/>
          <w:sz w:val="22"/>
          <w:szCs w:val="22"/>
        </w:rPr>
      </w:pPr>
      <w:bookmarkStart w:id="2" w:name="_Hlk221005016"/>
      <w:r w:rsidRPr="00415CA6">
        <w:rPr>
          <w:rFonts w:asciiTheme="minorHAnsi" w:hAnsiTheme="minorHAnsi" w:cstheme="minorHAnsi"/>
          <w:color w:val="000000"/>
          <w:sz w:val="22"/>
          <w:szCs w:val="22"/>
        </w:rPr>
        <w:t xml:space="preserve">Formularz asortymentowo-cenowy. </w:t>
      </w:r>
    </w:p>
    <w:p w14:paraId="54998574" w14:textId="5CEA85EF" w:rsidR="000253BA" w:rsidRPr="000253BA" w:rsidRDefault="000253BA" w:rsidP="004C3E87">
      <w:pPr>
        <w:pStyle w:val="Akapitzlist"/>
        <w:numPr>
          <w:ilvl w:val="0"/>
          <w:numId w:val="4"/>
        </w:numPr>
        <w:rPr>
          <w:rFonts w:asciiTheme="minorHAnsi" w:hAnsiTheme="minorHAnsi" w:cstheme="minorHAnsi"/>
          <w:color w:val="000000"/>
          <w:sz w:val="22"/>
          <w:szCs w:val="22"/>
        </w:rPr>
      </w:pPr>
      <w:r w:rsidRPr="000253BA">
        <w:rPr>
          <w:rFonts w:asciiTheme="minorHAnsi" w:hAnsiTheme="minorHAnsi" w:cstheme="minorHAnsi"/>
          <w:color w:val="000000"/>
          <w:sz w:val="22"/>
          <w:szCs w:val="22"/>
        </w:rPr>
        <w:t>Organizacja realizacji usługi sterylizacji oddziały, pracownie, zakłady, zpp</w:t>
      </w:r>
      <w:r>
        <w:rPr>
          <w:rFonts w:asciiTheme="minorHAnsi" w:hAnsiTheme="minorHAnsi" w:cstheme="minorHAnsi"/>
          <w:color w:val="000000"/>
          <w:sz w:val="22"/>
          <w:szCs w:val="22"/>
        </w:rPr>
        <w:t>.</w:t>
      </w:r>
    </w:p>
    <w:p w14:paraId="383CABD1" w14:textId="2C20F8F8" w:rsidR="000253BA" w:rsidRDefault="000253BA" w:rsidP="004C3E87">
      <w:pPr>
        <w:numPr>
          <w:ilvl w:val="0"/>
          <w:numId w:val="4"/>
        </w:numPr>
        <w:rPr>
          <w:rFonts w:asciiTheme="minorHAnsi" w:hAnsiTheme="minorHAnsi" w:cstheme="minorHAnsi"/>
          <w:color w:val="000000"/>
          <w:sz w:val="22"/>
          <w:szCs w:val="22"/>
        </w:rPr>
      </w:pPr>
      <w:r>
        <w:rPr>
          <w:rFonts w:asciiTheme="minorHAnsi" w:hAnsiTheme="minorHAnsi" w:cstheme="minorHAnsi"/>
          <w:color w:val="000000"/>
          <w:sz w:val="22"/>
          <w:szCs w:val="22"/>
        </w:rPr>
        <w:t xml:space="preserve">Organizacja </w:t>
      </w:r>
      <w:r w:rsidRPr="000253BA">
        <w:rPr>
          <w:rFonts w:asciiTheme="minorHAnsi" w:hAnsiTheme="minorHAnsi" w:cstheme="minorHAnsi"/>
          <w:color w:val="000000"/>
          <w:sz w:val="22"/>
          <w:szCs w:val="22"/>
        </w:rPr>
        <w:t>realizacji usługi sterylizacji – blok operacyjny</w:t>
      </w:r>
      <w:r>
        <w:rPr>
          <w:rFonts w:asciiTheme="minorHAnsi" w:hAnsiTheme="minorHAnsi" w:cstheme="minorHAnsi"/>
          <w:color w:val="000000"/>
          <w:sz w:val="22"/>
          <w:szCs w:val="22"/>
        </w:rPr>
        <w:t>.</w:t>
      </w:r>
    </w:p>
    <w:p w14:paraId="3824E134" w14:textId="56CC8515" w:rsidR="000253BA" w:rsidRDefault="000253BA" w:rsidP="004C3E87">
      <w:pPr>
        <w:numPr>
          <w:ilvl w:val="0"/>
          <w:numId w:val="4"/>
        </w:numPr>
        <w:rPr>
          <w:rFonts w:asciiTheme="minorHAnsi" w:hAnsiTheme="minorHAnsi" w:cstheme="minorHAnsi"/>
          <w:color w:val="000000"/>
          <w:sz w:val="22"/>
          <w:szCs w:val="22"/>
        </w:rPr>
      </w:pPr>
      <w:r>
        <w:rPr>
          <w:rFonts w:asciiTheme="minorHAnsi" w:hAnsiTheme="minorHAnsi" w:cstheme="minorHAnsi"/>
          <w:color w:val="000000"/>
          <w:sz w:val="22"/>
          <w:szCs w:val="22"/>
        </w:rPr>
        <w:t xml:space="preserve">Wykaz </w:t>
      </w:r>
      <w:r w:rsidRPr="000253BA">
        <w:rPr>
          <w:rFonts w:asciiTheme="minorHAnsi" w:hAnsiTheme="minorHAnsi" w:cstheme="minorHAnsi"/>
          <w:color w:val="000000"/>
          <w:sz w:val="22"/>
          <w:szCs w:val="22"/>
        </w:rPr>
        <w:t>wyposażenia centralnej sterylizacji i stacji uzdatniania wody.</w:t>
      </w:r>
    </w:p>
    <w:p w14:paraId="27C3141B" w14:textId="4BEAE728" w:rsidR="000253BA" w:rsidRPr="000253BA" w:rsidRDefault="000253BA" w:rsidP="004C3E87">
      <w:pPr>
        <w:pStyle w:val="Akapitzlist"/>
        <w:numPr>
          <w:ilvl w:val="0"/>
          <w:numId w:val="4"/>
        </w:numPr>
        <w:rPr>
          <w:rFonts w:asciiTheme="minorHAnsi" w:hAnsiTheme="minorHAnsi" w:cstheme="minorHAnsi"/>
          <w:color w:val="000000"/>
          <w:sz w:val="22"/>
          <w:szCs w:val="22"/>
        </w:rPr>
      </w:pPr>
      <w:r w:rsidRPr="000253BA">
        <w:rPr>
          <w:rFonts w:asciiTheme="minorHAnsi" w:hAnsiTheme="minorHAnsi" w:cstheme="minorHAnsi"/>
          <w:color w:val="000000"/>
          <w:sz w:val="22"/>
          <w:szCs w:val="22"/>
        </w:rPr>
        <w:t>Oświadczenie wymagania techniczno-użytkowe i warunki realizacji usługi.</w:t>
      </w:r>
    </w:p>
    <w:p w14:paraId="481089CB" w14:textId="77777777" w:rsidR="001833AD" w:rsidRPr="000253BA" w:rsidRDefault="001833AD" w:rsidP="004C3E87">
      <w:pPr>
        <w:numPr>
          <w:ilvl w:val="0"/>
          <w:numId w:val="4"/>
        </w:numPr>
        <w:rPr>
          <w:rFonts w:asciiTheme="minorHAnsi" w:hAnsiTheme="minorHAnsi" w:cstheme="minorHAnsi"/>
          <w:color w:val="000000"/>
          <w:sz w:val="22"/>
          <w:szCs w:val="22"/>
        </w:rPr>
      </w:pPr>
      <w:r w:rsidRPr="000253BA">
        <w:rPr>
          <w:rFonts w:asciiTheme="minorHAnsi" w:hAnsiTheme="minorHAnsi" w:cstheme="minorHAnsi"/>
          <w:sz w:val="22"/>
          <w:szCs w:val="22"/>
        </w:rPr>
        <w:t>Projektowane postanowienia umowy.</w:t>
      </w:r>
    </w:p>
    <w:p w14:paraId="3D830ACF" w14:textId="77777777" w:rsidR="001833AD" w:rsidRPr="00415CA6" w:rsidRDefault="001833AD" w:rsidP="004C3E87">
      <w:pPr>
        <w:numPr>
          <w:ilvl w:val="0"/>
          <w:numId w:val="4"/>
        </w:numPr>
        <w:tabs>
          <w:tab w:val="left" w:pos="600"/>
        </w:tabs>
        <w:suppressAutoHyphens/>
        <w:jc w:val="both"/>
        <w:rPr>
          <w:rFonts w:asciiTheme="minorHAnsi" w:hAnsiTheme="minorHAnsi" w:cstheme="minorHAnsi"/>
          <w:sz w:val="22"/>
          <w:szCs w:val="22"/>
        </w:rPr>
      </w:pPr>
      <w:r w:rsidRPr="00415CA6">
        <w:rPr>
          <w:rFonts w:asciiTheme="minorHAnsi" w:hAnsiTheme="minorHAnsi" w:cstheme="minorHAnsi"/>
          <w:sz w:val="22"/>
          <w:szCs w:val="22"/>
        </w:rPr>
        <w:t>Formularz oferty.</w:t>
      </w:r>
    </w:p>
    <w:p w14:paraId="67428DC6" w14:textId="55553AEE" w:rsidR="001833AD" w:rsidRPr="00415CA6" w:rsidRDefault="001833AD" w:rsidP="004C3E87">
      <w:pPr>
        <w:numPr>
          <w:ilvl w:val="0"/>
          <w:numId w:val="4"/>
        </w:numPr>
        <w:tabs>
          <w:tab w:val="left" w:pos="600"/>
        </w:tabs>
        <w:suppressAutoHyphens/>
        <w:jc w:val="both"/>
        <w:rPr>
          <w:rFonts w:asciiTheme="minorHAnsi" w:hAnsiTheme="minorHAnsi" w:cstheme="minorHAnsi"/>
          <w:sz w:val="22"/>
          <w:szCs w:val="22"/>
        </w:rPr>
      </w:pPr>
      <w:r w:rsidRPr="00415CA6">
        <w:rPr>
          <w:rFonts w:asciiTheme="minorHAnsi" w:hAnsiTheme="minorHAnsi" w:cstheme="minorHAnsi"/>
          <w:sz w:val="22"/>
          <w:szCs w:val="22"/>
        </w:rPr>
        <w:t>Oświadczenie Wykonawcy, że nie podlega wykluczeniu z postępowania na podstawie art. 108 ust. 1 ustawy i art. 7 ust. 1 pkt 1-3 ustawy z dnia 13 kwietnia 2022 r. o szczególnych rozwiązaniach w zakresie przeciwdziałania wspieraniu agresji na Ukrainę oraz służących ochronie bezpieczeństwa narodowego (tj. Dz.U. z 2024 r., poz. 507 ze zm.).</w:t>
      </w:r>
    </w:p>
    <w:p w14:paraId="5334D357" w14:textId="4B5AD3F3" w:rsidR="001833AD" w:rsidRPr="00512B7D" w:rsidRDefault="001833AD" w:rsidP="004C3E87">
      <w:pPr>
        <w:numPr>
          <w:ilvl w:val="0"/>
          <w:numId w:val="4"/>
        </w:numPr>
        <w:tabs>
          <w:tab w:val="left" w:pos="600"/>
        </w:tabs>
        <w:suppressAutoHyphens/>
        <w:jc w:val="both"/>
        <w:rPr>
          <w:rFonts w:asciiTheme="minorHAnsi" w:hAnsiTheme="minorHAnsi" w:cstheme="minorHAnsi"/>
          <w:sz w:val="22"/>
          <w:szCs w:val="22"/>
        </w:rPr>
      </w:pPr>
      <w:r w:rsidRPr="00415CA6">
        <w:rPr>
          <w:rFonts w:asciiTheme="minorHAnsi" w:hAnsiTheme="minorHAnsi" w:cstheme="minorHAnsi"/>
          <w:color w:val="000000"/>
          <w:sz w:val="22"/>
          <w:szCs w:val="22"/>
        </w:rPr>
        <w:t xml:space="preserve">Oświadczenie o aktualności informacji zawartych w oświadczeniu, o którym mowa w art. 125 ust. 1 ustawy - </w:t>
      </w:r>
      <w:r w:rsidRPr="00415CA6">
        <w:rPr>
          <w:rFonts w:asciiTheme="minorHAnsi" w:hAnsiTheme="minorHAnsi" w:cstheme="minorHAnsi"/>
          <w:iCs/>
          <w:color w:val="000000"/>
          <w:sz w:val="22"/>
          <w:szCs w:val="22"/>
        </w:rPr>
        <w:t>załącznik składany na wezwanie Zamawiającego.</w:t>
      </w:r>
    </w:p>
    <w:bookmarkEnd w:id="2"/>
    <w:p w14:paraId="2C9C9277" w14:textId="77777777" w:rsidR="001833AD" w:rsidRPr="00415CA6" w:rsidRDefault="001833AD" w:rsidP="001833AD">
      <w:pPr>
        <w:suppressAutoHyphens/>
        <w:ind w:left="600"/>
        <w:jc w:val="both"/>
        <w:rPr>
          <w:rFonts w:asciiTheme="minorHAnsi" w:hAnsiTheme="minorHAnsi" w:cstheme="minorHAnsi"/>
          <w:color w:val="000000"/>
          <w:sz w:val="22"/>
          <w:szCs w:val="22"/>
        </w:rPr>
      </w:pPr>
    </w:p>
    <w:p w14:paraId="0DAB9B40" w14:textId="77777777" w:rsidR="001833AD" w:rsidRPr="00415CA6" w:rsidRDefault="001833AD" w:rsidP="001833AD">
      <w:pPr>
        <w:spacing w:after="160" w:line="259" w:lineRule="auto"/>
        <w:ind w:left="7080"/>
        <w:rPr>
          <w:rFonts w:asciiTheme="minorHAnsi" w:hAnsiTheme="minorHAnsi" w:cstheme="minorHAnsi"/>
          <w:sz w:val="22"/>
          <w:szCs w:val="22"/>
        </w:rPr>
      </w:pPr>
    </w:p>
    <w:p w14:paraId="0B6FACB0" w14:textId="77777777" w:rsidR="001833AD" w:rsidRPr="00415CA6" w:rsidRDefault="001833AD" w:rsidP="001833AD">
      <w:pPr>
        <w:spacing w:after="160" w:line="259" w:lineRule="auto"/>
        <w:ind w:left="7080"/>
        <w:rPr>
          <w:rFonts w:asciiTheme="minorHAnsi" w:eastAsia="Calibri" w:hAnsiTheme="minorHAnsi" w:cstheme="minorHAnsi"/>
          <w:kern w:val="2"/>
          <w:sz w:val="22"/>
          <w:szCs w:val="22"/>
          <w:lang w:eastAsia="en-US"/>
        </w:rPr>
      </w:pPr>
    </w:p>
    <w:p w14:paraId="56408586" w14:textId="77777777" w:rsidR="001833AD" w:rsidRPr="00415CA6" w:rsidRDefault="001833AD" w:rsidP="001833AD">
      <w:pPr>
        <w:spacing w:after="160" w:line="259" w:lineRule="auto"/>
        <w:ind w:left="7080"/>
        <w:rPr>
          <w:rFonts w:asciiTheme="minorHAnsi" w:eastAsia="Calibri" w:hAnsiTheme="minorHAnsi" w:cstheme="minorHAnsi"/>
          <w:kern w:val="2"/>
          <w:sz w:val="22"/>
          <w:szCs w:val="22"/>
          <w:lang w:eastAsia="en-US"/>
        </w:rPr>
      </w:pPr>
    </w:p>
    <w:p w14:paraId="044F3841" w14:textId="77777777" w:rsidR="001833AD" w:rsidRPr="00415CA6" w:rsidRDefault="001833AD" w:rsidP="001833AD">
      <w:pPr>
        <w:spacing w:after="160" w:line="259" w:lineRule="auto"/>
        <w:ind w:left="7080"/>
        <w:rPr>
          <w:rFonts w:asciiTheme="minorHAnsi" w:eastAsia="Calibri" w:hAnsiTheme="minorHAnsi" w:cstheme="minorHAnsi"/>
          <w:kern w:val="2"/>
          <w:sz w:val="22"/>
          <w:szCs w:val="22"/>
          <w:lang w:eastAsia="en-US"/>
        </w:rPr>
      </w:pPr>
    </w:p>
    <w:p w14:paraId="6E2DCF88" w14:textId="77777777" w:rsidR="001833AD" w:rsidRPr="00415CA6" w:rsidRDefault="001833AD" w:rsidP="001833AD">
      <w:pPr>
        <w:spacing w:after="160" w:line="259" w:lineRule="auto"/>
        <w:ind w:left="7080"/>
        <w:rPr>
          <w:rFonts w:asciiTheme="minorHAnsi" w:eastAsia="Calibri" w:hAnsiTheme="minorHAnsi" w:cstheme="minorHAnsi"/>
          <w:kern w:val="2"/>
          <w:sz w:val="22"/>
          <w:szCs w:val="22"/>
          <w:lang w:eastAsia="en-US"/>
        </w:rPr>
      </w:pPr>
    </w:p>
    <w:p w14:paraId="6E7F7DE7" w14:textId="77777777" w:rsidR="001833AD" w:rsidRPr="00415CA6" w:rsidRDefault="001833AD" w:rsidP="001833AD">
      <w:pPr>
        <w:spacing w:after="160" w:line="259" w:lineRule="auto"/>
        <w:ind w:left="7080"/>
        <w:rPr>
          <w:rFonts w:asciiTheme="minorHAnsi" w:eastAsia="Calibri" w:hAnsiTheme="minorHAnsi" w:cstheme="minorHAnsi"/>
          <w:kern w:val="2"/>
          <w:sz w:val="22"/>
          <w:szCs w:val="22"/>
          <w:lang w:eastAsia="en-US"/>
        </w:rPr>
      </w:pPr>
    </w:p>
    <w:p w14:paraId="2C0DFD88" w14:textId="77777777" w:rsidR="001833AD" w:rsidRPr="00415CA6" w:rsidRDefault="001833AD" w:rsidP="001833AD">
      <w:pPr>
        <w:spacing w:after="160" w:line="259" w:lineRule="auto"/>
        <w:ind w:left="7080"/>
        <w:rPr>
          <w:rFonts w:asciiTheme="minorHAnsi" w:eastAsia="Calibri" w:hAnsiTheme="minorHAnsi" w:cstheme="minorHAnsi"/>
          <w:kern w:val="2"/>
          <w:sz w:val="22"/>
          <w:szCs w:val="22"/>
          <w:lang w:eastAsia="en-US"/>
        </w:rPr>
        <w:sectPr w:rsidR="001833AD" w:rsidRPr="00415CA6" w:rsidSect="001833AD">
          <w:pgSz w:w="11906" w:h="16838"/>
          <w:pgMar w:top="851" w:right="1418" w:bottom="709" w:left="1418" w:header="709" w:footer="709" w:gutter="0"/>
          <w:cols w:space="708"/>
          <w:docGrid w:linePitch="360"/>
        </w:sectPr>
      </w:pPr>
    </w:p>
    <w:p w14:paraId="2FC41290" w14:textId="77777777" w:rsidR="001833AD" w:rsidRDefault="001833AD" w:rsidP="001833AD">
      <w:pPr>
        <w:spacing w:after="160" w:line="259" w:lineRule="auto"/>
        <w:ind w:left="7080"/>
        <w:jc w:val="right"/>
        <w:rPr>
          <w:rFonts w:asciiTheme="minorHAnsi" w:eastAsia="Calibri" w:hAnsiTheme="minorHAnsi" w:cstheme="minorHAnsi"/>
          <w:b/>
          <w:bCs/>
          <w:kern w:val="2"/>
          <w:sz w:val="22"/>
          <w:szCs w:val="22"/>
          <w:lang w:eastAsia="en-US"/>
        </w:rPr>
      </w:pPr>
      <w:r w:rsidRPr="00415CA6">
        <w:rPr>
          <w:rFonts w:asciiTheme="minorHAnsi" w:eastAsia="Calibri" w:hAnsiTheme="minorHAnsi" w:cstheme="minorHAnsi"/>
          <w:b/>
          <w:bCs/>
          <w:kern w:val="2"/>
          <w:sz w:val="22"/>
          <w:szCs w:val="22"/>
          <w:lang w:eastAsia="en-US"/>
        </w:rPr>
        <w:lastRenderedPageBreak/>
        <w:t>Załącznik nr 1 do SWZ - Formularz asortymentowo-cenowy</w:t>
      </w:r>
    </w:p>
    <w:p w14:paraId="4B6FDEDB" w14:textId="07032459" w:rsidR="00512B7D" w:rsidRDefault="00512B7D" w:rsidP="00512B7D">
      <w:pPr>
        <w:spacing w:after="160" w:line="259" w:lineRule="auto"/>
        <w:ind w:firstLine="993"/>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Sterylizacja wysokotemperaturowa</w:t>
      </w:r>
    </w:p>
    <w:p w14:paraId="57FE160B" w14:textId="114A1247" w:rsidR="00512B7D" w:rsidRPr="00512B7D" w:rsidRDefault="00512B7D" w:rsidP="00512B7D">
      <w:pPr>
        <w:spacing w:after="160" w:line="259" w:lineRule="auto"/>
        <w:ind w:firstLine="993"/>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 xml:space="preserve">I. </w:t>
      </w:r>
      <w:r w:rsidRPr="00512B7D">
        <w:rPr>
          <w:rFonts w:asciiTheme="minorHAnsi" w:eastAsia="Calibri" w:hAnsiTheme="minorHAnsi" w:cstheme="minorHAnsi"/>
          <w:b/>
          <w:bCs/>
          <w:kern w:val="2"/>
          <w:sz w:val="22"/>
          <w:szCs w:val="22"/>
          <w:lang w:eastAsia="en-US"/>
        </w:rPr>
        <w:t>Narzędzia pojedyncze, drobne pakiety zabiegowe (do czterech narzędzi) pakowane w rękaw foliowo-papierowy.</w:t>
      </w:r>
    </w:p>
    <w:p w14:paraId="1AE606EB" w14:textId="49A09609" w:rsidR="00512B7D" w:rsidRPr="00415CA6" w:rsidRDefault="00512B7D" w:rsidP="00512B7D">
      <w:pPr>
        <w:spacing w:after="160" w:line="259" w:lineRule="auto"/>
        <w:ind w:firstLine="993"/>
        <w:rPr>
          <w:rFonts w:asciiTheme="minorHAnsi" w:eastAsia="Calibri" w:hAnsiTheme="minorHAnsi" w:cstheme="minorHAnsi"/>
          <w:b/>
          <w:bCs/>
          <w:kern w:val="2"/>
          <w:sz w:val="22"/>
          <w:szCs w:val="22"/>
          <w:lang w:eastAsia="en-US"/>
        </w:rPr>
      </w:pPr>
      <w:r w:rsidRPr="00512B7D">
        <w:rPr>
          <w:rFonts w:asciiTheme="minorHAnsi" w:eastAsia="Calibri" w:hAnsiTheme="minorHAnsi" w:cstheme="minorHAnsi"/>
          <w:b/>
          <w:bCs/>
          <w:kern w:val="2"/>
          <w:sz w:val="22"/>
          <w:szCs w:val="22"/>
          <w:lang w:eastAsia="en-US"/>
        </w:rPr>
        <w:t>Zestawy operacyjne</w:t>
      </w:r>
    </w:p>
    <w:tbl>
      <w:tblPr>
        <w:tblStyle w:val="Tabela-Siatka"/>
        <w:tblW w:w="0" w:type="auto"/>
        <w:jc w:val="center"/>
        <w:tblInd w:w="0" w:type="dxa"/>
        <w:tblLook w:val="04A0" w:firstRow="1" w:lastRow="0" w:firstColumn="1" w:lastColumn="0" w:noHBand="0" w:noVBand="1"/>
      </w:tblPr>
      <w:tblGrid>
        <w:gridCol w:w="1286"/>
        <w:gridCol w:w="1216"/>
        <w:gridCol w:w="1483"/>
        <w:gridCol w:w="1317"/>
        <w:gridCol w:w="1497"/>
        <w:gridCol w:w="1701"/>
        <w:gridCol w:w="1560"/>
        <w:gridCol w:w="1275"/>
        <w:gridCol w:w="1985"/>
      </w:tblGrid>
      <w:tr w:rsidR="00512B7D" w:rsidRPr="00512B7D" w14:paraId="6920E81E" w14:textId="77777777" w:rsidTr="00512B7D">
        <w:trPr>
          <w:jc w:val="center"/>
        </w:trPr>
        <w:tc>
          <w:tcPr>
            <w:tcW w:w="2502" w:type="dxa"/>
            <w:gridSpan w:val="2"/>
            <w:vMerge w:val="restart"/>
            <w:shd w:val="clear" w:color="auto" w:fill="E7E6E6" w:themeFill="background2"/>
            <w:vAlign w:val="center"/>
          </w:tcPr>
          <w:p w14:paraId="5E843862" w14:textId="25E90DE9" w:rsidR="00512B7D" w:rsidRPr="00512B7D" w:rsidRDefault="00512B7D" w:rsidP="00512B7D">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Szer. rękawa</w:t>
            </w:r>
          </w:p>
        </w:tc>
        <w:tc>
          <w:tcPr>
            <w:tcW w:w="2800" w:type="dxa"/>
            <w:gridSpan w:val="2"/>
            <w:shd w:val="clear" w:color="auto" w:fill="E7E6E6" w:themeFill="background2"/>
            <w:vAlign w:val="center"/>
          </w:tcPr>
          <w:p w14:paraId="350CD8C8" w14:textId="41CA02DD" w:rsidR="00512B7D" w:rsidRPr="00512B7D" w:rsidRDefault="00512B7D" w:rsidP="00512B7D">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Długość opak.</w:t>
            </w:r>
          </w:p>
        </w:tc>
        <w:tc>
          <w:tcPr>
            <w:tcW w:w="1497" w:type="dxa"/>
            <w:shd w:val="clear" w:color="auto" w:fill="E7E6E6" w:themeFill="background2"/>
            <w:vAlign w:val="center"/>
          </w:tcPr>
          <w:p w14:paraId="72C6355A" w14:textId="4430F22D" w:rsidR="00512B7D" w:rsidRPr="00512B7D" w:rsidRDefault="00512B7D" w:rsidP="00512B7D">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Do (cm)</w:t>
            </w:r>
          </w:p>
        </w:tc>
        <w:tc>
          <w:tcPr>
            <w:tcW w:w="6521" w:type="dxa"/>
            <w:gridSpan w:val="4"/>
            <w:shd w:val="clear" w:color="auto" w:fill="E7E6E6" w:themeFill="background2"/>
            <w:vAlign w:val="center"/>
          </w:tcPr>
          <w:p w14:paraId="4620887C" w14:textId="53C61FFE" w:rsidR="00512B7D" w:rsidRPr="00512B7D" w:rsidRDefault="00512B7D" w:rsidP="00512B7D">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20</w:t>
            </w:r>
          </w:p>
        </w:tc>
      </w:tr>
      <w:tr w:rsidR="00512B7D" w:rsidRPr="00512B7D" w14:paraId="63A4956C" w14:textId="77777777" w:rsidTr="00512B7D">
        <w:trPr>
          <w:jc w:val="center"/>
        </w:trPr>
        <w:tc>
          <w:tcPr>
            <w:tcW w:w="2502" w:type="dxa"/>
            <w:gridSpan w:val="2"/>
            <w:vMerge/>
            <w:vAlign w:val="center"/>
          </w:tcPr>
          <w:p w14:paraId="29AFEEC7"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2800" w:type="dxa"/>
            <w:gridSpan w:val="2"/>
            <w:shd w:val="clear" w:color="auto" w:fill="E7E6E6" w:themeFill="background2"/>
            <w:vAlign w:val="center"/>
          </w:tcPr>
          <w:p w14:paraId="435BD4AC" w14:textId="6B7627F7" w:rsidR="00512B7D" w:rsidRPr="00512B7D" w:rsidRDefault="00512B7D" w:rsidP="00512B7D">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Pow. opak.</w:t>
            </w:r>
          </w:p>
        </w:tc>
        <w:tc>
          <w:tcPr>
            <w:tcW w:w="1497" w:type="dxa"/>
            <w:shd w:val="clear" w:color="auto" w:fill="E7E6E6" w:themeFill="background2"/>
            <w:vAlign w:val="center"/>
          </w:tcPr>
          <w:p w14:paraId="5EA0E19D" w14:textId="24C77C1F" w:rsidR="00512B7D" w:rsidRPr="00512B7D" w:rsidRDefault="00512B7D" w:rsidP="00512B7D">
            <w:pPr>
              <w:spacing w:after="160" w:line="259" w:lineRule="auto"/>
              <w:jc w:val="both"/>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Ilość 3,5 m-ca</w:t>
            </w:r>
          </w:p>
        </w:tc>
        <w:tc>
          <w:tcPr>
            <w:tcW w:w="1701" w:type="dxa"/>
            <w:shd w:val="clear" w:color="auto" w:fill="E7E6E6" w:themeFill="background2"/>
            <w:vAlign w:val="center"/>
          </w:tcPr>
          <w:p w14:paraId="34FA920B" w14:textId="38F9B4FB" w:rsidR="00512B7D" w:rsidRPr="00512B7D" w:rsidRDefault="00512B7D" w:rsidP="00512B7D">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Cena jedn. netto</w:t>
            </w:r>
          </w:p>
        </w:tc>
        <w:tc>
          <w:tcPr>
            <w:tcW w:w="1560" w:type="dxa"/>
            <w:shd w:val="clear" w:color="auto" w:fill="E7E6E6" w:themeFill="background2"/>
            <w:vAlign w:val="center"/>
          </w:tcPr>
          <w:p w14:paraId="0BC17562" w14:textId="7AB18438" w:rsidR="00512B7D" w:rsidRPr="00512B7D" w:rsidRDefault="00512B7D" w:rsidP="00512B7D">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netto</w:t>
            </w:r>
          </w:p>
        </w:tc>
        <w:tc>
          <w:tcPr>
            <w:tcW w:w="1275" w:type="dxa"/>
            <w:shd w:val="clear" w:color="auto" w:fill="E7E6E6" w:themeFill="background2"/>
            <w:vAlign w:val="center"/>
          </w:tcPr>
          <w:p w14:paraId="17C0EBB9" w14:textId="57B74BAB" w:rsidR="00512B7D" w:rsidRPr="00512B7D" w:rsidRDefault="00512B7D" w:rsidP="00512B7D">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VAT (%)</w:t>
            </w:r>
          </w:p>
        </w:tc>
        <w:tc>
          <w:tcPr>
            <w:tcW w:w="1985" w:type="dxa"/>
            <w:shd w:val="clear" w:color="auto" w:fill="E7E6E6" w:themeFill="background2"/>
            <w:vAlign w:val="center"/>
          </w:tcPr>
          <w:p w14:paraId="5F1FD7BF" w14:textId="6D727A45" w:rsidR="00512B7D" w:rsidRPr="00512B7D" w:rsidRDefault="00512B7D" w:rsidP="00512B7D">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brutto</w:t>
            </w:r>
          </w:p>
        </w:tc>
      </w:tr>
      <w:tr w:rsidR="00512B7D" w:rsidRPr="00512B7D" w14:paraId="0CE7599D" w14:textId="77777777" w:rsidTr="00512B7D">
        <w:trPr>
          <w:trHeight w:val="340"/>
          <w:jc w:val="center"/>
        </w:trPr>
        <w:tc>
          <w:tcPr>
            <w:tcW w:w="1286" w:type="dxa"/>
            <w:vAlign w:val="center"/>
          </w:tcPr>
          <w:p w14:paraId="3C0544AC" w14:textId="152AFD06" w:rsidR="00512B7D" w:rsidRPr="00512B7D" w:rsidRDefault="00512B7D" w:rsidP="00512B7D">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7,5</w:t>
            </w:r>
          </w:p>
        </w:tc>
        <w:tc>
          <w:tcPr>
            <w:tcW w:w="1216" w:type="dxa"/>
            <w:vAlign w:val="center"/>
          </w:tcPr>
          <w:p w14:paraId="7EE9A468" w14:textId="4C62049A"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31285EAA" w14:textId="7F605F4F"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0,015</w:t>
            </w:r>
          </w:p>
        </w:tc>
        <w:tc>
          <w:tcPr>
            <w:tcW w:w="1317" w:type="dxa"/>
            <w:vAlign w:val="center"/>
          </w:tcPr>
          <w:p w14:paraId="74C473F9" w14:textId="366D4CBA"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538258F6" w14:textId="29594387"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980</w:t>
            </w:r>
          </w:p>
        </w:tc>
        <w:tc>
          <w:tcPr>
            <w:tcW w:w="1701" w:type="dxa"/>
            <w:vAlign w:val="center"/>
          </w:tcPr>
          <w:p w14:paraId="2FA21DF4" w14:textId="5CFC3B78"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560" w:type="dxa"/>
            <w:vAlign w:val="center"/>
          </w:tcPr>
          <w:p w14:paraId="7963F546"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275" w:type="dxa"/>
            <w:vAlign w:val="center"/>
          </w:tcPr>
          <w:p w14:paraId="0AC58441"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985" w:type="dxa"/>
            <w:vAlign w:val="center"/>
          </w:tcPr>
          <w:p w14:paraId="566F74F9"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r>
      <w:tr w:rsidR="00512B7D" w:rsidRPr="00512B7D" w14:paraId="00CAADB3" w14:textId="77777777" w:rsidTr="00512B7D">
        <w:trPr>
          <w:trHeight w:val="340"/>
          <w:jc w:val="center"/>
        </w:trPr>
        <w:tc>
          <w:tcPr>
            <w:tcW w:w="1286" w:type="dxa"/>
            <w:vAlign w:val="center"/>
          </w:tcPr>
          <w:p w14:paraId="226597C1" w14:textId="4ACB1922" w:rsidR="00512B7D" w:rsidRPr="00512B7D" w:rsidRDefault="00512B7D" w:rsidP="00512B7D">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10</w:t>
            </w:r>
          </w:p>
        </w:tc>
        <w:tc>
          <w:tcPr>
            <w:tcW w:w="1216" w:type="dxa"/>
            <w:vAlign w:val="center"/>
          </w:tcPr>
          <w:p w14:paraId="340185CF" w14:textId="577A58F0"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2E7B980A" w14:textId="405EB164"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0,02</w:t>
            </w:r>
          </w:p>
        </w:tc>
        <w:tc>
          <w:tcPr>
            <w:tcW w:w="1317" w:type="dxa"/>
            <w:vAlign w:val="center"/>
          </w:tcPr>
          <w:p w14:paraId="568471B4" w14:textId="121CF645"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54D09111" w14:textId="3ADC3057"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140</w:t>
            </w:r>
          </w:p>
        </w:tc>
        <w:tc>
          <w:tcPr>
            <w:tcW w:w="1701" w:type="dxa"/>
            <w:vAlign w:val="center"/>
          </w:tcPr>
          <w:p w14:paraId="320AD777" w14:textId="4A9BC48F"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560" w:type="dxa"/>
            <w:vAlign w:val="center"/>
          </w:tcPr>
          <w:p w14:paraId="64F8B83C"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275" w:type="dxa"/>
            <w:vAlign w:val="center"/>
          </w:tcPr>
          <w:p w14:paraId="34C0C4FE"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985" w:type="dxa"/>
            <w:vAlign w:val="center"/>
          </w:tcPr>
          <w:p w14:paraId="62520D07"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r>
      <w:tr w:rsidR="00512B7D" w:rsidRPr="00512B7D" w14:paraId="2C24E4A9" w14:textId="77777777" w:rsidTr="00512B7D">
        <w:trPr>
          <w:trHeight w:val="340"/>
          <w:jc w:val="center"/>
        </w:trPr>
        <w:tc>
          <w:tcPr>
            <w:tcW w:w="1286" w:type="dxa"/>
            <w:tcBorders>
              <w:bottom w:val="single" w:sz="4" w:space="0" w:color="auto"/>
            </w:tcBorders>
            <w:vAlign w:val="center"/>
          </w:tcPr>
          <w:p w14:paraId="00B4B260" w14:textId="6B03A4E5" w:rsidR="00512B7D" w:rsidRPr="00512B7D" w:rsidRDefault="00512B7D" w:rsidP="00512B7D">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12</w:t>
            </w:r>
          </w:p>
        </w:tc>
        <w:tc>
          <w:tcPr>
            <w:tcW w:w="1216" w:type="dxa"/>
            <w:tcBorders>
              <w:bottom w:val="single" w:sz="4" w:space="0" w:color="auto"/>
            </w:tcBorders>
            <w:vAlign w:val="center"/>
          </w:tcPr>
          <w:p w14:paraId="284A918C" w14:textId="14461C57"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bottom w:val="single" w:sz="4" w:space="0" w:color="auto"/>
            </w:tcBorders>
            <w:vAlign w:val="center"/>
          </w:tcPr>
          <w:p w14:paraId="2F2BAEF8" w14:textId="74153165"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0,024</w:t>
            </w:r>
          </w:p>
        </w:tc>
        <w:tc>
          <w:tcPr>
            <w:tcW w:w="1317" w:type="dxa"/>
            <w:tcBorders>
              <w:bottom w:val="single" w:sz="4" w:space="0" w:color="auto"/>
            </w:tcBorders>
            <w:vAlign w:val="center"/>
          </w:tcPr>
          <w:p w14:paraId="39E42C5F" w14:textId="7C20792C"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bottom w:val="single" w:sz="4" w:space="0" w:color="auto"/>
            </w:tcBorders>
            <w:vAlign w:val="center"/>
          </w:tcPr>
          <w:p w14:paraId="7CBD596C" w14:textId="720CD4D7"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2</w:t>
            </w:r>
            <w:r w:rsidR="008D360E">
              <w:rPr>
                <w:rFonts w:asciiTheme="minorHAnsi" w:eastAsia="Calibri" w:hAnsiTheme="minorHAnsi" w:cstheme="minorHAnsi"/>
                <w:kern w:val="2"/>
                <w:sz w:val="20"/>
                <w:lang w:eastAsia="en-US"/>
              </w:rPr>
              <w:t xml:space="preserve"> </w:t>
            </w:r>
            <w:r w:rsidRPr="00512B7D">
              <w:rPr>
                <w:rFonts w:asciiTheme="minorHAnsi" w:eastAsia="Calibri" w:hAnsiTheme="minorHAnsi" w:cstheme="minorHAnsi"/>
                <w:kern w:val="2"/>
                <w:sz w:val="20"/>
                <w:lang w:eastAsia="en-US"/>
              </w:rPr>
              <w:t>072</w:t>
            </w:r>
          </w:p>
        </w:tc>
        <w:tc>
          <w:tcPr>
            <w:tcW w:w="1701" w:type="dxa"/>
            <w:tcBorders>
              <w:bottom w:val="single" w:sz="4" w:space="0" w:color="auto"/>
            </w:tcBorders>
            <w:vAlign w:val="center"/>
          </w:tcPr>
          <w:p w14:paraId="01871A69" w14:textId="605A2153"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560" w:type="dxa"/>
            <w:vAlign w:val="center"/>
          </w:tcPr>
          <w:p w14:paraId="370CDA81"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275" w:type="dxa"/>
            <w:vAlign w:val="center"/>
          </w:tcPr>
          <w:p w14:paraId="03274EBA"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985" w:type="dxa"/>
            <w:vAlign w:val="center"/>
          </w:tcPr>
          <w:p w14:paraId="1603D591"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r>
      <w:tr w:rsidR="00512B7D" w:rsidRPr="00512B7D" w14:paraId="23D622A5" w14:textId="77777777" w:rsidTr="00512B7D">
        <w:trPr>
          <w:trHeight w:val="56"/>
          <w:jc w:val="center"/>
        </w:trPr>
        <w:tc>
          <w:tcPr>
            <w:tcW w:w="1286" w:type="dxa"/>
            <w:tcBorders>
              <w:top w:val="single" w:sz="4" w:space="0" w:color="auto"/>
              <w:left w:val="single" w:sz="4" w:space="0" w:color="auto"/>
              <w:bottom w:val="single" w:sz="4" w:space="0" w:color="auto"/>
              <w:right w:val="single" w:sz="4" w:space="0" w:color="auto"/>
            </w:tcBorders>
            <w:vAlign w:val="center"/>
          </w:tcPr>
          <w:p w14:paraId="027A4A97" w14:textId="1125BDC1" w:rsidR="00512B7D" w:rsidRPr="00512B7D" w:rsidRDefault="00512B7D" w:rsidP="00512B7D">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15</w:t>
            </w:r>
          </w:p>
        </w:tc>
        <w:tc>
          <w:tcPr>
            <w:tcW w:w="1216" w:type="dxa"/>
            <w:tcBorders>
              <w:top w:val="single" w:sz="4" w:space="0" w:color="auto"/>
              <w:left w:val="single" w:sz="4" w:space="0" w:color="auto"/>
              <w:bottom w:val="single" w:sz="4" w:space="0" w:color="auto"/>
              <w:right w:val="single" w:sz="4" w:space="0" w:color="auto"/>
            </w:tcBorders>
            <w:vAlign w:val="center"/>
          </w:tcPr>
          <w:p w14:paraId="5516202A" w14:textId="0369DCD8"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top w:val="single" w:sz="4" w:space="0" w:color="auto"/>
              <w:left w:val="single" w:sz="4" w:space="0" w:color="auto"/>
              <w:bottom w:val="single" w:sz="4" w:space="0" w:color="auto"/>
              <w:right w:val="single" w:sz="4" w:space="0" w:color="auto"/>
            </w:tcBorders>
            <w:vAlign w:val="center"/>
          </w:tcPr>
          <w:p w14:paraId="288C453E" w14:textId="1CFA6129"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0,03</w:t>
            </w:r>
          </w:p>
        </w:tc>
        <w:tc>
          <w:tcPr>
            <w:tcW w:w="1317" w:type="dxa"/>
            <w:tcBorders>
              <w:top w:val="single" w:sz="4" w:space="0" w:color="auto"/>
              <w:left w:val="single" w:sz="4" w:space="0" w:color="auto"/>
              <w:bottom w:val="single" w:sz="4" w:space="0" w:color="auto"/>
              <w:right w:val="single" w:sz="4" w:space="0" w:color="auto"/>
            </w:tcBorders>
            <w:vAlign w:val="center"/>
          </w:tcPr>
          <w:p w14:paraId="284932D2" w14:textId="04D59176"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69069168" w14:textId="1DCBFA88" w:rsidR="00512B7D" w:rsidRPr="00512B7D" w:rsidRDefault="00512B7D" w:rsidP="00512B7D">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637</w:t>
            </w:r>
          </w:p>
        </w:tc>
        <w:tc>
          <w:tcPr>
            <w:tcW w:w="1701" w:type="dxa"/>
            <w:tcBorders>
              <w:top w:val="single" w:sz="4" w:space="0" w:color="auto"/>
              <w:left w:val="single" w:sz="4" w:space="0" w:color="auto"/>
              <w:bottom w:val="single" w:sz="4" w:space="0" w:color="auto"/>
              <w:right w:val="single" w:sz="4" w:space="0" w:color="auto"/>
            </w:tcBorders>
            <w:vAlign w:val="center"/>
          </w:tcPr>
          <w:p w14:paraId="1B2F5DDC" w14:textId="071C7023"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033083E9"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275" w:type="dxa"/>
            <w:vAlign w:val="center"/>
          </w:tcPr>
          <w:p w14:paraId="774143F4"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985" w:type="dxa"/>
            <w:vAlign w:val="center"/>
          </w:tcPr>
          <w:p w14:paraId="1DD8DE55"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r>
      <w:tr w:rsidR="00512B7D" w:rsidRPr="00512B7D" w14:paraId="077B22A5" w14:textId="77777777" w:rsidTr="00512B7D">
        <w:trPr>
          <w:trHeight w:val="340"/>
          <w:jc w:val="center"/>
        </w:trPr>
        <w:tc>
          <w:tcPr>
            <w:tcW w:w="1286" w:type="dxa"/>
            <w:tcBorders>
              <w:top w:val="single" w:sz="4" w:space="0" w:color="auto"/>
              <w:left w:val="nil"/>
              <w:bottom w:val="nil"/>
              <w:right w:val="nil"/>
            </w:tcBorders>
            <w:vAlign w:val="center"/>
          </w:tcPr>
          <w:p w14:paraId="4EE79A8F"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216" w:type="dxa"/>
            <w:tcBorders>
              <w:top w:val="single" w:sz="4" w:space="0" w:color="auto"/>
              <w:left w:val="nil"/>
              <w:bottom w:val="nil"/>
              <w:right w:val="nil"/>
            </w:tcBorders>
            <w:vAlign w:val="center"/>
          </w:tcPr>
          <w:p w14:paraId="26214032"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483" w:type="dxa"/>
            <w:tcBorders>
              <w:top w:val="single" w:sz="4" w:space="0" w:color="auto"/>
              <w:left w:val="nil"/>
              <w:bottom w:val="nil"/>
              <w:right w:val="nil"/>
            </w:tcBorders>
            <w:vAlign w:val="center"/>
          </w:tcPr>
          <w:p w14:paraId="64A89108"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317" w:type="dxa"/>
            <w:tcBorders>
              <w:top w:val="single" w:sz="4" w:space="0" w:color="auto"/>
              <w:left w:val="nil"/>
              <w:bottom w:val="nil"/>
              <w:right w:val="nil"/>
            </w:tcBorders>
            <w:vAlign w:val="center"/>
          </w:tcPr>
          <w:p w14:paraId="31D0DC10"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497" w:type="dxa"/>
            <w:tcBorders>
              <w:top w:val="single" w:sz="4" w:space="0" w:color="auto"/>
              <w:left w:val="nil"/>
              <w:bottom w:val="nil"/>
              <w:right w:val="single" w:sz="4" w:space="0" w:color="auto"/>
            </w:tcBorders>
            <w:vAlign w:val="center"/>
          </w:tcPr>
          <w:p w14:paraId="34972AD4" w14:textId="77777777" w:rsidR="00512B7D" w:rsidRPr="00512B7D" w:rsidRDefault="00512B7D" w:rsidP="00512B7D">
            <w:pPr>
              <w:spacing w:after="160" w:line="259" w:lineRule="auto"/>
              <w:rPr>
                <w:rFonts w:asciiTheme="minorHAnsi" w:eastAsia="Calibri" w:hAnsiTheme="minorHAnsi" w:cstheme="minorHAnsi"/>
                <w:kern w:val="2"/>
                <w:sz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2652D8C4" w14:textId="7D7D6751" w:rsidR="00512B7D" w:rsidRPr="00512B7D" w:rsidRDefault="00512B7D" w:rsidP="00512B7D">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Razem:</w:t>
            </w:r>
          </w:p>
        </w:tc>
        <w:tc>
          <w:tcPr>
            <w:tcW w:w="1560" w:type="dxa"/>
            <w:tcBorders>
              <w:left w:val="single" w:sz="4" w:space="0" w:color="auto"/>
            </w:tcBorders>
            <w:vAlign w:val="center"/>
          </w:tcPr>
          <w:p w14:paraId="53529132" w14:textId="77777777" w:rsidR="00512B7D" w:rsidRPr="00512B7D" w:rsidRDefault="00512B7D" w:rsidP="00512B7D">
            <w:pPr>
              <w:spacing w:after="160" w:line="259" w:lineRule="auto"/>
              <w:rPr>
                <w:rFonts w:asciiTheme="minorHAnsi" w:eastAsia="Calibri" w:hAnsiTheme="minorHAnsi" w:cstheme="minorHAnsi"/>
                <w:b/>
                <w:bCs/>
                <w:kern w:val="2"/>
                <w:sz w:val="20"/>
                <w:lang w:eastAsia="en-US"/>
              </w:rPr>
            </w:pPr>
          </w:p>
        </w:tc>
        <w:tc>
          <w:tcPr>
            <w:tcW w:w="1275" w:type="dxa"/>
            <w:vAlign w:val="center"/>
          </w:tcPr>
          <w:p w14:paraId="21991BA2" w14:textId="77777777" w:rsidR="00512B7D" w:rsidRPr="00512B7D" w:rsidRDefault="00512B7D" w:rsidP="00512B7D">
            <w:pPr>
              <w:spacing w:after="160" w:line="259" w:lineRule="auto"/>
              <w:rPr>
                <w:rFonts w:asciiTheme="minorHAnsi" w:eastAsia="Calibri" w:hAnsiTheme="minorHAnsi" w:cstheme="minorHAnsi"/>
                <w:b/>
                <w:bCs/>
                <w:kern w:val="2"/>
                <w:sz w:val="20"/>
                <w:lang w:eastAsia="en-US"/>
              </w:rPr>
            </w:pPr>
          </w:p>
        </w:tc>
        <w:tc>
          <w:tcPr>
            <w:tcW w:w="1985" w:type="dxa"/>
            <w:vAlign w:val="center"/>
          </w:tcPr>
          <w:p w14:paraId="09C5E1FB" w14:textId="77777777" w:rsidR="00512B7D" w:rsidRPr="00512B7D" w:rsidRDefault="00512B7D" w:rsidP="00512B7D">
            <w:pPr>
              <w:spacing w:after="160" w:line="259" w:lineRule="auto"/>
              <w:rPr>
                <w:rFonts w:asciiTheme="minorHAnsi" w:eastAsia="Calibri" w:hAnsiTheme="minorHAnsi" w:cstheme="minorHAnsi"/>
                <w:b/>
                <w:bCs/>
                <w:kern w:val="2"/>
                <w:sz w:val="20"/>
                <w:lang w:eastAsia="en-US"/>
              </w:rPr>
            </w:pPr>
          </w:p>
        </w:tc>
      </w:tr>
    </w:tbl>
    <w:p w14:paraId="3879C49A" w14:textId="77777777" w:rsidR="00350248" w:rsidRPr="00415CA6" w:rsidRDefault="00350248" w:rsidP="001833AD">
      <w:pPr>
        <w:spacing w:after="160" w:line="259" w:lineRule="auto"/>
        <w:rPr>
          <w:rFonts w:asciiTheme="minorHAnsi" w:eastAsia="Calibri" w:hAnsiTheme="minorHAnsi" w:cstheme="minorHAnsi"/>
          <w:kern w:val="2"/>
          <w:sz w:val="22"/>
          <w:szCs w:val="22"/>
          <w:lang w:eastAsia="en-US"/>
        </w:rPr>
      </w:pPr>
    </w:p>
    <w:tbl>
      <w:tblPr>
        <w:tblStyle w:val="Tabela-Siatka"/>
        <w:tblW w:w="0" w:type="auto"/>
        <w:jc w:val="center"/>
        <w:tblInd w:w="0" w:type="dxa"/>
        <w:tblLook w:val="04A0" w:firstRow="1" w:lastRow="0" w:firstColumn="1" w:lastColumn="0" w:noHBand="0" w:noVBand="1"/>
      </w:tblPr>
      <w:tblGrid>
        <w:gridCol w:w="1286"/>
        <w:gridCol w:w="1216"/>
        <w:gridCol w:w="1483"/>
        <w:gridCol w:w="1317"/>
        <w:gridCol w:w="1497"/>
        <w:gridCol w:w="1701"/>
        <w:gridCol w:w="1560"/>
        <w:gridCol w:w="1275"/>
        <w:gridCol w:w="1985"/>
      </w:tblGrid>
      <w:tr w:rsidR="00512B7D" w:rsidRPr="00512B7D" w14:paraId="38F27DDE" w14:textId="77777777" w:rsidTr="00930F4E">
        <w:trPr>
          <w:jc w:val="center"/>
        </w:trPr>
        <w:tc>
          <w:tcPr>
            <w:tcW w:w="2502" w:type="dxa"/>
            <w:gridSpan w:val="2"/>
            <w:vMerge w:val="restart"/>
            <w:shd w:val="clear" w:color="auto" w:fill="E7E6E6" w:themeFill="background2"/>
            <w:vAlign w:val="center"/>
          </w:tcPr>
          <w:p w14:paraId="1A6AB014" w14:textId="77777777" w:rsidR="00512B7D" w:rsidRPr="00512B7D" w:rsidRDefault="00512B7D"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Szer. rękawa</w:t>
            </w:r>
          </w:p>
        </w:tc>
        <w:tc>
          <w:tcPr>
            <w:tcW w:w="2800" w:type="dxa"/>
            <w:gridSpan w:val="2"/>
            <w:shd w:val="clear" w:color="auto" w:fill="E7E6E6" w:themeFill="background2"/>
            <w:vAlign w:val="center"/>
          </w:tcPr>
          <w:p w14:paraId="09F1C1FD" w14:textId="77777777" w:rsidR="00512B7D" w:rsidRPr="00512B7D" w:rsidRDefault="00512B7D"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Długość opak.</w:t>
            </w:r>
          </w:p>
        </w:tc>
        <w:tc>
          <w:tcPr>
            <w:tcW w:w="1497" w:type="dxa"/>
            <w:shd w:val="clear" w:color="auto" w:fill="E7E6E6" w:themeFill="background2"/>
            <w:vAlign w:val="center"/>
          </w:tcPr>
          <w:p w14:paraId="1AABCEC5" w14:textId="77777777" w:rsidR="00512B7D" w:rsidRPr="00512B7D" w:rsidRDefault="00512B7D"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Do (cm)</w:t>
            </w:r>
          </w:p>
        </w:tc>
        <w:tc>
          <w:tcPr>
            <w:tcW w:w="6521" w:type="dxa"/>
            <w:gridSpan w:val="4"/>
            <w:shd w:val="clear" w:color="auto" w:fill="E7E6E6" w:themeFill="background2"/>
            <w:vAlign w:val="center"/>
          </w:tcPr>
          <w:p w14:paraId="4C281676" w14:textId="73C2AD02" w:rsidR="00512B7D" w:rsidRPr="00512B7D" w:rsidRDefault="0006418A" w:rsidP="00930F4E">
            <w:pPr>
              <w:spacing w:after="160" w:line="259" w:lineRule="auto"/>
              <w:jc w:val="center"/>
              <w:rPr>
                <w:rFonts w:asciiTheme="minorHAnsi" w:eastAsia="Calibri" w:hAnsiTheme="minorHAnsi" w:cstheme="minorHAnsi"/>
                <w:b/>
                <w:bCs/>
                <w:kern w:val="2"/>
                <w:sz w:val="20"/>
                <w:lang w:eastAsia="en-US"/>
              </w:rPr>
            </w:pPr>
            <w:r>
              <w:rPr>
                <w:rFonts w:asciiTheme="minorHAnsi" w:eastAsia="Calibri" w:hAnsiTheme="minorHAnsi" w:cstheme="minorHAnsi"/>
                <w:b/>
                <w:bCs/>
                <w:kern w:val="2"/>
                <w:sz w:val="20"/>
                <w:lang w:eastAsia="en-US"/>
              </w:rPr>
              <w:t>4</w:t>
            </w:r>
            <w:r w:rsidR="00512B7D" w:rsidRPr="00512B7D">
              <w:rPr>
                <w:rFonts w:asciiTheme="minorHAnsi" w:eastAsia="Calibri" w:hAnsiTheme="minorHAnsi" w:cstheme="minorHAnsi"/>
                <w:b/>
                <w:bCs/>
                <w:kern w:val="2"/>
                <w:sz w:val="20"/>
                <w:lang w:eastAsia="en-US"/>
              </w:rPr>
              <w:t>0</w:t>
            </w:r>
          </w:p>
        </w:tc>
      </w:tr>
      <w:tr w:rsidR="00512B7D" w:rsidRPr="00512B7D" w14:paraId="6555481C" w14:textId="77777777" w:rsidTr="00930F4E">
        <w:trPr>
          <w:jc w:val="center"/>
        </w:trPr>
        <w:tc>
          <w:tcPr>
            <w:tcW w:w="2502" w:type="dxa"/>
            <w:gridSpan w:val="2"/>
            <w:vMerge/>
            <w:vAlign w:val="center"/>
          </w:tcPr>
          <w:p w14:paraId="49D36EB0"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2800" w:type="dxa"/>
            <w:gridSpan w:val="2"/>
            <w:shd w:val="clear" w:color="auto" w:fill="E7E6E6" w:themeFill="background2"/>
            <w:vAlign w:val="center"/>
          </w:tcPr>
          <w:p w14:paraId="4F4A22E3" w14:textId="77777777" w:rsidR="00512B7D" w:rsidRPr="00512B7D" w:rsidRDefault="00512B7D"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Pow. opak.</w:t>
            </w:r>
          </w:p>
        </w:tc>
        <w:tc>
          <w:tcPr>
            <w:tcW w:w="1497" w:type="dxa"/>
            <w:shd w:val="clear" w:color="auto" w:fill="E7E6E6" w:themeFill="background2"/>
            <w:vAlign w:val="center"/>
          </w:tcPr>
          <w:p w14:paraId="6A294D35" w14:textId="77777777" w:rsidR="00512B7D" w:rsidRPr="00512B7D" w:rsidRDefault="00512B7D" w:rsidP="00930F4E">
            <w:pPr>
              <w:spacing w:after="160" w:line="259" w:lineRule="auto"/>
              <w:jc w:val="both"/>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Ilość 3,5 m-ca</w:t>
            </w:r>
          </w:p>
        </w:tc>
        <w:tc>
          <w:tcPr>
            <w:tcW w:w="1701" w:type="dxa"/>
            <w:shd w:val="clear" w:color="auto" w:fill="E7E6E6" w:themeFill="background2"/>
            <w:vAlign w:val="center"/>
          </w:tcPr>
          <w:p w14:paraId="4D83D5ED"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Cena jedn. netto</w:t>
            </w:r>
          </w:p>
        </w:tc>
        <w:tc>
          <w:tcPr>
            <w:tcW w:w="1560" w:type="dxa"/>
            <w:shd w:val="clear" w:color="auto" w:fill="E7E6E6" w:themeFill="background2"/>
            <w:vAlign w:val="center"/>
          </w:tcPr>
          <w:p w14:paraId="55B2BF9C"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netto</w:t>
            </w:r>
          </w:p>
        </w:tc>
        <w:tc>
          <w:tcPr>
            <w:tcW w:w="1275" w:type="dxa"/>
            <w:shd w:val="clear" w:color="auto" w:fill="E7E6E6" w:themeFill="background2"/>
            <w:vAlign w:val="center"/>
          </w:tcPr>
          <w:p w14:paraId="456DADB2"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VAT (%)</w:t>
            </w:r>
          </w:p>
        </w:tc>
        <w:tc>
          <w:tcPr>
            <w:tcW w:w="1985" w:type="dxa"/>
            <w:shd w:val="clear" w:color="auto" w:fill="E7E6E6" w:themeFill="background2"/>
            <w:vAlign w:val="center"/>
          </w:tcPr>
          <w:p w14:paraId="1BAD6054"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brutto</w:t>
            </w:r>
          </w:p>
        </w:tc>
      </w:tr>
      <w:tr w:rsidR="00512B7D" w:rsidRPr="00512B7D" w14:paraId="5631726E" w14:textId="77777777" w:rsidTr="00930F4E">
        <w:trPr>
          <w:jc w:val="center"/>
        </w:trPr>
        <w:tc>
          <w:tcPr>
            <w:tcW w:w="1286" w:type="dxa"/>
            <w:vAlign w:val="center"/>
          </w:tcPr>
          <w:p w14:paraId="13BC52F6" w14:textId="5B4E6B96" w:rsidR="00512B7D" w:rsidRPr="00512B7D" w:rsidRDefault="00512B7D"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7,</w:t>
            </w:r>
            <w:r>
              <w:rPr>
                <w:rFonts w:asciiTheme="minorHAnsi" w:eastAsia="Calibri" w:hAnsiTheme="minorHAnsi" w:cstheme="minorHAnsi"/>
                <w:kern w:val="2"/>
                <w:sz w:val="20"/>
                <w:lang w:eastAsia="en-US"/>
              </w:rPr>
              <w:t>5</w:t>
            </w:r>
          </w:p>
        </w:tc>
        <w:tc>
          <w:tcPr>
            <w:tcW w:w="1216" w:type="dxa"/>
            <w:vAlign w:val="center"/>
          </w:tcPr>
          <w:p w14:paraId="3AC7535A"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0BD56F14" w14:textId="7F16810B"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0,03</w:t>
            </w:r>
          </w:p>
        </w:tc>
        <w:tc>
          <w:tcPr>
            <w:tcW w:w="1317" w:type="dxa"/>
            <w:vAlign w:val="center"/>
          </w:tcPr>
          <w:p w14:paraId="1612FB67"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71436D8A" w14:textId="5EC75464"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45,5</w:t>
            </w:r>
          </w:p>
        </w:tc>
        <w:tc>
          <w:tcPr>
            <w:tcW w:w="1701" w:type="dxa"/>
            <w:vAlign w:val="center"/>
          </w:tcPr>
          <w:p w14:paraId="42CE4024"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7D7F8C67"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213A37C4"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517A26DB"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74B64957" w14:textId="77777777" w:rsidTr="00930F4E">
        <w:trPr>
          <w:jc w:val="center"/>
        </w:trPr>
        <w:tc>
          <w:tcPr>
            <w:tcW w:w="1286" w:type="dxa"/>
            <w:vAlign w:val="center"/>
          </w:tcPr>
          <w:p w14:paraId="41FFBBC1" w14:textId="38F1685A" w:rsidR="00512B7D" w:rsidRPr="00512B7D" w:rsidRDefault="00512B7D"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10</w:t>
            </w:r>
          </w:p>
        </w:tc>
        <w:tc>
          <w:tcPr>
            <w:tcW w:w="1216" w:type="dxa"/>
            <w:vAlign w:val="center"/>
          </w:tcPr>
          <w:p w14:paraId="0AD2B422"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505527BC" w14:textId="75026B7E"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0,04</w:t>
            </w:r>
          </w:p>
        </w:tc>
        <w:tc>
          <w:tcPr>
            <w:tcW w:w="1317" w:type="dxa"/>
            <w:vAlign w:val="center"/>
          </w:tcPr>
          <w:p w14:paraId="6DE237A7"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1A7DF223" w14:textId="76333B9A"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113</w:t>
            </w:r>
          </w:p>
        </w:tc>
        <w:tc>
          <w:tcPr>
            <w:tcW w:w="1701" w:type="dxa"/>
            <w:vAlign w:val="center"/>
          </w:tcPr>
          <w:p w14:paraId="6CBEF4EA"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74C6AACB"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04931C45"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1AB0338C"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5D3C3649" w14:textId="77777777" w:rsidTr="00930F4E">
        <w:trPr>
          <w:jc w:val="center"/>
        </w:trPr>
        <w:tc>
          <w:tcPr>
            <w:tcW w:w="1286" w:type="dxa"/>
            <w:tcBorders>
              <w:bottom w:val="single" w:sz="4" w:space="0" w:color="auto"/>
            </w:tcBorders>
            <w:vAlign w:val="center"/>
          </w:tcPr>
          <w:p w14:paraId="10287363" w14:textId="77777777" w:rsidR="00512B7D" w:rsidRPr="00512B7D" w:rsidRDefault="00512B7D"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12</w:t>
            </w:r>
          </w:p>
        </w:tc>
        <w:tc>
          <w:tcPr>
            <w:tcW w:w="1216" w:type="dxa"/>
            <w:tcBorders>
              <w:bottom w:val="single" w:sz="4" w:space="0" w:color="auto"/>
            </w:tcBorders>
            <w:vAlign w:val="center"/>
          </w:tcPr>
          <w:p w14:paraId="7ADF5C47"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bottom w:val="single" w:sz="4" w:space="0" w:color="auto"/>
            </w:tcBorders>
            <w:vAlign w:val="center"/>
          </w:tcPr>
          <w:p w14:paraId="65E3FC4A" w14:textId="7F14463B"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0,05</w:t>
            </w:r>
          </w:p>
        </w:tc>
        <w:tc>
          <w:tcPr>
            <w:tcW w:w="1317" w:type="dxa"/>
            <w:tcBorders>
              <w:bottom w:val="single" w:sz="4" w:space="0" w:color="auto"/>
            </w:tcBorders>
            <w:vAlign w:val="center"/>
          </w:tcPr>
          <w:p w14:paraId="76527D51"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bottom w:val="single" w:sz="4" w:space="0" w:color="auto"/>
            </w:tcBorders>
            <w:vAlign w:val="center"/>
          </w:tcPr>
          <w:p w14:paraId="559E95D8" w14:textId="151F88C4" w:rsidR="0006418A"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91</w:t>
            </w:r>
          </w:p>
        </w:tc>
        <w:tc>
          <w:tcPr>
            <w:tcW w:w="1701" w:type="dxa"/>
            <w:tcBorders>
              <w:bottom w:val="single" w:sz="4" w:space="0" w:color="auto"/>
            </w:tcBorders>
            <w:vAlign w:val="center"/>
          </w:tcPr>
          <w:p w14:paraId="3FE75E67"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2A1D7494"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70E1F77"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03D9FFEF"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347309A6"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69FB6CC7" w14:textId="77777777" w:rsidR="00512B7D" w:rsidRPr="00512B7D" w:rsidRDefault="00512B7D"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15</w:t>
            </w:r>
          </w:p>
        </w:tc>
        <w:tc>
          <w:tcPr>
            <w:tcW w:w="1216" w:type="dxa"/>
            <w:tcBorders>
              <w:top w:val="single" w:sz="4" w:space="0" w:color="auto"/>
              <w:left w:val="single" w:sz="4" w:space="0" w:color="auto"/>
              <w:bottom w:val="single" w:sz="4" w:space="0" w:color="auto"/>
              <w:right w:val="single" w:sz="4" w:space="0" w:color="auto"/>
            </w:tcBorders>
            <w:vAlign w:val="center"/>
          </w:tcPr>
          <w:p w14:paraId="6D88FB76"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top w:val="single" w:sz="4" w:space="0" w:color="auto"/>
              <w:left w:val="single" w:sz="4" w:space="0" w:color="auto"/>
              <w:bottom w:val="single" w:sz="4" w:space="0" w:color="auto"/>
              <w:right w:val="single" w:sz="4" w:space="0" w:color="auto"/>
            </w:tcBorders>
            <w:vAlign w:val="center"/>
          </w:tcPr>
          <w:p w14:paraId="3B23D0A8" w14:textId="5511F6A1" w:rsidR="0006418A"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0,06</w:t>
            </w:r>
          </w:p>
        </w:tc>
        <w:tc>
          <w:tcPr>
            <w:tcW w:w="1317" w:type="dxa"/>
            <w:tcBorders>
              <w:top w:val="single" w:sz="4" w:space="0" w:color="auto"/>
              <w:left w:val="single" w:sz="4" w:space="0" w:color="auto"/>
              <w:bottom w:val="single" w:sz="4" w:space="0" w:color="auto"/>
              <w:right w:val="single" w:sz="4" w:space="0" w:color="auto"/>
            </w:tcBorders>
            <w:vAlign w:val="center"/>
          </w:tcPr>
          <w:p w14:paraId="6808A15C"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2E232894" w14:textId="31323737"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802</w:t>
            </w:r>
          </w:p>
        </w:tc>
        <w:tc>
          <w:tcPr>
            <w:tcW w:w="1701" w:type="dxa"/>
            <w:tcBorders>
              <w:top w:val="single" w:sz="4" w:space="0" w:color="auto"/>
              <w:left w:val="single" w:sz="4" w:space="0" w:color="auto"/>
              <w:bottom w:val="single" w:sz="4" w:space="0" w:color="auto"/>
              <w:right w:val="single" w:sz="4" w:space="0" w:color="auto"/>
            </w:tcBorders>
            <w:vAlign w:val="center"/>
          </w:tcPr>
          <w:p w14:paraId="15D88DA9"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FBF4258"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760FB6A"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E99FC5B"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0F98B8D4"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5C0FB22F" w14:textId="592E5696" w:rsidR="00512B7D" w:rsidRPr="00512B7D" w:rsidRDefault="00512B7D"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20</w:t>
            </w:r>
          </w:p>
        </w:tc>
        <w:tc>
          <w:tcPr>
            <w:tcW w:w="1216" w:type="dxa"/>
            <w:tcBorders>
              <w:top w:val="single" w:sz="4" w:space="0" w:color="auto"/>
              <w:left w:val="single" w:sz="4" w:space="0" w:color="auto"/>
              <w:bottom w:val="single" w:sz="4" w:space="0" w:color="auto"/>
              <w:right w:val="single" w:sz="4" w:space="0" w:color="auto"/>
            </w:tcBorders>
            <w:vAlign w:val="center"/>
          </w:tcPr>
          <w:p w14:paraId="61338DB6" w14:textId="7C0D5446" w:rsidR="00512B7D" w:rsidRPr="00512B7D" w:rsidRDefault="00512B7D"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11D07AC1" w14:textId="515C7336"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0,08</w:t>
            </w:r>
          </w:p>
        </w:tc>
        <w:tc>
          <w:tcPr>
            <w:tcW w:w="1317" w:type="dxa"/>
            <w:tcBorders>
              <w:top w:val="single" w:sz="4" w:space="0" w:color="auto"/>
              <w:left w:val="single" w:sz="4" w:space="0" w:color="auto"/>
              <w:bottom w:val="single" w:sz="4" w:space="0" w:color="auto"/>
              <w:right w:val="single" w:sz="4" w:space="0" w:color="auto"/>
            </w:tcBorders>
            <w:vAlign w:val="center"/>
          </w:tcPr>
          <w:p w14:paraId="0601E65B" w14:textId="28A5611C" w:rsidR="00512B7D"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11EED2EE" w14:textId="6EC3D857"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3 318</w:t>
            </w:r>
          </w:p>
        </w:tc>
        <w:tc>
          <w:tcPr>
            <w:tcW w:w="1701" w:type="dxa"/>
            <w:tcBorders>
              <w:top w:val="single" w:sz="4" w:space="0" w:color="auto"/>
              <w:left w:val="single" w:sz="4" w:space="0" w:color="auto"/>
              <w:bottom w:val="single" w:sz="4" w:space="0" w:color="auto"/>
              <w:right w:val="single" w:sz="4" w:space="0" w:color="auto"/>
            </w:tcBorders>
            <w:vAlign w:val="center"/>
          </w:tcPr>
          <w:p w14:paraId="121EABD6"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3DB2ED23"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14401AA1"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7A4A4DD4"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7248A011"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470DC144" w14:textId="19A59FCC" w:rsidR="00512B7D" w:rsidRPr="00512B7D" w:rsidRDefault="00512B7D"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25</w:t>
            </w:r>
          </w:p>
        </w:tc>
        <w:tc>
          <w:tcPr>
            <w:tcW w:w="1216" w:type="dxa"/>
            <w:tcBorders>
              <w:top w:val="single" w:sz="4" w:space="0" w:color="auto"/>
              <w:left w:val="single" w:sz="4" w:space="0" w:color="auto"/>
              <w:bottom w:val="single" w:sz="4" w:space="0" w:color="auto"/>
              <w:right w:val="single" w:sz="4" w:space="0" w:color="auto"/>
            </w:tcBorders>
            <w:vAlign w:val="center"/>
          </w:tcPr>
          <w:p w14:paraId="75BC39D2" w14:textId="5823DC1E" w:rsidR="00512B7D" w:rsidRPr="00512B7D" w:rsidRDefault="00512B7D"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5103319D" w14:textId="0F470214"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0,10</w:t>
            </w:r>
          </w:p>
        </w:tc>
        <w:tc>
          <w:tcPr>
            <w:tcW w:w="1317" w:type="dxa"/>
            <w:tcBorders>
              <w:top w:val="single" w:sz="4" w:space="0" w:color="auto"/>
              <w:left w:val="single" w:sz="4" w:space="0" w:color="auto"/>
              <w:bottom w:val="single" w:sz="4" w:space="0" w:color="auto"/>
              <w:right w:val="single" w:sz="4" w:space="0" w:color="auto"/>
            </w:tcBorders>
            <w:vAlign w:val="center"/>
          </w:tcPr>
          <w:p w14:paraId="0293257C" w14:textId="6B8B3767" w:rsidR="00512B7D"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6211CA88" w14:textId="135D776F"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361</w:t>
            </w:r>
          </w:p>
        </w:tc>
        <w:tc>
          <w:tcPr>
            <w:tcW w:w="1701" w:type="dxa"/>
            <w:tcBorders>
              <w:top w:val="single" w:sz="4" w:space="0" w:color="auto"/>
              <w:left w:val="single" w:sz="4" w:space="0" w:color="auto"/>
              <w:bottom w:val="single" w:sz="4" w:space="0" w:color="auto"/>
              <w:right w:val="single" w:sz="4" w:space="0" w:color="auto"/>
            </w:tcBorders>
            <w:vAlign w:val="center"/>
          </w:tcPr>
          <w:p w14:paraId="5F939DFF"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3D212145"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3B06218B"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7541A44A"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51926BB1"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708464E1" w14:textId="708BF3E7" w:rsidR="00512B7D" w:rsidRPr="00512B7D" w:rsidRDefault="00512B7D"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32</w:t>
            </w:r>
          </w:p>
        </w:tc>
        <w:tc>
          <w:tcPr>
            <w:tcW w:w="1216" w:type="dxa"/>
            <w:tcBorders>
              <w:top w:val="single" w:sz="4" w:space="0" w:color="auto"/>
              <w:left w:val="single" w:sz="4" w:space="0" w:color="auto"/>
              <w:bottom w:val="single" w:sz="4" w:space="0" w:color="auto"/>
              <w:right w:val="single" w:sz="4" w:space="0" w:color="auto"/>
            </w:tcBorders>
            <w:vAlign w:val="center"/>
          </w:tcPr>
          <w:p w14:paraId="221F02F4" w14:textId="0B3FA2B2" w:rsidR="00512B7D" w:rsidRPr="00512B7D" w:rsidRDefault="00512B7D"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1AC0FDD2" w14:textId="7F15CED2"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0,13</w:t>
            </w:r>
          </w:p>
        </w:tc>
        <w:tc>
          <w:tcPr>
            <w:tcW w:w="1317" w:type="dxa"/>
            <w:tcBorders>
              <w:top w:val="single" w:sz="4" w:space="0" w:color="auto"/>
              <w:left w:val="single" w:sz="4" w:space="0" w:color="auto"/>
              <w:bottom w:val="single" w:sz="4" w:space="0" w:color="auto"/>
              <w:right w:val="single" w:sz="4" w:space="0" w:color="auto"/>
            </w:tcBorders>
            <w:vAlign w:val="center"/>
          </w:tcPr>
          <w:p w14:paraId="78D61716" w14:textId="56D94827" w:rsidR="00512B7D"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484090DE" w14:textId="2C986F4C"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298</w:t>
            </w:r>
          </w:p>
        </w:tc>
        <w:tc>
          <w:tcPr>
            <w:tcW w:w="1701" w:type="dxa"/>
            <w:tcBorders>
              <w:top w:val="single" w:sz="4" w:space="0" w:color="auto"/>
              <w:left w:val="single" w:sz="4" w:space="0" w:color="auto"/>
              <w:bottom w:val="single" w:sz="4" w:space="0" w:color="auto"/>
              <w:right w:val="single" w:sz="4" w:space="0" w:color="auto"/>
            </w:tcBorders>
            <w:vAlign w:val="center"/>
          </w:tcPr>
          <w:p w14:paraId="70026173"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6615996"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7FB69D0A"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1BB388C3"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7DF7EB0C"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44B48999" w14:textId="691BCC06" w:rsidR="00512B7D" w:rsidRDefault="00512B7D"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42</w:t>
            </w:r>
          </w:p>
        </w:tc>
        <w:tc>
          <w:tcPr>
            <w:tcW w:w="1216" w:type="dxa"/>
            <w:tcBorders>
              <w:top w:val="single" w:sz="4" w:space="0" w:color="auto"/>
              <w:left w:val="single" w:sz="4" w:space="0" w:color="auto"/>
              <w:bottom w:val="single" w:sz="4" w:space="0" w:color="auto"/>
              <w:right w:val="single" w:sz="4" w:space="0" w:color="auto"/>
            </w:tcBorders>
            <w:vAlign w:val="center"/>
          </w:tcPr>
          <w:p w14:paraId="5D0F92CA" w14:textId="7F66BAC7" w:rsidR="00512B7D" w:rsidRPr="00512B7D" w:rsidRDefault="00512B7D"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397F31EA" w14:textId="26378789"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0,17</w:t>
            </w:r>
          </w:p>
        </w:tc>
        <w:tc>
          <w:tcPr>
            <w:tcW w:w="1317" w:type="dxa"/>
            <w:tcBorders>
              <w:top w:val="single" w:sz="4" w:space="0" w:color="auto"/>
              <w:left w:val="single" w:sz="4" w:space="0" w:color="auto"/>
              <w:bottom w:val="single" w:sz="4" w:space="0" w:color="auto"/>
              <w:right w:val="single" w:sz="4" w:space="0" w:color="auto"/>
            </w:tcBorders>
            <w:vAlign w:val="center"/>
          </w:tcPr>
          <w:p w14:paraId="5FAAB260" w14:textId="68B1E2FF" w:rsidR="00512B7D"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3289FAF2" w14:textId="4B23C388" w:rsidR="00512B7D"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144</w:t>
            </w:r>
          </w:p>
        </w:tc>
        <w:tc>
          <w:tcPr>
            <w:tcW w:w="1701" w:type="dxa"/>
            <w:tcBorders>
              <w:top w:val="single" w:sz="4" w:space="0" w:color="auto"/>
              <w:left w:val="single" w:sz="4" w:space="0" w:color="auto"/>
              <w:bottom w:val="single" w:sz="4" w:space="0" w:color="auto"/>
              <w:right w:val="single" w:sz="4" w:space="0" w:color="auto"/>
            </w:tcBorders>
            <w:vAlign w:val="center"/>
          </w:tcPr>
          <w:p w14:paraId="726CE93B"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573C7C09"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66F4BFF"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6C3509A"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r>
      <w:tr w:rsidR="00512B7D" w:rsidRPr="00512B7D" w14:paraId="02826A09" w14:textId="77777777" w:rsidTr="00930F4E">
        <w:trPr>
          <w:jc w:val="center"/>
        </w:trPr>
        <w:tc>
          <w:tcPr>
            <w:tcW w:w="1286" w:type="dxa"/>
            <w:tcBorders>
              <w:top w:val="single" w:sz="4" w:space="0" w:color="auto"/>
              <w:left w:val="nil"/>
              <w:bottom w:val="nil"/>
              <w:right w:val="nil"/>
            </w:tcBorders>
            <w:vAlign w:val="center"/>
          </w:tcPr>
          <w:p w14:paraId="3C45EFEF"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216" w:type="dxa"/>
            <w:tcBorders>
              <w:top w:val="single" w:sz="4" w:space="0" w:color="auto"/>
              <w:left w:val="nil"/>
              <w:bottom w:val="nil"/>
              <w:right w:val="nil"/>
            </w:tcBorders>
            <w:vAlign w:val="center"/>
          </w:tcPr>
          <w:p w14:paraId="62127A5D"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483" w:type="dxa"/>
            <w:tcBorders>
              <w:top w:val="single" w:sz="4" w:space="0" w:color="auto"/>
              <w:left w:val="nil"/>
              <w:bottom w:val="nil"/>
              <w:right w:val="nil"/>
            </w:tcBorders>
            <w:vAlign w:val="center"/>
          </w:tcPr>
          <w:p w14:paraId="79ED3A1E"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317" w:type="dxa"/>
            <w:tcBorders>
              <w:top w:val="single" w:sz="4" w:space="0" w:color="auto"/>
              <w:left w:val="nil"/>
              <w:bottom w:val="nil"/>
              <w:right w:val="nil"/>
            </w:tcBorders>
            <w:vAlign w:val="center"/>
          </w:tcPr>
          <w:p w14:paraId="1CDB862A"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497" w:type="dxa"/>
            <w:tcBorders>
              <w:top w:val="single" w:sz="4" w:space="0" w:color="auto"/>
              <w:left w:val="nil"/>
              <w:bottom w:val="nil"/>
              <w:right w:val="single" w:sz="4" w:space="0" w:color="auto"/>
            </w:tcBorders>
            <w:vAlign w:val="center"/>
          </w:tcPr>
          <w:p w14:paraId="2CB6B713" w14:textId="77777777" w:rsidR="00512B7D" w:rsidRPr="00512B7D" w:rsidRDefault="00512B7D" w:rsidP="00930F4E">
            <w:pPr>
              <w:spacing w:after="160" w:line="259" w:lineRule="auto"/>
              <w:rPr>
                <w:rFonts w:asciiTheme="minorHAnsi" w:eastAsia="Calibri" w:hAnsiTheme="minorHAnsi" w:cstheme="minorHAnsi"/>
                <w:kern w:val="2"/>
                <w:sz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89A281E"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Razem:</w:t>
            </w:r>
          </w:p>
        </w:tc>
        <w:tc>
          <w:tcPr>
            <w:tcW w:w="1560" w:type="dxa"/>
            <w:tcBorders>
              <w:left w:val="single" w:sz="4" w:space="0" w:color="auto"/>
            </w:tcBorders>
            <w:vAlign w:val="center"/>
          </w:tcPr>
          <w:p w14:paraId="4D020D65"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p>
        </w:tc>
        <w:tc>
          <w:tcPr>
            <w:tcW w:w="1275" w:type="dxa"/>
            <w:vAlign w:val="center"/>
          </w:tcPr>
          <w:p w14:paraId="62C8B754"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p>
        </w:tc>
        <w:tc>
          <w:tcPr>
            <w:tcW w:w="1985" w:type="dxa"/>
            <w:vAlign w:val="center"/>
          </w:tcPr>
          <w:p w14:paraId="492DF0F9" w14:textId="77777777" w:rsidR="00512B7D" w:rsidRPr="00512B7D" w:rsidRDefault="00512B7D" w:rsidP="00930F4E">
            <w:pPr>
              <w:spacing w:after="160" w:line="259" w:lineRule="auto"/>
              <w:rPr>
                <w:rFonts w:asciiTheme="minorHAnsi" w:eastAsia="Calibri" w:hAnsiTheme="minorHAnsi" w:cstheme="minorHAnsi"/>
                <w:b/>
                <w:bCs/>
                <w:kern w:val="2"/>
                <w:sz w:val="20"/>
                <w:lang w:eastAsia="en-US"/>
              </w:rPr>
            </w:pPr>
          </w:p>
        </w:tc>
      </w:tr>
    </w:tbl>
    <w:p w14:paraId="0EEC2595" w14:textId="77777777" w:rsidR="001833AD" w:rsidRDefault="001833AD" w:rsidP="001833AD">
      <w:pPr>
        <w:spacing w:after="160" w:line="259" w:lineRule="auto"/>
        <w:rPr>
          <w:rFonts w:asciiTheme="minorHAnsi" w:eastAsia="Calibri" w:hAnsiTheme="minorHAnsi" w:cstheme="minorHAnsi"/>
          <w:kern w:val="2"/>
          <w:sz w:val="22"/>
          <w:szCs w:val="22"/>
          <w:lang w:eastAsia="en-US"/>
        </w:rPr>
      </w:pPr>
    </w:p>
    <w:tbl>
      <w:tblPr>
        <w:tblStyle w:val="Tabela-Siatka"/>
        <w:tblW w:w="0" w:type="auto"/>
        <w:jc w:val="center"/>
        <w:tblInd w:w="0" w:type="dxa"/>
        <w:tblLook w:val="04A0" w:firstRow="1" w:lastRow="0" w:firstColumn="1" w:lastColumn="0" w:noHBand="0" w:noVBand="1"/>
      </w:tblPr>
      <w:tblGrid>
        <w:gridCol w:w="1286"/>
        <w:gridCol w:w="1216"/>
        <w:gridCol w:w="1483"/>
        <w:gridCol w:w="1317"/>
        <w:gridCol w:w="1497"/>
        <w:gridCol w:w="1701"/>
        <w:gridCol w:w="1560"/>
        <w:gridCol w:w="1275"/>
        <w:gridCol w:w="1985"/>
      </w:tblGrid>
      <w:tr w:rsidR="00617C2A" w:rsidRPr="00512B7D" w14:paraId="69B556F9" w14:textId="77777777" w:rsidTr="00930F4E">
        <w:trPr>
          <w:jc w:val="center"/>
        </w:trPr>
        <w:tc>
          <w:tcPr>
            <w:tcW w:w="2502" w:type="dxa"/>
            <w:gridSpan w:val="2"/>
            <w:vMerge w:val="restart"/>
            <w:shd w:val="clear" w:color="auto" w:fill="E7E6E6" w:themeFill="background2"/>
            <w:vAlign w:val="center"/>
          </w:tcPr>
          <w:p w14:paraId="26A4D858"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Szer. rękawa</w:t>
            </w:r>
          </w:p>
        </w:tc>
        <w:tc>
          <w:tcPr>
            <w:tcW w:w="2800" w:type="dxa"/>
            <w:gridSpan w:val="2"/>
            <w:shd w:val="clear" w:color="auto" w:fill="E7E6E6" w:themeFill="background2"/>
            <w:vAlign w:val="center"/>
          </w:tcPr>
          <w:p w14:paraId="1D0C6963"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Długość opak.</w:t>
            </w:r>
          </w:p>
        </w:tc>
        <w:tc>
          <w:tcPr>
            <w:tcW w:w="1497" w:type="dxa"/>
            <w:shd w:val="clear" w:color="auto" w:fill="E7E6E6" w:themeFill="background2"/>
            <w:vAlign w:val="center"/>
          </w:tcPr>
          <w:p w14:paraId="0033B50A"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Do (cm)</w:t>
            </w:r>
          </w:p>
        </w:tc>
        <w:tc>
          <w:tcPr>
            <w:tcW w:w="6521" w:type="dxa"/>
            <w:gridSpan w:val="4"/>
            <w:shd w:val="clear" w:color="auto" w:fill="E7E6E6" w:themeFill="background2"/>
            <w:vAlign w:val="center"/>
          </w:tcPr>
          <w:p w14:paraId="5AB4EB57"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Pr>
                <w:rFonts w:asciiTheme="minorHAnsi" w:eastAsia="Calibri" w:hAnsiTheme="minorHAnsi" w:cstheme="minorHAnsi"/>
                <w:b/>
                <w:bCs/>
                <w:kern w:val="2"/>
                <w:sz w:val="20"/>
                <w:lang w:eastAsia="en-US"/>
              </w:rPr>
              <w:t>6</w:t>
            </w:r>
            <w:r w:rsidRPr="00512B7D">
              <w:rPr>
                <w:rFonts w:asciiTheme="minorHAnsi" w:eastAsia="Calibri" w:hAnsiTheme="minorHAnsi" w:cstheme="minorHAnsi"/>
                <w:b/>
                <w:bCs/>
                <w:kern w:val="2"/>
                <w:sz w:val="20"/>
                <w:lang w:eastAsia="en-US"/>
              </w:rPr>
              <w:t>0</w:t>
            </w:r>
          </w:p>
        </w:tc>
      </w:tr>
      <w:tr w:rsidR="00617C2A" w:rsidRPr="00512B7D" w14:paraId="6EF27E3C" w14:textId="77777777" w:rsidTr="00930F4E">
        <w:trPr>
          <w:jc w:val="center"/>
        </w:trPr>
        <w:tc>
          <w:tcPr>
            <w:tcW w:w="2502" w:type="dxa"/>
            <w:gridSpan w:val="2"/>
            <w:vMerge/>
            <w:vAlign w:val="center"/>
          </w:tcPr>
          <w:p w14:paraId="6CD68C0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2800" w:type="dxa"/>
            <w:gridSpan w:val="2"/>
            <w:shd w:val="clear" w:color="auto" w:fill="E7E6E6" w:themeFill="background2"/>
            <w:vAlign w:val="center"/>
          </w:tcPr>
          <w:p w14:paraId="7DC71F97"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Pow. opak.</w:t>
            </w:r>
          </w:p>
        </w:tc>
        <w:tc>
          <w:tcPr>
            <w:tcW w:w="1497" w:type="dxa"/>
            <w:shd w:val="clear" w:color="auto" w:fill="E7E6E6" w:themeFill="background2"/>
            <w:vAlign w:val="center"/>
          </w:tcPr>
          <w:p w14:paraId="5B13DA77" w14:textId="77777777" w:rsidR="00617C2A" w:rsidRPr="00512B7D" w:rsidRDefault="00617C2A" w:rsidP="00930F4E">
            <w:pPr>
              <w:spacing w:after="160" w:line="259" w:lineRule="auto"/>
              <w:jc w:val="both"/>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Ilość 3,5 m-ca</w:t>
            </w:r>
          </w:p>
        </w:tc>
        <w:tc>
          <w:tcPr>
            <w:tcW w:w="1701" w:type="dxa"/>
            <w:shd w:val="clear" w:color="auto" w:fill="E7E6E6" w:themeFill="background2"/>
            <w:vAlign w:val="center"/>
          </w:tcPr>
          <w:p w14:paraId="23B0F5C0"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Cena jedn. netto</w:t>
            </w:r>
          </w:p>
        </w:tc>
        <w:tc>
          <w:tcPr>
            <w:tcW w:w="1560" w:type="dxa"/>
            <w:shd w:val="clear" w:color="auto" w:fill="E7E6E6" w:themeFill="background2"/>
            <w:vAlign w:val="center"/>
          </w:tcPr>
          <w:p w14:paraId="56D09D84"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netto</w:t>
            </w:r>
          </w:p>
        </w:tc>
        <w:tc>
          <w:tcPr>
            <w:tcW w:w="1275" w:type="dxa"/>
            <w:shd w:val="clear" w:color="auto" w:fill="E7E6E6" w:themeFill="background2"/>
            <w:vAlign w:val="center"/>
          </w:tcPr>
          <w:p w14:paraId="1C37B7D5"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VAT (%)</w:t>
            </w:r>
          </w:p>
        </w:tc>
        <w:tc>
          <w:tcPr>
            <w:tcW w:w="1985" w:type="dxa"/>
            <w:shd w:val="clear" w:color="auto" w:fill="E7E6E6" w:themeFill="background2"/>
            <w:vAlign w:val="center"/>
          </w:tcPr>
          <w:p w14:paraId="209428EB"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brutto</w:t>
            </w:r>
          </w:p>
        </w:tc>
      </w:tr>
      <w:tr w:rsidR="00617C2A" w:rsidRPr="00512B7D" w14:paraId="4827055F" w14:textId="77777777" w:rsidTr="00930F4E">
        <w:trPr>
          <w:jc w:val="center"/>
        </w:trPr>
        <w:tc>
          <w:tcPr>
            <w:tcW w:w="1286" w:type="dxa"/>
            <w:vAlign w:val="center"/>
          </w:tcPr>
          <w:p w14:paraId="67E1ACD8"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7,5</w:t>
            </w:r>
          </w:p>
        </w:tc>
        <w:tc>
          <w:tcPr>
            <w:tcW w:w="1216" w:type="dxa"/>
            <w:vAlign w:val="center"/>
          </w:tcPr>
          <w:p w14:paraId="57B0CDC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34D3606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0,05</w:t>
            </w:r>
          </w:p>
        </w:tc>
        <w:tc>
          <w:tcPr>
            <w:tcW w:w="1317" w:type="dxa"/>
            <w:vAlign w:val="center"/>
          </w:tcPr>
          <w:p w14:paraId="2C2614B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4BF5FE1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109</w:t>
            </w:r>
          </w:p>
        </w:tc>
        <w:tc>
          <w:tcPr>
            <w:tcW w:w="1701" w:type="dxa"/>
            <w:vAlign w:val="center"/>
          </w:tcPr>
          <w:p w14:paraId="372155A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14DFC25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672F087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126502B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1C6CD6DA" w14:textId="77777777" w:rsidTr="00930F4E">
        <w:trPr>
          <w:jc w:val="center"/>
        </w:trPr>
        <w:tc>
          <w:tcPr>
            <w:tcW w:w="1286" w:type="dxa"/>
            <w:vAlign w:val="center"/>
          </w:tcPr>
          <w:p w14:paraId="1C05D8E4"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10</w:t>
            </w:r>
          </w:p>
        </w:tc>
        <w:tc>
          <w:tcPr>
            <w:tcW w:w="1216" w:type="dxa"/>
            <w:vAlign w:val="center"/>
          </w:tcPr>
          <w:p w14:paraId="275E725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6D54CFA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0,06</w:t>
            </w:r>
          </w:p>
        </w:tc>
        <w:tc>
          <w:tcPr>
            <w:tcW w:w="1317" w:type="dxa"/>
            <w:vAlign w:val="center"/>
          </w:tcPr>
          <w:p w14:paraId="69AE993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6A39070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11</w:t>
            </w:r>
          </w:p>
        </w:tc>
        <w:tc>
          <w:tcPr>
            <w:tcW w:w="1701" w:type="dxa"/>
            <w:vAlign w:val="center"/>
          </w:tcPr>
          <w:p w14:paraId="28CFAA4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41C34C1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7C4BDFD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05D6CC6B"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5A798E37" w14:textId="77777777" w:rsidTr="00930F4E">
        <w:trPr>
          <w:jc w:val="center"/>
        </w:trPr>
        <w:tc>
          <w:tcPr>
            <w:tcW w:w="1286" w:type="dxa"/>
            <w:tcBorders>
              <w:bottom w:val="single" w:sz="4" w:space="0" w:color="auto"/>
            </w:tcBorders>
            <w:vAlign w:val="center"/>
          </w:tcPr>
          <w:p w14:paraId="167B2298"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12</w:t>
            </w:r>
          </w:p>
        </w:tc>
        <w:tc>
          <w:tcPr>
            <w:tcW w:w="1216" w:type="dxa"/>
            <w:tcBorders>
              <w:bottom w:val="single" w:sz="4" w:space="0" w:color="auto"/>
            </w:tcBorders>
            <w:vAlign w:val="center"/>
          </w:tcPr>
          <w:p w14:paraId="0CEAD9F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bottom w:val="single" w:sz="4" w:space="0" w:color="auto"/>
            </w:tcBorders>
            <w:vAlign w:val="center"/>
          </w:tcPr>
          <w:p w14:paraId="28B7B94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0,07</w:t>
            </w:r>
          </w:p>
        </w:tc>
        <w:tc>
          <w:tcPr>
            <w:tcW w:w="1317" w:type="dxa"/>
            <w:tcBorders>
              <w:bottom w:val="single" w:sz="4" w:space="0" w:color="auto"/>
            </w:tcBorders>
            <w:vAlign w:val="center"/>
          </w:tcPr>
          <w:p w14:paraId="2B4BEAFB"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bottom w:val="single" w:sz="4" w:space="0" w:color="auto"/>
            </w:tcBorders>
            <w:vAlign w:val="center"/>
          </w:tcPr>
          <w:p w14:paraId="1A82614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27</w:t>
            </w:r>
          </w:p>
        </w:tc>
        <w:tc>
          <w:tcPr>
            <w:tcW w:w="1701" w:type="dxa"/>
            <w:tcBorders>
              <w:bottom w:val="single" w:sz="4" w:space="0" w:color="auto"/>
            </w:tcBorders>
            <w:vAlign w:val="center"/>
          </w:tcPr>
          <w:p w14:paraId="16DA75D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55E7E13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3BB8F87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421FD6A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71AE3BD6"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0451C8DF"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15</w:t>
            </w:r>
          </w:p>
        </w:tc>
        <w:tc>
          <w:tcPr>
            <w:tcW w:w="1216" w:type="dxa"/>
            <w:tcBorders>
              <w:top w:val="single" w:sz="4" w:space="0" w:color="auto"/>
              <w:left w:val="single" w:sz="4" w:space="0" w:color="auto"/>
              <w:bottom w:val="single" w:sz="4" w:space="0" w:color="auto"/>
              <w:right w:val="single" w:sz="4" w:space="0" w:color="auto"/>
            </w:tcBorders>
            <w:vAlign w:val="center"/>
          </w:tcPr>
          <w:p w14:paraId="5093D44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top w:val="single" w:sz="4" w:space="0" w:color="auto"/>
              <w:left w:val="single" w:sz="4" w:space="0" w:color="auto"/>
              <w:bottom w:val="single" w:sz="4" w:space="0" w:color="auto"/>
              <w:right w:val="single" w:sz="4" w:space="0" w:color="auto"/>
            </w:tcBorders>
            <w:vAlign w:val="center"/>
          </w:tcPr>
          <w:p w14:paraId="5243634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0,09</w:t>
            </w:r>
          </w:p>
        </w:tc>
        <w:tc>
          <w:tcPr>
            <w:tcW w:w="1317" w:type="dxa"/>
            <w:tcBorders>
              <w:top w:val="single" w:sz="4" w:space="0" w:color="auto"/>
              <w:left w:val="single" w:sz="4" w:space="0" w:color="auto"/>
              <w:bottom w:val="single" w:sz="4" w:space="0" w:color="auto"/>
              <w:right w:val="single" w:sz="4" w:space="0" w:color="auto"/>
            </w:tcBorders>
            <w:vAlign w:val="center"/>
          </w:tcPr>
          <w:p w14:paraId="7E44C9E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3002695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72</w:t>
            </w:r>
          </w:p>
        </w:tc>
        <w:tc>
          <w:tcPr>
            <w:tcW w:w="1701" w:type="dxa"/>
            <w:tcBorders>
              <w:top w:val="single" w:sz="4" w:space="0" w:color="auto"/>
              <w:left w:val="single" w:sz="4" w:space="0" w:color="auto"/>
              <w:bottom w:val="single" w:sz="4" w:space="0" w:color="auto"/>
              <w:right w:val="single" w:sz="4" w:space="0" w:color="auto"/>
            </w:tcBorders>
            <w:vAlign w:val="center"/>
          </w:tcPr>
          <w:p w14:paraId="679071A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B64998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D6216D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4714528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3C8BCAC"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443A6F30"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20</w:t>
            </w:r>
          </w:p>
        </w:tc>
        <w:tc>
          <w:tcPr>
            <w:tcW w:w="1216" w:type="dxa"/>
            <w:tcBorders>
              <w:top w:val="single" w:sz="4" w:space="0" w:color="auto"/>
              <w:left w:val="single" w:sz="4" w:space="0" w:color="auto"/>
              <w:bottom w:val="single" w:sz="4" w:space="0" w:color="auto"/>
              <w:right w:val="single" w:sz="4" w:space="0" w:color="auto"/>
            </w:tcBorders>
            <w:vAlign w:val="center"/>
          </w:tcPr>
          <w:p w14:paraId="10C8546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705A2C8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0,12</w:t>
            </w:r>
          </w:p>
        </w:tc>
        <w:tc>
          <w:tcPr>
            <w:tcW w:w="1317" w:type="dxa"/>
            <w:tcBorders>
              <w:top w:val="single" w:sz="4" w:space="0" w:color="auto"/>
              <w:left w:val="single" w:sz="4" w:space="0" w:color="auto"/>
              <w:bottom w:val="single" w:sz="4" w:space="0" w:color="auto"/>
              <w:right w:val="single" w:sz="4" w:space="0" w:color="auto"/>
            </w:tcBorders>
            <w:vAlign w:val="center"/>
          </w:tcPr>
          <w:p w14:paraId="4E6B640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08EA304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83</w:t>
            </w:r>
          </w:p>
        </w:tc>
        <w:tc>
          <w:tcPr>
            <w:tcW w:w="1701" w:type="dxa"/>
            <w:tcBorders>
              <w:top w:val="single" w:sz="4" w:space="0" w:color="auto"/>
              <w:left w:val="single" w:sz="4" w:space="0" w:color="auto"/>
              <w:bottom w:val="single" w:sz="4" w:space="0" w:color="auto"/>
              <w:right w:val="single" w:sz="4" w:space="0" w:color="auto"/>
            </w:tcBorders>
            <w:vAlign w:val="center"/>
          </w:tcPr>
          <w:p w14:paraId="1B4BAAD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40E54AF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377A28F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64837FB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7C7FF848"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66FAD6BE"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25</w:t>
            </w:r>
          </w:p>
        </w:tc>
        <w:tc>
          <w:tcPr>
            <w:tcW w:w="1216" w:type="dxa"/>
            <w:tcBorders>
              <w:top w:val="single" w:sz="4" w:space="0" w:color="auto"/>
              <w:left w:val="single" w:sz="4" w:space="0" w:color="auto"/>
              <w:bottom w:val="single" w:sz="4" w:space="0" w:color="auto"/>
              <w:right w:val="single" w:sz="4" w:space="0" w:color="auto"/>
            </w:tcBorders>
            <w:vAlign w:val="center"/>
          </w:tcPr>
          <w:p w14:paraId="400D231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5307408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0,15</w:t>
            </w:r>
          </w:p>
        </w:tc>
        <w:tc>
          <w:tcPr>
            <w:tcW w:w="1317" w:type="dxa"/>
            <w:tcBorders>
              <w:top w:val="single" w:sz="4" w:space="0" w:color="auto"/>
              <w:left w:val="single" w:sz="4" w:space="0" w:color="auto"/>
              <w:bottom w:val="single" w:sz="4" w:space="0" w:color="auto"/>
              <w:right w:val="single" w:sz="4" w:space="0" w:color="auto"/>
            </w:tcBorders>
            <w:vAlign w:val="center"/>
          </w:tcPr>
          <w:p w14:paraId="584376D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2F32593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163</w:t>
            </w:r>
          </w:p>
        </w:tc>
        <w:tc>
          <w:tcPr>
            <w:tcW w:w="1701" w:type="dxa"/>
            <w:tcBorders>
              <w:top w:val="single" w:sz="4" w:space="0" w:color="auto"/>
              <w:left w:val="single" w:sz="4" w:space="0" w:color="auto"/>
              <w:bottom w:val="single" w:sz="4" w:space="0" w:color="auto"/>
              <w:right w:val="single" w:sz="4" w:space="0" w:color="auto"/>
            </w:tcBorders>
            <w:vAlign w:val="center"/>
          </w:tcPr>
          <w:p w14:paraId="39946CC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0E1E5FD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3E50A35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697E6D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CA2BB57"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5464E01C"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32</w:t>
            </w:r>
          </w:p>
        </w:tc>
        <w:tc>
          <w:tcPr>
            <w:tcW w:w="1216" w:type="dxa"/>
            <w:tcBorders>
              <w:top w:val="single" w:sz="4" w:space="0" w:color="auto"/>
              <w:left w:val="single" w:sz="4" w:space="0" w:color="auto"/>
              <w:bottom w:val="single" w:sz="4" w:space="0" w:color="auto"/>
              <w:right w:val="single" w:sz="4" w:space="0" w:color="auto"/>
            </w:tcBorders>
            <w:vAlign w:val="center"/>
          </w:tcPr>
          <w:p w14:paraId="3CF6790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568EAA4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0,19</w:t>
            </w:r>
          </w:p>
        </w:tc>
        <w:tc>
          <w:tcPr>
            <w:tcW w:w="1317" w:type="dxa"/>
            <w:tcBorders>
              <w:top w:val="single" w:sz="4" w:space="0" w:color="auto"/>
              <w:left w:val="single" w:sz="4" w:space="0" w:color="auto"/>
              <w:bottom w:val="single" w:sz="4" w:space="0" w:color="auto"/>
              <w:right w:val="single" w:sz="4" w:space="0" w:color="auto"/>
            </w:tcBorders>
            <w:vAlign w:val="center"/>
          </w:tcPr>
          <w:p w14:paraId="3A268B3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73B732F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280</w:t>
            </w:r>
          </w:p>
        </w:tc>
        <w:tc>
          <w:tcPr>
            <w:tcW w:w="1701" w:type="dxa"/>
            <w:tcBorders>
              <w:top w:val="single" w:sz="4" w:space="0" w:color="auto"/>
              <w:left w:val="single" w:sz="4" w:space="0" w:color="auto"/>
              <w:bottom w:val="single" w:sz="4" w:space="0" w:color="auto"/>
              <w:right w:val="single" w:sz="4" w:space="0" w:color="auto"/>
            </w:tcBorders>
            <w:vAlign w:val="center"/>
          </w:tcPr>
          <w:p w14:paraId="562A145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75BA19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01527F4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54E9E92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70E072C0"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79F9B7B1" w14:textId="77777777" w:rsidR="00617C2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42</w:t>
            </w:r>
          </w:p>
        </w:tc>
        <w:tc>
          <w:tcPr>
            <w:tcW w:w="1216" w:type="dxa"/>
            <w:tcBorders>
              <w:top w:val="single" w:sz="4" w:space="0" w:color="auto"/>
              <w:left w:val="single" w:sz="4" w:space="0" w:color="auto"/>
              <w:bottom w:val="single" w:sz="4" w:space="0" w:color="auto"/>
              <w:right w:val="single" w:sz="4" w:space="0" w:color="auto"/>
            </w:tcBorders>
            <w:vAlign w:val="center"/>
          </w:tcPr>
          <w:p w14:paraId="7C08FF4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0035477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0,25</w:t>
            </w:r>
          </w:p>
        </w:tc>
        <w:tc>
          <w:tcPr>
            <w:tcW w:w="1317" w:type="dxa"/>
            <w:tcBorders>
              <w:top w:val="single" w:sz="4" w:space="0" w:color="auto"/>
              <w:left w:val="single" w:sz="4" w:space="0" w:color="auto"/>
              <w:bottom w:val="single" w:sz="4" w:space="0" w:color="auto"/>
              <w:right w:val="single" w:sz="4" w:space="0" w:color="auto"/>
            </w:tcBorders>
            <w:vAlign w:val="center"/>
          </w:tcPr>
          <w:p w14:paraId="17046F6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2031EEC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91</w:t>
            </w:r>
          </w:p>
        </w:tc>
        <w:tc>
          <w:tcPr>
            <w:tcW w:w="1701" w:type="dxa"/>
            <w:tcBorders>
              <w:top w:val="single" w:sz="4" w:space="0" w:color="auto"/>
              <w:left w:val="single" w:sz="4" w:space="0" w:color="auto"/>
              <w:bottom w:val="single" w:sz="4" w:space="0" w:color="auto"/>
              <w:right w:val="single" w:sz="4" w:space="0" w:color="auto"/>
            </w:tcBorders>
            <w:vAlign w:val="center"/>
          </w:tcPr>
          <w:p w14:paraId="36A2FB6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593950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29C91BF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234388B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2331512" w14:textId="77777777" w:rsidTr="00930F4E">
        <w:trPr>
          <w:jc w:val="center"/>
        </w:trPr>
        <w:tc>
          <w:tcPr>
            <w:tcW w:w="1286" w:type="dxa"/>
            <w:tcBorders>
              <w:top w:val="single" w:sz="4" w:space="0" w:color="auto"/>
              <w:left w:val="nil"/>
              <w:bottom w:val="nil"/>
              <w:right w:val="nil"/>
            </w:tcBorders>
            <w:vAlign w:val="center"/>
          </w:tcPr>
          <w:p w14:paraId="6D9F184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16" w:type="dxa"/>
            <w:tcBorders>
              <w:top w:val="single" w:sz="4" w:space="0" w:color="auto"/>
              <w:left w:val="nil"/>
              <w:bottom w:val="nil"/>
              <w:right w:val="nil"/>
            </w:tcBorders>
            <w:vAlign w:val="center"/>
          </w:tcPr>
          <w:p w14:paraId="0B731E4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83" w:type="dxa"/>
            <w:tcBorders>
              <w:top w:val="single" w:sz="4" w:space="0" w:color="auto"/>
              <w:left w:val="nil"/>
              <w:bottom w:val="nil"/>
              <w:right w:val="nil"/>
            </w:tcBorders>
            <w:vAlign w:val="center"/>
          </w:tcPr>
          <w:p w14:paraId="5A5C81F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317" w:type="dxa"/>
            <w:tcBorders>
              <w:top w:val="single" w:sz="4" w:space="0" w:color="auto"/>
              <w:left w:val="nil"/>
              <w:bottom w:val="nil"/>
              <w:right w:val="nil"/>
            </w:tcBorders>
            <w:vAlign w:val="center"/>
          </w:tcPr>
          <w:p w14:paraId="29F2150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97" w:type="dxa"/>
            <w:tcBorders>
              <w:top w:val="single" w:sz="4" w:space="0" w:color="auto"/>
              <w:left w:val="nil"/>
              <w:bottom w:val="nil"/>
              <w:right w:val="single" w:sz="4" w:space="0" w:color="auto"/>
            </w:tcBorders>
            <w:vAlign w:val="center"/>
          </w:tcPr>
          <w:p w14:paraId="471E826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787D1B07"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Razem:</w:t>
            </w:r>
          </w:p>
        </w:tc>
        <w:tc>
          <w:tcPr>
            <w:tcW w:w="1560" w:type="dxa"/>
            <w:tcBorders>
              <w:left w:val="single" w:sz="4" w:space="0" w:color="auto"/>
            </w:tcBorders>
            <w:vAlign w:val="center"/>
          </w:tcPr>
          <w:p w14:paraId="7282E08A"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275" w:type="dxa"/>
            <w:vAlign w:val="center"/>
          </w:tcPr>
          <w:p w14:paraId="21ECF7DC"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985" w:type="dxa"/>
            <w:vAlign w:val="center"/>
          </w:tcPr>
          <w:p w14:paraId="1AED71CA"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r>
    </w:tbl>
    <w:p w14:paraId="703EB127" w14:textId="77777777" w:rsidR="00617C2A" w:rsidRDefault="00617C2A" w:rsidP="001833AD">
      <w:pPr>
        <w:spacing w:after="160" w:line="259" w:lineRule="auto"/>
        <w:rPr>
          <w:rFonts w:asciiTheme="minorHAnsi" w:eastAsia="Calibri" w:hAnsiTheme="minorHAnsi" w:cstheme="minorHAnsi"/>
          <w:kern w:val="2"/>
          <w:sz w:val="22"/>
          <w:szCs w:val="22"/>
          <w:lang w:eastAsia="en-US"/>
        </w:rPr>
      </w:pPr>
    </w:p>
    <w:tbl>
      <w:tblPr>
        <w:tblStyle w:val="Tabela-Siatka"/>
        <w:tblW w:w="0" w:type="auto"/>
        <w:jc w:val="center"/>
        <w:tblInd w:w="0" w:type="dxa"/>
        <w:tblLook w:val="04A0" w:firstRow="1" w:lastRow="0" w:firstColumn="1" w:lastColumn="0" w:noHBand="0" w:noVBand="1"/>
      </w:tblPr>
      <w:tblGrid>
        <w:gridCol w:w="2181"/>
        <w:gridCol w:w="2181"/>
        <w:gridCol w:w="2181"/>
        <w:gridCol w:w="2181"/>
        <w:gridCol w:w="2181"/>
        <w:gridCol w:w="2181"/>
      </w:tblGrid>
      <w:tr w:rsidR="0006418A" w:rsidRPr="0006418A" w14:paraId="138547D0" w14:textId="77777777" w:rsidTr="0006418A">
        <w:trPr>
          <w:jc w:val="center"/>
        </w:trPr>
        <w:tc>
          <w:tcPr>
            <w:tcW w:w="13086" w:type="dxa"/>
            <w:gridSpan w:val="6"/>
            <w:shd w:val="clear" w:color="auto" w:fill="E7E6E6" w:themeFill="background2"/>
            <w:vAlign w:val="center"/>
          </w:tcPr>
          <w:p w14:paraId="32BDE6B7" w14:textId="32D4BC93" w:rsidR="0006418A" w:rsidRPr="0006418A" w:rsidRDefault="0006418A" w:rsidP="0006418A">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Bloki operacyjne, oddziały i poradnie</w:t>
            </w:r>
          </w:p>
        </w:tc>
      </w:tr>
      <w:tr w:rsidR="0006418A" w:rsidRPr="0006418A" w14:paraId="4CE37C76" w14:textId="77777777" w:rsidTr="0006418A">
        <w:trPr>
          <w:jc w:val="center"/>
        </w:trPr>
        <w:tc>
          <w:tcPr>
            <w:tcW w:w="2181" w:type="dxa"/>
            <w:shd w:val="clear" w:color="auto" w:fill="E7E6E6" w:themeFill="background2"/>
            <w:vAlign w:val="center"/>
          </w:tcPr>
          <w:p w14:paraId="7B20BD5E" w14:textId="006D424B" w:rsidR="0006418A" w:rsidRPr="0006418A" w:rsidRDefault="0006418A" w:rsidP="0006418A">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Liczna narzędzi w zestawie</w:t>
            </w:r>
          </w:p>
        </w:tc>
        <w:tc>
          <w:tcPr>
            <w:tcW w:w="2181" w:type="dxa"/>
            <w:shd w:val="clear" w:color="auto" w:fill="E7E6E6" w:themeFill="background2"/>
            <w:vAlign w:val="center"/>
          </w:tcPr>
          <w:p w14:paraId="320DB1F1" w14:textId="441EDCBE" w:rsidR="0006418A" w:rsidRPr="0006418A" w:rsidRDefault="0006418A" w:rsidP="0006418A">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Ilość/3,5 m-ca</w:t>
            </w:r>
          </w:p>
        </w:tc>
        <w:tc>
          <w:tcPr>
            <w:tcW w:w="2181" w:type="dxa"/>
            <w:shd w:val="clear" w:color="auto" w:fill="E7E6E6" w:themeFill="background2"/>
            <w:vAlign w:val="center"/>
          </w:tcPr>
          <w:p w14:paraId="52702884" w14:textId="7A649CBA" w:rsidR="0006418A" w:rsidRPr="0006418A" w:rsidRDefault="0006418A" w:rsidP="0006418A">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Cena jedn. netto</w:t>
            </w:r>
          </w:p>
        </w:tc>
        <w:tc>
          <w:tcPr>
            <w:tcW w:w="2181" w:type="dxa"/>
            <w:shd w:val="clear" w:color="auto" w:fill="E7E6E6" w:themeFill="background2"/>
            <w:vAlign w:val="center"/>
          </w:tcPr>
          <w:p w14:paraId="33CF321C" w14:textId="398C42B7" w:rsidR="0006418A" w:rsidRPr="0006418A" w:rsidRDefault="0006418A" w:rsidP="0006418A">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Wartość netto</w:t>
            </w:r>
          </w:p>
        </w:tc>
        <w:tc>
          <w:tcPr>
            <w:tcW w:w="2181" w:type="dxa"/>
            <w:shd w:val="clear" w:color="auto" w:fill="E7E6E6" w:themeFill="background2"/>
            <w:vAlign w:val="center"/>
          </w:tcPr>
          <w:p w14:paraId="2EC23410" w14:textId="74B6369F" w:rsidR="0006418A" w:rsidRPr="0006418A" w:rsidRDefault="0006418A" w:rsidP="0006418A">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VAT (%)</w:t>
            </w:r>
          </w:p>
        </w:tc>
        <w:tc>
          <w:tcPr>
            <w:tcW w:w="2181" w:type="dxa"/>
            <w:shd w:val="clear" w:color="auto" w:fill="E7E6E6" w:themeFill="background2"/>
            <w:vAlign w:val="center"/>
          </w:tcPr>
          <w:p w14:paraId="6B54261F" w14:textId="326FD077" w:rsidR="0006418A" w:rsidRPr="0006418A" w:rsidRDefault="0006418A" w:rsidP="0006418A">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Wartość brutto</w:t>
            </w:r>
          </w:p>
        </w:tc>
      </w:tr>
      <w:tr w:rsidR="0006418A" w:rsidRPr="0006418A" w14:paraId="78DF96D4" w14:textId="77777777" w:rsidTr="0006418A">
        <w:trPr>
          <w:jc w:val="center"/>
        </w:trPr>
        <w:tc>
          <w:tcPr>
            <w:tcW w:w="2181" w:type="dxa"/>
            <w:vAlign w:val="center"/>
          </w:tcPr>
          <w:p w14:paraId="4E2A9C6C" w14:textId="4EF35A8D"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&lt;10</w:t>
            </w:r>
          </w:p>
        </w:tc>
        <w:tc>
          <w:tcPr>
            <w:tcW w:w="2181" w:type="dxa"/>
            <w:vAlign w:val="center"/>
          </w:tcPr>
          <w:p w14:paraId="53BFC81B" w14:textId="12CDC6E5"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46</w:t>
            </w:r>
          </w:p>
        </w:tc>
        <w:tc>
          <w:tcPr>
            <w:tcW w:w="2181" w:type="dxa"/>
            <w:vAlign w:val="center"/>
          </w:tcPr>
          <w:p w14:paraId="7F6C8AB9"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0212D006"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6C3308D"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92A57CF"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r>
      <w:tr w:rsidR="0006418A" w:rsidRPr="0006418A" w14:paraId="43927431" w14:textId="77777777" w:rsidTr="0006418A">
        <w:trPr>
          <w:jc w:val="center"/>
        </w:trPr>
        <w:tc>
          <w:tcPr>
            <w:tcW w:w="2181" w:type="dxa"/>
            <w:vAlign w:val="center"/>
          </w:tcPr>
          <w:p w14:paraId="0538CD06" w14:textId="0C26D6D6"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&lt;30</w:t>
            </w:r>
          </w:p>
        </w:tc>
        <w:tc>
          <w:tcPr>
            <w:tcW w:w="2181" w:type="dxa"/>
            <w:vAlign w:val="center"/>
          </w:tcPr>
          <w:p w14:paraId="6F1E1F04" w14:textId="36AF2F0A"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191</w:t>
            </w:r>
          </w:p>
        </w:tc>
        <w:tc>
          <w:tcPr>
            <w:tcW w:w="2181" w:type="dxa"/>
            <w:vAlign w:val="center"/>
          </w:tcPr>
          <w:p w14:paraId="7198D35D"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0EF17AD1"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61016A48"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0E573B81"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r>
      <w:tr w:rsidR="0006418A" w:rsidRPr="0006418A" w14:paraId="3F224681" w14:textId="77777777" w:rsidTr="0006418A">
        <w:trPr>
          <w:jc w:val="center"/>
        </w:trPr>
        <w:tc>
          <w:tcPr>
            <w:tcW w:w="2181" w:type="dxa"/>
            <w:vAlign w:val="center"/>
          </w:tcPr>
          <w:p w14:paraId="724CEE88" w14:textId="5E4500C1"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&lt;50</w:t>
            </w:r>
          </w:p>
        </w:tc>
        <w:tc>
          <w:tcPr>
            <w:tcW w:w="2181" w:type="dxa"/>
            <w:vAlign w:val="center"/>
          </w:tcPr>
          <w:p w14:paraId="0C67D5BD" w14:textId="25485D4E"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154</w:t>
            </w:r>
          </w:p>
        </w:tc>
        <w:tc>
          <w:tcPr>
            <w:tcW w:w="2181" w:type="dxa"/>
            <w:vAlign w:val="center"/>
          </w:tcPr>
          <w:p w14:paraId="067F70BB"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62146AD5"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4453505C"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4B3EB13D"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r>
      <w:tr w:rsidR="0006418A" w:rsidRPr="0006418A" w14:paraId="707C86A6" w14:textId="77777777" w:rsidTr="0006418A">
        <w:trPr>
          <w:jc w:val="center"/>
        </w:trPr>
        <w:tc>
          <w:tcPr>
            <w:tcW w:w="2181" w:type="dxa"/>
            <w:vAlign w:val="center"/>
          </w:tcPr>
          <w:p w14:paraId="05061027" w14:textId="1F366D2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&lt;70</w:t>
            </w:r>
          </w:p>
        </w:tc>
        <w:tc>
          <w:tcPr>
            <w:tcW w:w="2181" w:type="dxa"/>
            <w:vAlign w:val="center"/>
          </w:tcPr>
          <w:p w14:paraId="54A66E26" w14:textId="2A393673"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68</w:t>
            </w:r>
          </w:p>
        </w:tc>
        <w:tc>
          <w:tcPr>
            <w:tcW w:w="2181" w:type="dxa"/>
            <w:vAlign w:val="center"/>
          </w:tcPr>
          <w:p w14:paraId="0FDC9AAC"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D267D6C"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68A64FE7"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4F544F8C"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r>
      <w:tr w:rsidR="0006418A" w:rsidRPr="0006418A" w14:paraId="5C8DD6E6" w14:textId="77777777" w:rsidTr="0006418A">
        <w:trPr>
          <w:jc w:val="center"/>
        </w:trPr>
        <w:tc>
          <w:tcPr>
            <w:tcW w:w="2181" w:type="dxa"/>
            <w:tcBorders>
              <w:bottom w:val="single" w:sz="4" w:space="0" w:color="auto"/>
            </w:tcBorders>
            <w:vAlign w:val="center"/>
          </w:tcPr>
          <w:p w14:paraId="07BA7B77" w14:textId="6C4D2233"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&lt;90</w:t>
            </w:r>
          </w:p>
        </w:tc>
        <w:tc>
          <w:tcPr>
            <w:tcW w:w="2181" w:type="dxa"/>
            <w:tcBorders>
              <w:bottom w:val="single" w:sz="4" w:space="0" w:color="auto"/>
            </w:tcBorders>
            <w:vAlign w:val="center"/>
          </w:tcPr>
          <w:p w14:paraId="181F4532" w14:textId="46B2E2D8"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131</w:t>
            </w:r>
          </w:p>
        </w:tc>
        <w:tc>
          <w:tcPr>
            <w:tcW w:w="2181" w:type="dxa"/>
            <w:tcBorders>
              <w:bottom w:val="single" w:sz="4" w:space="0" w:color="auto"/>
            </w:tcBorders>
            <w:vAlign w:val="center"/>
          </w:tcPr>
          <w:p w14:paraId="02AE5527"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tcBorders>
              <w:bottom w:val="single" w:sz="4" w:space="0" w:color="auto"/>
            </w:tcBorders>
            <w:vAlign w:val="center"/>
          </w:tcPr>
          <w:p w14:paraId="75055F4E"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6A261EA2"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537221F7"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r>
      <w:tr w:rsidR="0006418A" w:rsidRPr="0006418A" w14:paraId="60647990" w14:textId="77777777" w:rsidTr="0006418A">
        <w:trPr>
          <w:jc w:val="center"/>
        </w:trPr>
        <w:tc>
          <w:tcPr>
            <w:tcW w:w="2181" w:type="dxa"/>
            <w:tcBorders>
              <w:top w:val="single" w:sz="4" w:space="0" w:color="auto"/>
              <w:left w:val="single" w:sz="4" w:space="0" w:color="auto"/>
              <w:bottom w:val="single" w:sz="4" w:space="0" w:color="auto"/>
              <w:right w:val="single" w:sz="4" w:space="0" w:color="auto"/>
            </w:tcBorders>
            <w:vAlign w:val="center"/>
          </w:tcPr>
          <w:p w14:paraId="196DDDCE" w14:textId="2C950156"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&lt;91</w:t>
            </w:r>
          </w:p>
        </w:tc>
        <w:tc>
          <w:tcPr>
            <w:tcW w:w="2181" w:type="dxa"/>
            <w:tcBorders>
              <w:top w:val="single" w:sz="4" w:space="0" w:color="auto"/>
              <w:left w:val="single" w:sz="4" w:space="0" w:color="auto"/>
              <w:bottom w:val="single" w:sz="4" w:space="0" w:color="auto"/>
              <w:right w:val="single" w:sz="4" w:space="0" w:color="auto"/>
            </w:tcBorders>
            <w:vAlign w:val="center"/>
          </w:tcPr>
          <w:p w14:paraId="26E2F444" w14:textId="6414BBFF" w:rsidR="0006418A" w:rsidRPr="0006418A" w:rsidRDefault="0006418A" w:rsidP="0006418A">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78</w:t>
            </w:r>
          </w:p>
        </w:tc>
        <w:tc>
          <w:tcPr>
            <w:tcW w:w="2181" w:type="dxa"/>
            <w:tcBorders>
              <w:top w:val="single" w:sz="4" w:space="0" w:color="auto"/>
              <w:left w:val="single" w:sz="4" w:space="0" w:color="auto"/>
              <w:bottom w:val="single" w:sz="4" w:space="0" w:color="auto"/>
              <w:right w:val="single" w:sz="4" w:space="0" w:color="auto"/>
            </w:tcBorders>
            <w:vAlign w:val="center"/>
          </w:tcPr>
          <w:p w14:paraId="6BC192AB"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tcBorders>
              <w:top w:val="single" w:sz="4" w:space="0" w:color="auto"/>
              <w:left w:val="single" w:sz="4" w:space="0" w:color="auto"/>
              <w:bottom w:val="single" w:sz="4" w:space="0" w:color="auto"/>
              <w:right w:val="single" w:sz="4" w:space="0" w:color="auto"/>
            </w:tcBorders>
            <w:vAlign w:val="center"/>
          </w:tcPr>
          <w:p w14:paraId="7C248C46"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tcBorders>
              <w:left w:val="single" w:sz="4" w:space="0" w:color="auto"/>
            </w:tcBorders>
            <w:vAlign w:val="center"/>
          </w:tcPr>
          <w:p w14:paraId="212657D6"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570470B3"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r>
      <w:tr w:rsidR="0006418A" w:rsidRPr="0006418A" w14:paraId="39BCEA21" w14:textId="77777777" w:rsidTr="0006418A">
        <w:trPr>
          <w:jc w:val="center"/>
        </w:trPr>
        <w:tc>
          <w:tcPr>
            <w:tcW w:w="6543" w:type="dxa"/>
            <w:gridSpan w:val="3"/>
            <w:tcBorders>
              <w:top w:val="single" w:sz="4" w:space="0" w:color="auto"/>
              <w:left w:val="nil"/>
              <w:bottom w:val="nil"/>
              <w:right w:val="single" w:sz="4" w:space="0" w:color="auto"/>
            </w:tcBorders>
            <w:vAlign w:val="center"/>
          </w:tcPr>
          <w:p w14:paraId="1B36C97A"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tcBorders>
              <w:top w:val="single" w:sz="4" w:space="0" w:color="auto"/>
              <w:left w:val="single" w:sz="4" w:space="0" w:color="auto"/>
              <w:bottom w:val="single" w:sz="4" w:space="0" w:color="auto"/>
              <w:right w:val="single" w:sz="4" w:space="0" w:color="auto"/>
            </w:tcBorders>
            <w:vAlign w:val="center"/>
          </w:tcPr>
          <w:p w14:paraId="1FDC04B2" w14:textId="32D084D4" w:rsidR="0006418A" w:rsidRPr="0006418A" w:rsidRDefault="0006418A" w:rsidP="0006418A">
            <w:pPr>
              <w:spacing w:after="160" w:line="259" w:lineRule="auto"/>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Razem:</w:t>
            </w:r>
          </w:p>
        </w:tc>
        <w:tc>
          <w:tcPr>
            <w:tcW w:w="2181" w:type="dxa"/>
            <w:tcBorders>
              <w:left w:val="single" w:sz="4" w:space="0" w:color="auto"/>
            </w:tcBorders>
            <w:vAlign w:val="center"/>
          </w:tcPr>
          <w:p w14:paraId="56ACDD0E"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40A94B5C" w14:textId="77777777" w:rsidR="0006418A" w:rsidRPr="0006418A" w:rsidRDefault="0006418A" w:rsidP="0006418A">
            <w:pPr>
              <w:spacing w:after="160" w:line="259" w:lineRule="auto"/>
              <w:jc w:val="center"/>
              <w:rPr>
                <w:rFonts w:asciiTheme="minorHAnsi" w:eastAsia="Calibri" w:hAnsiTheme="minorHAnsi" w:cstheme="minorHAnsi"/>
                <w:kern w:val="2"/>
                <w:sz w:val="20"/>
                <w:lang w:eastAsia="en-US"/>
              </w:rPr>
            </w:pPr>
          </w:p>
        </w:tc>
      </w:tr>
    </w:tbl>
    <w:p w14:paraId="2B76FF1D" w14:textId="77777777" w:rsidR="0006418A" w:rsidRDefault="0006418A" w:rsidP="001833AD">
      <w:pPr>
        <w:spacing w:after="160" w:line="259" w:lineRule="auto"/>
        <w:rPr>
          <w:rFonts w:asciiTheme="minorHAnsi" w:eastAsia="Calibri" w:hAnsiTheme="minorHAnsi" w:cstheme="minorHAnsi"/>
          <w:kern w:val="2"/>
          <w:sz w:val="22"/>
          <w:szCs w:val="22"/>
          <w:lang w:eastAsia="en-US"/>
        </w:rPr>
      </w:pPr>
    </w:p>
    <w:p w14:paraId="39605D13" w14:textId="77777777" w:rsidR="0006418A" w:rsidRDefault="0006418A" w:rsidP="001833AD">
      <w:pPr>
        <w:spacing w:after="160" w:line="259" w:lineRule="auto"/>
        <w:rPr>
          <w:rFonts w:asciiTheme="minorHAnsi" w:eastAsia="Calibri" w:hAnsiTheme="minorHAnsi" w:cstheme="minorHAnsi"/>
          <w:kern w:val="2"/>
          <w:sz w:val="22"/>
          <w:szCs w:val="22"/>
          <w:lang w:eastAsia="en-US"/>
        </w:rPr>
      </w:pPr>
    </w:p>
    <w:tbl>
      <w:tblPr>
        <w:tblStyle w:val="Tabela-Siatka"/>
        <w:tblW w:w="0" w:type="auto"/>
        <w:jc w:val="center"/>
        <w:tblInd w:w="0" w:type="dxa"/>
        <w:tblLook w:val="04A0" w:firstRow="1" w:lastRow="0" w:firstColumn="1" w:lastColumn="0" w:noHBand="0" w:noVBand="1"/>
      </w:tblPr>
      <w:tblGrid>
        <w:gridCol w:w="2181"/>
        <w:gridCol w:w="2181"/>
        <w:gridCol w:w="2181"/>
        <w:gridCol w:w="2181"/>
        <w:gridCol w:w="2181"/>
        <w:gridCol w:w="2181"/>
      </w:tblGrid>
      <w:tr w:rsidR="0006418A" w:rsidRPr="0006418A" w14:paraId="58406DBB" w14:textId="77777777" w:rsidTr="00930F4E">
        <w:trPr>
          <w:jc w:val="center"/>
        </w:trPr>
        <w:tc>
          <w:tcPr>
            <w:tcW w:w="13086" w:type="dxa"/>
            <w:gridSpan w:val="6"/>
            <w:shd w:val="clear" w:color="auto" w:fill="E7E6E6" w:themeFill="background2"/>
            <w:vAlign w:val="center"/>
          </w:tcPr>
          <w:p w14:paraId="40DF7962" w14:textId="5C2742BE" w:rsidR="0006418A" w:rsidRPr="0006418A" w:rsidRDefault="0006418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Blok operacyjny ortopedia i neurochirurgia</w:t>
            </w:r>
          </w:p>
        </w:tc>
      </w:tr>
      <w:tr w:rsidR="0006418A" w:rsidRPr="0006418A" w14:paraId="6D1AA9C4" w14:textId="77777777" w:rsidTr="00930F4E">
        <w:trPr>
          <w:jc w:val="center"/>
        </w:trPr>
        <w:tc>
          <w:tcPr>
            <w:tcW w:w="2181" w:type="dxa"/>
            <w:shd w:val="clear" w:color="auto" w:fill="E7E6E6" w:themeFill="background2"/>
            <w:vAlign w:val="center"/>
          </w:tcPr>
          <w:p w14:paraId="3ABE8390" w14:textId="77777777" w:rsidR="0006418A" w:rsidRPr="0006418A" w:rsidRDefault="0006418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Liczna narzędzi w zestawie</w:t>
            </w:r>
          </w:p>
        </w:tc>
        <w:tc>
          <w:tcPr>
            <w:tcW w:w="2181" w:type="dxa"/>
            <w:shd w:val="clear" w:color="auto" w:fill="E7E6E6" w:themeFill="background2"/>
            <w:vAlign w:val="center"/>
          </w:tcPr>
          <w:p w14:paraId="39CA02FB" w14:textId="77777777" w:rsidR="0006418A" w:rsidRPr="0006418A" w:rsidRDefault="0006418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Ilość/3,5 m-ca</w:t>
            </w:r>
          </w:p>
        </w:tc>
        <w:tc>
          <w:tcPr>
            <w:tcW w:w="2181" w:type="dxa"/>
            <w:shd w:val="clear" w:color="auto" w:fill="E7E6E6" w:themeFill="background2"/>
            <w:vAlign w:val="center"/>
          </w:tcPr>
          <w:p w14:paraId="15E11E98" w14:textId="77777777" w:rsidR="0006418A" w:rsidRPr="0006418A" w:rsidRDefault="0006418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Cena jedn. netto</w:t>
            </w:r>
          </w:p>
        </w:tc>
        <w:tc>
          <w:tcPr>
            <w:tcW w:w="2181" w:type="dxa"/>
            <w:shd w:val="clear" w:color="auto" w:fill="E7E6E6" w:themeFill="background2"/>
            <w:vAlign w:val="center"/>
          </w:tcPr>
          <w:p w14:paraId="785F64AA" w14:textId="77777777" w:rsidR="0006418A" w:rsidRPr="0006418A" w:rsidRDefault="0006418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Wartość netto</w:t>
            </w:r>
          </w:p>
        </w:tc>
        <w:tc>
          <w:tcPr>
            <w:tcW w:w="2181" w:type="dxa"/>
            <w:shd w:val="clear" w:color="auto" w:fill="E7E6E6" w:themeFill="background2"/>
            <w:vAlign w:val="center"/>
          </w:tcPr>
          <w:p w14:paraId="7EA5B77A" w14:textId="77777777" w:rsidR="0006418A" w:rsidRPr="0006418A" w:rsidRDefault="0006418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VAT (%)</w:t>
            </w:r>
          </w:p>
        </w:tc>
        <w:tc>
          <w:tcPr>
            <w:tcW w:w="2181" w:type="dxa"/>
            <w:shd w:val="clear" w:color="auto" w:fill="E7E6E6" w:themeFill="background2"/>
            <w:vAlign w:val="center"/>
          </w:tcPr>
          <w:p w14:paraId="367CCEEA" w14:textId="77777777" w:rsidR="0006418A" w:rsidRPr="0006418A" w:rsidRDefault="0006418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Wartość brutto</w:t>
            </w:r>
          </w:p>
        </w:tc>
      </w:tr>
      <w:tr w:rsidR="0006418A" w:rsidRPr="0006418A" w14:paraId="7E156FB3" w14:textId="77777777" w:rsidTr="00930F4E">
        <w:trPr>
          <w:jc w:val="center"/>
        </w:trPr>
        <w:tc>
          <w:tcPr>
            <w:tcW w:w="2181" w:type="dxa"/>
            <w:vAlign w:val="center"/>
          </w:tcPr>
          <w:p w14:paraId="32EFBE56"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&lt;10</w:t>
            </w:r>
          </w:p>
        </w:tc>
        <w:tc>
          <w:tcPr>
            <w:tcW w:w="2181" w:type="dxa"/>
            <w:vAlign w:val="center"/>
          </w:tcPr>
          <w:p w14:paraId="3265C614" w14:textId="51926AF0"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219</w:t>
            </w:r>
          </w:p>
        </w:tc>
        <w:tc>
          <w:tcPr>
            <w:tcW w:w="2181" w:type="dxa"/>
            <w:vAlign w:val="center"/>
          </w:tcPr>
          <w:p w14:paraId="056CC922"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396CC4FD"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CCDFB20"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527AC9B"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r>
      <w:tr w:rsidR="0006418A" w:rsidRPr="0006418A" w14:paraId="551381BA" w14:textId="77777777" w:rsidTr="00930F4E">
        <w:trPr>
          <w:jc w:val="center"/>
        </w:trPr>
        <w:tc>
          <w:tcPr>
            <w:tcW w:w="2181" w:type="dxa"/>
            <w:vAlign w:val="center"/>
          </w:tcPr>
          <w:p w14:paraId="176B2B7A"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&lt;30</w:t>
            </w:r>
          </w:p>
        </w:tc>
        <w:tc>
          <w:tcPr>
            <w:tcW w:w="2181" w:type="dxa"/>
            <w:vAlign w:val="center"/>
          </w:tcPr>
          <w:p w14:paraId="056FAE22" w14:textId="6A535A66"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754</w:t>
            </w:r>
          </w:p>
        </w:tc>
        <w:tc>
          <w:tcPr>
            <w:tcW w:w="2181" w:type="dxa"/>
            <w:vAlign w:val="center"/>
          </w:tcPr>
          <w:p w14:paraId="2877F46B"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CE86AD7"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B5775E7"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0552D073"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r>
      <w:tr w:rsidR="0006418A" w:rsidRPr="0006418A" w14:paraId="12A04768" w14:textId="77777777" w:rsidTr="00930F4E">
        <w:trPr>
          <w:jc w:val="center"/>
        </w:trPr>
        <w:tc>
          <w:tcPr>
            <w:tcW w:w="2181" w:type="dxa"/>
            <w:vAlign w:val="center"/>
          </w:tcPr>
          <w:p w14:paraId="68648E04"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&lt;50</w:t>
            </w:r>
          </w:p>
        </w:tc>
        <w:tc>
          <w:tcPr>
            <w:tcW w:w="2181" w:type="dxa"/>
            <w:vAlign w:val="center"/>
          </w:tcPr>
          <w:p w14:paraId="74A91A4C" w14:textId="41B414B1"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967</w:t>
            </w:r>
          </w:p>
        </w:tc>
        <w:tc>
          <w:tcPr>
            <w:tcW w:w="2181" w:type="dxa"/>
            <w:vAlign w:val="center"/>
          </w:tcPr>
          <w:p w14:paraId="1662D690"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68CE1D04"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463BFFF7"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06D77496"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r>
      <w:tr w:rsidR="0006418A" w:rsidRPr="0006418A" w14:paraId="36C03098" w14:textId="77777777" w:rsidTr="00930F4E">
        <w:trPr>
          <w:jc w:val="center"/>
        </w:trPr>
        <w:tc>
          <w:tcPr>
            <w:tcW w:w="2181" w:type="dxa"/>
            <w:vAlign w:val="center"/>
          </w:tcPr>
          <w:p w14:paraId="29E01B01"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&lt;70</w:t>
            </w:r>
          </w:p>
        </w:tc>
        <w:tc>
          <w:tcPr>
            <w:tcW w:w="2181" w:type="dxa"/>
            <w:vAlign w:val="center"/>
          </w:tcPr>
          <w:p w14:paraId="1578AE03" w14:textId="0CE74F19"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323</w:t>
            </w:r>
          </w:p>
        </w:tc>
        <w:tc>
          <w:tcPr>
            <w:tcW w:w="2181" w:type="dxa"/>
            <w:vAlign w:val="center"/>
          </w:tcPr>
          <w:p w14:paraId="51B868DA"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A9B6324"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6371DCB"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B7EB3B0"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r>
      <w:tr w:rsidR="0006418A" w:rsidRPr="0006418A" w14:paraId="18F8FF58" w14:textId="77777777" w:rsidTr="00930F4E">
        <w:trPr>
          <w:jc w:val="center"/>
        </w:trPr>
        <w:tc>
          <w:tcPr>
            <w:tcW w:w="2181" w:type="dxa"/>
            <w:tcBorders>
              <w:bottom w:val="single" w:sz="4" w:space="0" w:color="auto"/>
            </w:tcBorders>
            <w:vAlign w:val="center"/>
          </w:tcPr>
          <w:p w14:paraId="0614FFE7"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&lt;90</w:t>
            </w:r>
          </w:p>
        </w:tc>
        <w:tc>
          <w:tcPr>
            <w:tcW w:w="2181" w:type="dxa"/>
            <w:tcBorders>
              <w:bottom w:val="single" w:sz="4" w:space="0" w:color="auto"/>
            </w:tcBorders>
            <w:vAlign w:val="center"/>
          </w:tcPr>
          <w:p w14:paraId="6EA9FBBC" w14:textId="7D8005DE"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204</w:t>
            </w:r>
          </w:p>
        </w:tc>
        <w:tc>
          <w:tcPr>
            <w:tcW w:w="2181" w:type="dxa"/>
            <w:tcBorders>
              <w:bottom w:val="single" w:sz="4" w:space="0" w:color="auto"/>
            </w:tcBorders>
            <w:vAlign w:val="center"/>
          </w:tcPr>
          <w:p w14:paraId="0A2B4BB1"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tcBorders>
              <w:bottom w:val="single" w:sz="4" w:space="0" w:color="auto"/>
            </w:tcBorders>
            <w:vAlign w:val="center"/>
          </w:tcPr>
          <w:p w14:paraId="3A038A76"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34E39D72"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B1BEA52"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r>
      <w:tr w:rsidR="0006418A" w:rsidRPr="0006418A" w14:paraId="7FC580FF" w14:textId="77777777" w:rsidTr="00930F4E">
        <w:trPr>
          <w:jc w:val="center"/>
        </w:trPr>
        <w:tc>
          <w:tcPr>
            <w:tcW w:w="2181" w:type="dxa"/>
            <w:tcBorders>
              <w:top w:val="single" w:sz="4" w:space="0" w:color="auto"/>
              <w:left w:val="single" w:sz="4" w:space="0" w:color="auto"/>
              <w:bottom w:val="single" w:sz="4" w:space="0" w:color="auto"/>
              <w:right w:val="single" w:sz="4" w:space="0" w:color="auto"/>
            </w:tcBorders>
            <w:vAlign w:val="center"/>
          </w:tcPr>
          <w:p w14:paraId="2368853F"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&lt;91</w:t>
            </w:r>
          </w:p>
        </w:tc>
        <w:tc>
          <w:tcPr>
            <w:tcW w:w="2181" w:type="dxa"/>
            <w:tcBorders>
              <w:top w:val="single" w:sz="4" w:space="0" w:color="auto"/>
              <w:left w:val="single" w:sz="4" w:space="0" w:color="auto"/>
              <w:bottom w:val="single" w:sz="4" w:space="0" w:color="auto"/>
              <w:right w:val="single" w:sz="4" w:space="0" w:color="auto"/>
            </w:tcBorders>
            <w:vAlign w:val="center"/>
          </w:tcPr>
          <w:p w14:paraId="7BCC9727" w14:textId="213ABEAA" w:rsidR="0006418A" w:rsidRPr="0006418A" w:rsidRDefault="0006418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86</w:t>
            </w:r>
          </w:p>
        </w:tc>
        <w:tc>
          <w:tcPr>
            <w:tcW w:w="2181" w:type="dxa"/>
            <w:tcBorders>
              <w:top w:val="single" w:sz="4" w:space="0" w:color="auto"/>
              <w:left w:val="single" w:sz="4" w:space="0" w:color="auto"/>
              <w:bottom w:val="single" w:sz="4" w:space="0" w:color="auto"/>
              <w:right w:val="single" w:sz="4" w:space="0" w:color="auto"/>
            </w:tcBorders>
            <w:vAlign w:val="center"/>
          </w:tcPr>
          <w:p w14:paraId="72CFA821"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tcBorders>
              <w:top w:val="single" w:sz="4" w:space="0" w:color="auto"/>
              <w:left w:val="single" w:sz="4" w:space="0" w:color="auto"/>
              <w:bottom w:val="single" w:sz="4" w:space="0" w:color="auto"/>
              <w:right w:val="single" w:sz="4" w:space="0" w:color="auto"/>
            </w:tcBorders>
            <w:vAlign w:val="center"/>
          </w:tcPr>
          <w:p w14:paraId="2371E8A9"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tcBorders>
              <w:left w:val="single" w:sz="4" w:space="0" w:color="auto"/>
            </w:tcBorders>
            <w:vAlign w:val="center"/>
          </w:tcPr>
          <w:p w14:paraId="63F759CF"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33D3FCE"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r>
      <w:tr w:rsidR="0006418A" w:rsidRPr="0006418A" w14:paraId="5A99B5E0" w14:textId="77777777" w:rsidTr="00930F4E">
        <w:trPr>
          <w:jc w:val="center"/>
        </w:trPr>
        <w:tc>
          <w:tcPr>
            <w:tcW w:w="6543" w:type="dxa"/>
            <w:gridSpan w:val="3"/>
            <w:tcBorders>
              <w:top w:val="single" w:sz="4" w:space="0" w:color="auto"/>
              <w:left w:val="nil"/>
              <w:bottom w:val="nil"/>
              <w:right w:val="single" w:sz="4" w:space="0" w:color="auto"/>
            </w:tcBorders>
            <w:vAlign w:val="center"/>
          </w:tcPr>
          <w:p w14:paraId="56F2BB8F"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tcBorders>
              <w:top w:val="single" w:sz="4" w:space="0" w:color="auto"/>
              <w:left w:val="single" w:sz="4" w:space="0" w:color="auto"/>
              <w:bottom w:val="single" w:sz="4" w:space="0" w:color="auto"/>
              <w:right w:val="single" w:sz="4" w:space="0" w:color="auto"/>
            </w:tcBorders>
            <w:vAlign w:val="center"/>
          </w:tcPr>
          <w:p w14:paraId="39123FC8" w14:textId="77777777" w:rsidR="0006418A" w:rsidRPr="0006418A" w:rsidRDefault="0006418A" w:rsidP="00930F4E">
            <w:pPr>
              <w:spacing w:after="160" w:line="259" w:lineRule="auto"/>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Razem:</w:t>
            </w:r>
          </w:p>
        </w:tc>
        <w:tc>
          <w:tcPr>
            <w:tcW w:w="2181" w:type="dxa"/>
            <w:tcBorders>
              <w:left w:val="single" w:sz="4" w:space="0" w:color="auto"/>
            </w:tcBorders>
            <w:vAlign w:val="center"/>
          </w:tcPr>
          <w:p w14:paraId="0C25A58A"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B4C565C" w14:textId="77777777" w:rsidR="0006418A" w:rsidRPr="0006418A" w:rsidRDefault="0006418A" w:rsidP="00930F4E">
            <w:pPr>
              <w:spacing w:after="160" w:line="259" w:lineRule="auto"/>
              <w:jc w:val="center"/>
              <w:rPr>
                <w:rFonts w:asciiTheme="minorHAnsi" w:eastAsia="Calibri" w:hAnsiTheme="minorHAnsi" w:cstheme="minorHAnsi"/>
                <w:kern w:val="2"/>
                <w:sz w:val="20"/>
                <w:lang w:eastAsia="en-US"/>
              </w:rPr>
            </w:pPr>
          </w:p>
        </w:tc>
      </w:tr>
    </w:tbl>
    <w:p w14:paraId="5F233BA0" w14:textId="77777777" w:rsidR="0006418A" w:rsidRDefault="0006418A" w:rsidP="001833AD">
      <w:pPr>
        <w:spacing w:after="160" w:line="259" w:lineRule="auto"/>
        <w:rPr>
          <w:rFonts w:asciiTheme="minorHAnsi" w:eastAsia="Calibri" w:hAnsiTheme="minorHAnsi" w:cstheme="minorHAnsi"/>
          <w:kern w:val="2"/>
          <w:sz w:val="22"/>
          <w:szCs w:val="22"/>
          <w:lang w:eastAsia="en-US"/>
        </w:rPr>
      </w:pPr>
    </w:p>
    <w:p w14:paraId="387B5016" w14:textId="77777777" w:rsidR="0006418A" w:rsidRDefault="0006418A" w:rsidP="001833AD">
      <w:pPr>
        <w:spacing w:after="160" w:line="259" w:lineRule="auto"/>
        <w:rPr>
          <w:rFonts w:asciiTheme="minorHAnsi" w:eastAsia="Calibri" w:hAnsiTheme="minorHAnsi" w:cstheme="minorHAnsi"/>
          <w:kern w:val="2"/>
          <w:sz w:val="22"/>
          <w:szCs w:val="22"/>
          <w:lang w:eastAsia="en-US"/>
        </w:rPr>
      </w:pPr>
    </w:p>
    <w:tbl>
      <w:tblPr>
        <w:tblStyle w:val="Tabela-Siatka"/>
        <w:tblW w:w="0" w:type="auto"/>
        <w:tblInd w:w="0" w:type="dxa"/>
        <w:tblLook w:val="04A0" w:firstRow="1" w:lastRow="0" w:firstColumn="1" w:lastColumn="0" w:noHBand="0" w:noVBand="1"/>
      </w:tblPr>
      <w:tblGrid>
        <w:gridCol w:w="3817"/>
        <w:gridCol w:w="1565"/>
        <w:gridCol w:w="1843"/>
        <w:gridCol w:w="1842"/>
      </w:tblGrid>
      <w:tr w:rsidR="0006418A" w:rsidRPr="0006418A" w14:paraId="30AF3B19" w14:textId="77777777" w:rsidTr="0006418A">
        <w:tc>
          <w:tcPr>
            <w:tcW w:w="3817" w:type="dxa"/>
            <w:shd w:val="clear" w:color="auto" w:fill="E7E6E6" w:themeFill="background2"/>
            <w:vAlign w:val="center"/>
          </w:tcPr>
          <w:p w14:paraId="7463B058" w14:textId="77777777" w:rsidR="0006418A" w:rsidRPr="0006418A" w:rsidRDefault="0006418A" w:rsidP="0006418A">
            <w:pPr>
              <w:spacing w:after="160" w:line="259" w:lineRule="auto"/>
              <w:jc w:val="center"/>
              <w:rPr>
                <w:rFonts w:asciiTheme="minorHAnsi" w:eastAsia="Calibri" w:hAnsiTheme="minorHAnsi" w:cstheme="minorHAnsi"/>
                <w:b/>
                <w:bCs/>
                <w:kern w:val="2"/>
                <w:szCs w:val="22"/>
                <w:lang w:eastAsia="en-US"/>
              </w:rPr>
            </w:pPr>
          </w:p>
        </w:tc>
        <w:tc>
          <w:tcPr>
            <w:tcW w:w="1565" w:type="dxa"/>
            <w:shd w:val="clear" w:color="auto" w:fill="E7E6E6" w:themeFill="background2"/>
            <w:vAlign w:val="center"/>
          </w:tcPr>
          <w:p w14:paraId="2F71069F" w14:textId="0D0F8169" w:rsidR="0006418A" w:rsidRPr="0006418A" w:rsidRDefault="0006418A" w:rsidP="0006418A">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Wartość netto</w:t>
            </w:r>
          </w:p>
        </w:tc>
        <w:tc>
          <w:tcPr>
            <w:tcW w:w="1843" w:type="dxa"/>
            <w:shd w:val="clear" w:color="auto" w:fill="E7E6E6" w:themeFill="background2"/>
            <w:vAlign w:val="center"/>
          </w:tcPr>
          <w:p w14:paraId="1E17D5E9" w14:textId="2EFAEE0F" w:rsidR="0006418A" w:rsidRPr="0006418A" w:rsidRDefault="0006418A" w:rsidP="0006418A">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VAT (%)</w:t>
            </w:r>
          </w:p>
        </w:tc>
        <w:tc>
          <w:tcPr>
            <w:tcW w:w="1842" w:type="dxa"/>
            <w:shd w:val="clear" w:color="auto" w:fill="E7E6E6" w:themeFill="background2"/>
            <w:vAlign w:val="center"/>
          </w:tcPr>
          <w:p w14:paraId="1375FE73" w14:textId="7137BF4B" w:rsidR="0006418A" w:rsidRPr="0006418A" w:rsidRDefault="0006418A" w:rsidP="0006418A">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Wartość brutto</w:t>
            </w:r>
          </w:p>
        </w:tc>
      </w:tr>
      <w:tr w:rsidR="0006418A" w14:paraId="5D0260E2" w14:textId="77777777" w:rsidTr="0006418A">
        <w:tc>
          <w:tcPr>
            <w:tcW w:w="3817" w:type="dxa"/>
            <w:shd w:val="clear" w:color="auto" w:fill="E7E6E6" w:themeFill="background2"/>
            <w:vAlign w:val="center"/>
          </w:tcPr>
          <w:p w14:paraId="4D7B0632" w14:textId="3283F447" w:rsidR="0006418A" w:rsidRPr="0006418A" w:rsidRDefault="0006418A" w:rsidP="0006418A">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Sterylizacja wysokotemperaturowa</w:t>
            </w:r>
          </w:p>
        </w:tc>
        <w:tc>
          <w:tcPr>
            <w:tcW w:w="1565" w:type="dxa"/>
            <w:vAlign w:val="center"/>
          </w:tcPr>
          <w:p w14:paraId="03A99D62" w14:textId="77777777" w:rsidR="0006418A" w:rsidRDefault="0006418A" w:rsidP="001833AD">
            <w:pPr>
              <w:spacing w:after="160" w:line="259" w:lineRule="auto"/>
              <w:rPr>
                <w:rFonts w:asciiTheme="minorHAnsi" w:eastAsia="Calibri" w:hAnsiTheme="minorHAnsi" w:cstheme="minorHAnsi"/>
                <w:kern w:val="2"/>
                <w:szCs w:val="22"/>
                <w:lang w:eastAsia="en-US"/>
              </w:rPr>
            </w:pPr>
          </w:p>
        </w:tc>
        <w:tc>
          <w:tcPr>
            <w:tcW w:w="1843" w:type="dxa"/>
            <w:vAlign w:val="center"/>
          </w:tcPr>
          <w:p w14:paraId="1D077DB0" w14:textId="77777777" w:rsidR="0006418A" w:rsidRDefault="0006418A" w:rsidP="001833AD">
            <w:pPr>
              <w:spacing w:after="160" w:line="259" w:lineRule="auto"/>
              <w:rPr>
                <w:rFonts w:asciiTheme="minorHAnsi" w:eastAsia="Calibri" w:hAnsiTheme="minorHAnsi" w:cstheme="minorHAnsi"/>
                <w:kern w:val="2"/>
                <w:szCs w:val="22"/>
                <w:lang w:eastAsia="en-US"/>
              </w:rPr>
            </w:pPr>
          </w:p>
        </w:tc>
        <w:tc>
          <w:tcPr>
            <w:tcW w:w="1842" w:type="dxa"/>
            <w:vAlign w:val="center"/>
          </w:tcPr>
          <w:p w14:paraId="436D8E8C" w14:textId="77777777" w:rsidR="0006418A" w:rsidRDefault="0006418A" w:rsidP="001833AD">
            <w:pPr>
              <w:spacing w:after="160" w:line="259" w:lineRule="auto"/>
              <w:rPr>
                <w:rFonts w:asciiTheme="minorHAnsi" w:eastAsia="Calibri" w:hAnsiTheme="minorHAnsi" w:cstheme="minorHAnsi"/>
                <w:kern w:val="2"/>
                <w:szCs w:val="22"/>
                <w:lang w:eastAsia="en-US"/>
              </w:rPr>
            </w:pPr>
          </w:p>
        </w:tc>
      </w:tr>
    </w:tbl>
    <w:p w14:paraId="296B1BFD" w14:textId="77777777" w:rsidR="0006418A" w:rsidRDefault="0006418A" w:rsidP="001833AD">
      <w:pPr>
        <w:spacing w:after="160" w:line="259" w:lineRule="auto"/>
        <w:rPr>
          <w:rFonts w:asciiTheme="minorHAnsi" w:eastAsia="Calibri" w:hAnsiTheme="minorHAnsi" w:cstheme="minorHAnsi"/>
          <w:kern w:val="2"/>
          <w:sz w:val="22"/>
          <w:szCs w:val="22"/>
          <w:lang w:eastAsia="en-US"/>
        </w:rPr>
      </w:pPr>
    </w:p>
    <w:p w14:paraId="0D1D70CF" w14:textId="77777777" w:rsidR="0006418A" w:rsidRDefault="0006418A" w:rsidP="001833AD">
      <w:pPr>
        <w:spacing w:after="160" w:line="259" w:lineRule="auto"/>
        <w:rPr>
          <w:rFonts w:asciiTheme="minorHAnsi" w:eastAsia="Calibri" w:hAnsiTheme="minorHAnsi" w:cstheme="minorHAnsi"/>
          <w:kern w:val="2"/>
          <w:sz w:val="22"/>
          <w:szCs w:val="22"/>
          <w:lang w:eastAsia="en-US"/>
        </w:rPr>
        <w:sectPr w:rsidR="0006418A" w:rsidSect="00512B7D">
          <w:pgSz w:w="16838" w:h="11906" w:orient="landscape"/>
          <w:pgMar w:top="426" w:right="851" w:bottom="284" w:left="709" w:header="709" w:footer="709" w:gutter="0"/>
          <w:cols w:space="708"/>
          <w:docGrid w:linePitch="360"/>
        </w:sectPr>
      </w:pPr>
    </w:p>
    <w:p w14:paraId="2FD2569E" w14:textId="34A2971C" w:rsidR="0006418A" w:rsidRPr="0006418A" w:rsidRDefault="0006418A" w:rsidP="0006418A">
      <w:pPr>
        <w:spacing w:after="160" w:line="259" w:lineRule="auto"/>
        <w:ind w:firstLine="993"/>
        <w:rPr>
          <w:rFonts w:asciiTheme="minorHAnsi" w:eastAsia="Calibri" w:hAnsiTheme="minorHAnsi" w:cstheme="minorHAnsi"/>
          <w:b/>
          <w:bCs/>
          <w:kern w:val="2"/>
          <w:sz w:val="22"/>
          <w:szCs w:val="22"/>
          <w:lang w:eastAsia="en-US"/>
        </w:rPr>
      </w:pPr>
      <w:r w:rsidRPr="0006418A">
        <w:rPr>
          <w:rFonts w:asciiTheme="minorHAnsi" w:eastAsia="Calibri" w:hAnsiTheme="minorHAnsi" w:cstheme="minorHAnsi"/>
          <w:b/>
          <w:bCs/>
          <w:kern w:val="2"/>
          <w:sz w:val="22"/>
          <w:szCs w:val="22"/>
          <w:lang w:eastAsia="en-US"/>
        </w:rPr>
        <w:lastRenderedPageBreak/>
        <w:t>II. Sterylizacja niskotemperaturowa</w:t>
      </w:r>
    </w:p>
    <w:p w14:paraId="0486DDE6" w14:textId="77777777" w:rsidR="0006418A" w:rsidRDefault="0006418A" w:rsidP="0006418A">
      <w:pPr>
        <w:spacing w:after="160" w:line="259" w:lineRule="auto"/>
        <w:ind w:firstLine="993"/>
        <w:rPr>
          <w:rFonts w:asciiTheme="minorHAnsi" w:eastAsia="Calibri" w:hAnsiTheme="minorHAnsi" w:cstheme="minorHAnsi"/>
          <w:b/>
          <w:bCs/>
          <w:kern w:val="2"/>
          <w:sz w:val="22"/>
          <w:szCs w:val="22"/>
          <w:lang w:eastAsia="en-US"/>
        </w:rPr>
      </w:pPr>
      <w:r w:rsidRPr="0006418A">
        <w:rPr>
          <w:rFonts w:asciiTheme="minorHAnsi" w:eastAsia="Calibri" w:hAnsiTheme="minorHAnsi" w:cstheme="minorHAnsi"/>
          <w:b/>
          <w:bCs/>
          <w:kern w:val="2"/>
          <w:sz w:val="22"/>
          <w:szCs w:val="22"/>
          <w:lang w:eastAsia="en-US"/>
        </w:rPr>
        <w:t>Narzędzia pojedyncze, drobne pakiety zabiegowe (do czterech narzędzi) pakowane w rękaw foliowo-papierowy</w:t>
      </w:r>
    </w:p>
    <w:p w14:paraId="48D11C92" w14:textId="77777777" w:rsidR="0006418A" w:rsidRDefault="0006418A" w:rsidP="0006418A">
      <w:pPr>
        <w:spacing w:after="160" w:line="259" w:lineRule="auto"/>
        <w:ind w:firstLine="993"/>
        <w:rPr>
          <w:rFonts w:asciiTheme="minorHAnsi" w:eastAsia="Calibri" w:hAnsiTheme="minorHAnsi" w:cstheme="minorHAnsi"/>
          <w:b/>
          <w:bCs/>
          <w:kern w:val="2"/>
          <w:sz w:val="22"/>
          <w:szCs w:val="22"/>
          <w:lang w:eastAsia="en-US"/>
        </w:rPr>
      </w:pPr>
    </w:p>
    <w:tbl>
      <w:tblPr>
        <w:tblStyle w:val="Tabela-Siatka"/>
        <w:tblW w:w="0" w:type="auto"/>
        <w:jc w:val="center"/>
        <w:tblInd w:w="0" w:type="dxa"/>
        <w:tblLook w:val="04A0" w:firstRow="1" w:lastRow="0" w:firstColumn="1" w:lastColumn="0" w:noHBand="0" w:noVBand="1"/>
      </w:tblPr>
      <w:tblGrid>
        <w:gridCol w:w="1286"/>
        <w:gridCol w:w="1216"/>
        <w:gridCol w:w="1483"/>
        <w:gridCol w:w="1317"/>
        <w:gridCol w:w="1497"/>
        <w:gridCol w:w="1701"/>
        <w:gridCol w:w="1560"/>
        <w:gridCol w:w="1275"/>
        <w:gridCol w:w="1985"/>
      </w:tblGrid>
      <w:tr w:rsidR="0006418A" w:rsidRPr="00512B7D" w14:paraId="668C56E3" w14:textId="77777777" w:rsidTr="00930F4E">
        <w:trPr>
          <w:jc w:val="center"/>
        </w:trPr>
        <w:tc>
          <w:tcPr>
            <w:tcW w:w="2502" w:type="dxa"/>
            <w:gridSpan w:val="2"/>
            <w:vMerge w:val="restart"/>
            <w:shd w:val="clear" w:color="auto" w:fill="E7E6E6" w:themeFill="background2"/>
            <w:vAlign w:val="center"/>
          </w:tcPr>
          <w:p w14:paraId="1941DC04" w14:textId="77777777" w:rsidR="0006418A" w:rsidRPr="00512B7D" w:rsidRDefault="0006418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Szer. rękawa</w:t>
            </w:r>
          </w:p>
        </w:tc>
        <w:tc>
          <w:tcPr>
            <w:tcW w:w="2800" w:type="dxa"/>
            <w:gridSpan w:val="2"/>
            <w:shd w:val="clear" w:color="auto" w:fill="E7E6E6" w:themeFill="background2"/>
            <w:vAlign w:val="center"/>
          </w:tcPr>
          <w:p w14:paraId="0EA24A2A" w14:textId="77777777" w:rsidR="0006418A" w:rsidRPr="00512B7D" w:rsidRDefault="0006418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Długość opak.</w:t>
            </w:r>
          </w:p>
        </w:tc>
        <w:tc>
          <w:tcPr>
            <w:tcW w:w="1497" w:type="dxa"/>
            <w:shd w:val="clear" w:color="auto" w:fill="E7E6E6" w:themeFill="background2"/>
            <w:vAlign w:val="center"/>
          </w:tcPr>
          <w:p w14:paraId="0303F664" w14:textId="77777777" w:rsidR="0006418A" w:rsidRPr="00512B7D" w:rsidRDefault="0006418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Do (cm)</w:t>
            </w:r>
          </w:p>
        </w:tc>
        <w:tc>
          <w:tcPr>
            <w:tcW w:w="6521" w:type="dxa"/>
            <w:gridSpan w:val="4"/>
            <w:shd w:val="clear" w:color="auto" w:fill="E7E6E6" w:themeFill="background2"/>
            <w:vAlign w:val="center"/>
          </w:tcPr>
          <w:p w14:paraId="4A101898" w14:textId="77777777" w:rsidR="0006418A" w:rsidRPr="00512B7D" w:rsidRDefault="0006418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20</w:t>
            </w:r>
          </w:p>
        </w:tc>
      </w:tr>
      <w:tr w:rsidR="0006418A" w:rsidRPr="00512B7D" w14:paraId="633D1651" w14:textId="77777777" w:rsidTr="00930F4E">
        <w:trPr>
          <w:jc w:val="center"/>
        </w:trPr>
        <w:tc>
          <w:tcPr>
            <w:tcW w:w="2502" w:type="dxa"/>
            <w:gridSpan w:val="2"/>
            <w:vMerge/>
            <w:vAlign w:val="center"/>
          </w:tcPr>
          <w:p w14:paraId="30EE20E0"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2800" w:type="dxa"/>
            <w:gridSpan w:val="2"/>
            <w:shd w:val="clear" w:color="auto" w:fill="E7E6E6" w:themeFill="background2"/>
            <w:vAlign w:val="center"/>
          </w:tcPr>
          <w:p w14:paraId="3A70061F" w14:textId="77777777" w:rsidR="0006418A" w:rsidRPr="00512B7D" w:rsidRDefault="0006418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Pow. opak.</w:t>
            </w:r>
          </w:p>
        </w:tc>
        <w:tc>
          <w:tcPr>
            <w:tcW w:w="1497" w:type="dxa"/>
            <w:shd w:val="clear" w:color="auto" w:fill="E7E6E6" w:themeFill="background2"/>
            <w:vAlign w:val="center"/>
          </w:tcPr>
          <w:p w14:paraId="76A79772" w14:textId="77777777" w:rsidR="0006418A" w:rsidRPr="00512B7D" w:rsidRDefault="0006418A" w:rsidP="00930F4E">
            <w:pPr>
              <w:spacing w:after="160" w:line="259" w:lineRule="auto"/>
              <w:jc w:val="both"/>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Ilość 3,5 m-ca</w:t>
            </w:r>
          </w:p>
        </w:tc>
        <w:tc>
          <w:tcPr>
            <w:tcW w:w="1701" w:type="dxa"/>
            <w:shd w:val="clear" w:color="auto" w:fill="E7E6E6" w:themeFill="background2"/>
            <w:vAlign w:val="center"/>
          </w:tcPr>
          <w:p w14:paraId="1669D57F"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Cena jedn. netto</w:t>
            </w:r>
          </w:p>
        </w:tc>
        <w:tc>
          <w:tcPr>
            <w:tcW w:w="1560" w:type="dxa"/>
            <w:shd w:val="clear" w:color="auto" w:fill="E7E6E6" w:themeFill="background2"/>
            <w:vAlign w:val="center"/>
          </w:tcPr>
          <w:p w14:paraId="75301DF5"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netto</w:t>
            </w:r>
          </w:p>
        </w:tc>
        <w:tc>
          <w:tcPr>
            <w:tcW w:w="1275" w:type="dxa"/>
            <w:shd w:val="clear" w:color="auto" w:fill="E7E6E6" w:themeFill="background2"/>
            <w:vAlign w:val="center"/>
          </w:tcPr>
          <w:p w14:paraId="51FA4261"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VAT (%)</w:t>
            </w:r>
          </w:p>
        </w:tc>
        <w:tc>
          <w:tcPr>
            <w:tcW w:w="1985" w:type="dxa"/>
            <w:shd w:val="clear" w:color="auto" w:fill="E7E6E6" w:themeFill="background2"/>
            <w:vAlign w:val="center"/>
          </w:tcPr>
          <w:p w14:paraId="08D15F2E"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brutto</w:t>
            </w:r>
          </w:p>
        </w:tc>
      </w:tr>
      <w:tr w:rsidR="00617C2A" w:rsidRPr="00512B7D" w14:paraId="11F86834" w14:textId="77777777" w:rsidTr="00930F4E">
        <w:trPr>
          <w:trHeight w:val="340"/>
          <w:jc w:val="center"/>
        </w:trPr>
        <w:tc>
          <w:tcPr>
            <w:tcW w:w="1286" w:type="dxa"/>
            <w:vAlign w:val="center"/>
          </w:tcPr>
          <w:p w14:paraId="398DFA84" w14:textId="77777777" w:rsidR="0006418A" w:rsidRPr="00512B7D" w:rsidRDefault="0006418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7,5</w:t>
            </w:r>
          </w:p>
        </w:tc>
        <w:tc>
          <w:tcPr>
            <w:tcW w:w="1216" w:type="dxa"/>
            <w:vAlign w:val="center"/>
          </w:tcPr>
          <w:p w14:paraId="16D072AC"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55CBE65B"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0,015</w:t>
            </w:r>
          </w:p>
        </w:tc>
        <w:tc>
          <w:tcPr>
            <w:tcW w:w="1317" w:type="dxa"/>
            <w:vAlign w:val="center"/>
          </w:tcPr>
          <w:p w14:paraId="0A5121E7"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658E6386" w14:textId="5302EB0B" w:rsidR="0006418A"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20</w:t>
            </w:r>
          </w:p>
        </w:tc>
        <w:tc>
          <w:tcPr>
            <w:tcW w:w="1701" w:type="dxa"/>
            <w:vAlign w:val="center"/>
          </w:tcPr>
          <w:p w14:paraId="228CE5E5"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125C5058"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7A8304C0"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0F5A3037"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r>
      <w:tr w:rsidR="00617C2A" w:rsidRPr="00512B7D" w14:paraId="690DE42A" w14:textId="77777777" w:rsidTr="00930F4E">
        <w:trPr>
          <w:trHeight w:val="340"/>
          <w:jc w:val="center"/>
        </w:trPr>
        <w:tc>
          <w:tcPr>
            <w:tcW w:w="1286" w:type="dxa"/>
            <w:vAlign w:val="center"/>
          </w:tcPr>
          <w:p w14:paraId="01C24B8A" w14:textId="77777777" w:rsidR="0006418A" w:rsidRPr="00512B7D" w:rsidRDefault="0006418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10</w:t>
            </w:r>
          </w:p>
        </w:tc>
        <w:tc>
          <w:tcPr>
            <w:tcW w:w="1216" w:type="dxa"/>
            <w:vAlign w:val="center"/>
          </w:tcPr>
          <w:p w14:paraId="15D8ACE6"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346DBD23"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0,02</w:t>
            </w:r>
          </w:p>
        </w:tc>
        <w:tc>
          <w:tcPr>
            <w:tcW w:w="1317" w:type="dxa"/>
            <w:vAlign w:val="center"/>
          </w:tcPr>
          <w:p w14:paraId="70FDC06D"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51CC1832" w14:textId="72780ECF" w:rsidR="0006418A"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698</w:t>
            </w:r>
          </w:p>
        </w:tc>
        <w:tc>
          <w:tcPr>
            <w:tcW w:w="1701" w:type="dxa"/>
            <w:vAlign w:val="center"/>
          </w:tcPr>
          <w:p w14:paraId="1DC92715"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48ED2034"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BF940FC"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43ED213"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r>
      <w:tr w:rsidR="00617C2A" w:rsidRPr="00512B7D" w14:paraId="634E44E6" w14:textId="77777777" w:rsidTr="00930F4E">
        <w:trPr>
          <w:trHeight w:val="340"/>
          <w:jc w:val="center"/>
        </w:trPr>
        <w:tc>
          <w:tcPr>
            <w:tcW w:w="1286" w:type="dxa"/>
            <w:tcBorders>
              <w:bottom w:val="single" w:sz="4" w:space="0" w:color="auto"/>
            </w:tcBorders>
            <w:vAlign w:val="center"/>
          </w:tcPr>
          <w:p w14:paraId="54F7011D" w14:textId="77777777" w:rsidR="0006418A" w:rsidRPr="00512B7D" w:rsidRDefault="0006418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12</w:t>
            </w:r>
          </w:p>
        </w:tc>
        <w:tc>
          <w:tcPr>
            <w:tcW w:w="1216" w:type="dxa"/>
            <w:tcBorders>
              <w:bottom w:val="single" w:sz="4" w:space="0" w:color="auto"/>
            </w:tcBorders>
            <w:vAlign w:val="center"/>
          </w:tcPr>
          <w:p w14:paraId="22F297EB"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bottom w:val="single" w:sz="4" w:space="0" w:color="auto"/>
            </w:tcBorders>
            <w:vAlign w:val="center"/>
          </w:tcPr>
          <w:p w14:paraId="4FBAD8CE"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0,024</w:t>
            </w:r>
          </w:p>
        </w:tc>
        <w:tc>
          <w:tcPr>
            <w:tcW w:w="1317" w:type="dxa"/>
            <w:tcBorders>
              <w:bottom w:val="single" w:sz="4" w:space="0" w:color="auto"/>
            </w:tcBorders>
            <w:vAlign w:val="center"/>
          </w:tcPr>
          <w:p w14:paraId="4E1C26C9"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bottom w:val="single" w:sz="4" w:space="0" w:color="auto"/>
            </w:tcBorders>
            <w:vAlign w:val="center"/>
          </w:tcPr>
          <w:p w14:paraId="2908BF98" w14:textId="7B0CF3F7" w:rsidR="0006418A"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140</w:t>
            </w:r>
          </w:p>
        </w:tc>
        <w:tc>
          <w:tcPr>
            <w:tcW w:w="1701" w:type="dxa"/>
            <w:tcBorders>
              <w:bottom w:val="single" w:sz="4" w:space="0" w:color="auto"/>
            </w:tcBorders>
            <w:vAlign w:val="center"/>
          </w:tcPr>
          <w:p w14:paraId="4FAAE423"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69FEFC36"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761E9A3A"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0F0F9185"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r>
      <w:tr w:rsidR="0006418A" w:rsidRPr="00512B7D" w14:paraId="6E3CA490" w14:textId="77777777" w:rsidTr="00930F4E">
        <w:trPr>
          <w:trHeight w:val="56"/>
          <w:jc w:val="center"/>
        </w:trPr>
        <w:tc>
          <w:tcPr>
            <w:tcW w:w="1286" w:type="dxa"/>
            <w:tcBorders>
              <w:top w:val="single" w:sz="4" w:space="0" w:color="auto"/>
              <w:left w:val="single" w:sz="4" w:space="0" w:color="auto"/>
              <w:bottom w:val="single" w:sz="4" w:space="0" w:color="auto"/>
              <w:right w:val="single" w:sz="4" w:space="0" w:color="auto"/>
            </w:tcBorders>
            <w:vAlign w:val="center"/>
          </w:tcPr>
          <w:p w14:paraId="4CB6247D" w14:textId="77777777" w:rsidR="0006418A" w:rsidRPr="00512B7D" w:rsidRDefault="0006418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15</w:t>
            </w:r>
          </w:p>
        </w:tc>
        <w:tc>
          <w:tcPr>
            <w:tcW w:w="1216" w:type="dxa"/>
            <w:tcBorders>
              <w:top w:val="single" w:sz="4" w:space="0" w:color="auto"/>
              <w:left w:val="single" w:sz="4" w:space="0" w:color="auto"/>
              <w:bottom w:val="single" w:sz="4" w:space="0" w:color="auto"/>
              <w:right w:val="single" w:sz="4" w:space="0" w:color="auto"/>
            </w:tcBorders>
            <w:vAlign w:val="center"/>
          </w:tcPr>
          <w:p w14:paraId="02A2AFB2"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top w:val="single" w:sz="4" w:space="0" w:color="auto"/>
              <w:left w:val="single" w:sz="4" w:space="0" w:color="auto"/>
              <w:bottom w:val="single" w:sz="4" w:space="0" w:color="auto"/>
              <w:right w:val="single" w:sz="4" w:space="0" w:color="auto"/>
            </w:tcBorders>
            <w:vAlign w:val="center"/>
          </w:tcPr>
          <w:p w14:paraId="363B02CD"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0,03</w:t>
            </w:r>
          </w:p>
        </w:tc>
        <w:tc>
          <w:tcPr>
            <w:tcW w:w="1317" w:type="dxa"/>
            <w:tcBorders>
              <w:top w:val="single" w:sz="4" w:space="0" w:color="auto"/>
              <w:left w:val="single" w:sz="4" w:space="0" w:color="auto"/>
              <w:bottom w:val="single" w:sz="4" w:space="0" w:color="auto"/>
              <w:right w:val="single" w:sz="4" w:space="0" w:color="auto"/>
            </w:tcBorders>
            <w:vAlign w:val="center"/>
          </w:tcPr>
          <w:p w14:paraId="10E742BA"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12F7924B" w14:textId="5F1DEA13" w:rsidR="0006418A" w:rsidRPr="00512B7D" w:rsidRDefault="0006418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11</w:t>
            </w:r>
          </w:p>
        </w:tc>
        <w:tc>
          <w:tcPr>
            <w:tcW w:w="1701" w:type="dxa"/>
            <w:tcBorders>
              <w:top w:val="single" w:sz="4" w:space="0" w:color="auto"/>
              <w:left w:val="single" w:sz="4" w:space="0" w:color="auto"/>
              <w:bottom w:val="single" w:sz="4" w:space="0" w:color="auto"/>
              <w:right w:val="single" w:sz="4" w:space="0" w:color="auto"/>
            </w:tcBorders>
            <w:vAlign w:val="center"/>
          </w:tcPr>
          <w:p w14:paraId="3EB40DFB"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1C891BA5"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2F64B07"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4DA92D53"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r>
      <w:tr w:rsidR="00617C2A" w:rsidRPr="00512B7D" w14:paraId="4A9C71F1" w14:textId="77777777" w:rsidTr="00930F4E">
        <w:trPr>
          <w:trHeight w:val="340"/>
          <w:jc w:val="center"/>
        </w:trPr>
        <w:tc>
          <w:tcPr>
            <w:tcW w:w="1286" w:type="dxa"/>
            <w:tcBorders>
              <w:top w:val="single" w:sz="4" w:space="0" w:color="auto"/>
              <w:left w:val="nil"/>
              <w:bottom w:val="nil"/>
              <w:right w:val="nil"/>
            </w:tcBorders>
            <w:vAlign w:val="center"/>
          </w:tcPr>
          <w:p w14:paraId="2782193B"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216" w:type="dxa"/>
            <w:tcBorders>
              <w:top w:val="single" w:sz="4" w:space="0" w:color="auto"/>
              <w:left w:val="nil"/>
              <w:bottom w:val="nil"/>
              <w:right w:val="nil"/>
            </w:tcBorders>
            <w:vAlign w:val="center"/>
          </w:tcPr>
          <w:p w14:paraId="450EBC15"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483" w:type="dxa"/>
            <w:tcBorders>
              <w:top w:val="single" w:sz="4" w:space="0" w:color="auto"/>
              <w:left w:val="nil"/>
              <w:bottom w:val="nil"/>
              <w:right w:val="nil"/>
            </w:tcBorders>
            <w:vAlign w:val="center"/>
          </w:tcPr>
          <w:p w14:paraId="61524EB0"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317" w:type="dxa"/>
            <w:tcBorders>
              <w:top w:val="single" w:sz="4" w:space="0" w:color="auto"/>
              <w:left w:val="nil"/>
              <w:bottom w:val="nil"/>
              <w:right w:val="nil"/>
            </w:tcBorders>
            <w:vAlign w:val="center"/>
          </w:tcPr>
          <w:p w14:paraId="2DA1A6B5"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497" w:type="dxa"/>
            <w:tcBorders>
              <w:top w:val="single" w:sz="4" w:space="0" w:color="auto"/>
              <w:left w:val="nil"/>
              <w:bottom w:val="nil"/>
              <w:right w:val="single" w:sz="4" w:space="0" w:color="auto"/>
            </w:tcBorders>
            <w:vAlign w:val="center"/>
          </w:tcPr>
          <w:p w14:paraId="2D852F64" w14:textId="77777777" w:rsidR="0006418A" w:rsidRPr="00512B7D" w:rsidRDefault="0006418A" w:rsidP="00930F4E">
            <w:pPr>
              <w:spacing w:after="160" w:line="259" w:lineRule="auto"/>
              <w:rPr>
                <w:rFonts w:asciiTheme="minorHAnsi" w:eastAsia="Calibri" w:hAnsiTheme="minorHAnsi" w:cstheme="minorHAnsi"/>
                <w:kern w:val="2"/>
                <w:sz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6977EDA9"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Razem:</w:t>
            </w:r>
          </w:p>
        </w:tc>
        <w:tc>
          <w:tcPr>
            <w:tcW w:w="1560" w:type="dxa"/>
            <w:tcBorders>
              <w:left w:val="single" w:sz="4" w:space="0" w:color="auto"/>
            </w:tcBorders>
            <w:vAlign w:val="center"/>
          </w:tcPr>
          <w:p w14:paraId="38E56089"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p>
        </w:tc>
        <w:tc>
          <w:tcPr>
            <w:tcW w:w="1275" w:type="dxa"/>
            <w:vAlign w:val="center"/>
          </w:tcPr>
          <w:p w14:paraId="52B53013"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p>
        </w:tc>
        <w:tc>
          <w:tcPr>
            <w:tcW w:w="1985" w:type="dxa"/>
            <w:vAlign w:val="center"/>
          </w:tcPr>
          <w:p w14:paraId="0C022D9C" w14:textId="77777777" w:rsidR="0006418A" w:rsidRPr="00512B7D" w:rsidRDefault="0006418A" w:rsidP="00930F4E">
            <w:pPr>
              <w:spacing w:after="160" w:line="259" w:lineRule="auto"/>
              <w:rPr>
                <w:rFonts w:asciiTheme="minorHAnsi" w:eastAsia="Calibri" w:hAnsiTheme="minorHAnsi" w:cstheme="minorHAnsi"/>
                <w:b/>
                <w:bCs/>
                <w:kern w:val="2"/>
                <w:sz w:val="20"/>
                <w:lang w:eastAsia="en-US"/>
              </w:rPr>
            </w:pPr>
          </w:p>
        </w:tc>
      </w:tr>
    </w:tbl>
    <w:p w14:paraId="64923218" w14:textId="77777777" w:rsidR="001833AD" w:rsidRDefault="001833AD" w:rsidP="001833AD">
      <w:pPr>
        <w:spacing w:line="200" w:lineRule="exact"/>
        <w:rPr>
          <w:rFonts w:asciiTheme="minorHAnsi" w:eastAsia="Calibri" w:hAnsiTheme="minorHAnsi" w:cstheme="minorHAnsi"/>
          <w:bCs/>
          <w:iCs/>
          <w:kern w:val="2"/>
          <w:sz w:val="22"/>
          <w:szCs w:val="22"/>
          <w:lang w:eastAsia="en-US"/>
        </w:rPr>
      </w:pPr>
    </w:p>
    <w:p w14:paraId="1D7309FE"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p w14:paraId="39DDD363"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tbl>
      <w:tblPr>
        <w:tblStyle w:val="Tabela-Siatka"/>
        <w:tblW w:w="0" w:type="auto"/>
        <w:jc w:val="center"/>
        <w:tblInd w:w="0" w:type="dxa"/>
        <w:tblLook w:val="04A0" w:firstRow="1" w:lastRow="0" w:firstColumn="1" w:lastColumn="0" w:noHBand="0" w:noVBand="1"/>
      </w:tblPr>
      <w:tblGrid>
        <w:gridCol w:w="1286"/>
        <w:gridCol w:w="1216"/>
        <w:gridCol w:w="1483"/>
        <w:gridCol w:w="1317"/>
        <w:gridCol w:w="1497"/>
        <w:gridCol w:w="1701"/>
        <w:gridCol w:w="1560"/>
        <w:gridCol w:w="1275"/>
        <w:gridCol w:w="1985"/>
      </w:tblGrid>
      <w:tr w:rsidR="00617C2A" w:rsidRPr="00512B7D" w14:paraId="30B67C23" w14:textId="77777777" w:rsidTr="00930F4E">
        <w:trPr>
          <w:jc w:val="center"/>
        </w:trPr>
        <w:tc>
          <w:tcPr>
            <w:tcW w:w="2502" w:type="dxa"/>
            <w:gridSpan w:val="2"/>
            <w:vMerge w:val="restart"/>
            <w:shd w:val="clear" w:color="auto" w:fill="E7E6E6" w:themeFill="background2"/>
            <w:vAlign w:val="center"/>
          </w:tcPr>
          <w:p w14:paraId="33C41146"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Szer. rękawa</w:t>
            </w:r>
          </w:p>
        </w:tc>
        <w:tc>
          <w:tcPr>
            <w:tcW w:w="2800" w:type="dxa"/>
            <w:gridSpan w:val="2"/>
            <w:shd w:val="clear" w:color="auto" w:fill="E7E6E6" w:themeFill="background2"/>
            <w:vAlign w:val="center"/>
          </w:tcPr>
          <w:p w14:paraId="03D773B7"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Długość opak.</w:t>
            </w:r>
          </w:p>
        </w:tc>
        <w:tc>
          <w:tcPr>
            <w:tcW w:w="1497" w:type="dxa"/>
            <w:shd w:val="clear" w:color="auto" w:fill="E7E6E6" w:themeFill="background2"/>
            <w:vAlign w:val="center"/>
          </w:tcPr>
          <w:p w14:paraId="7B7ED951"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Do (cm)</w:t>
            </w:r>
          </w:p>
        </w:tc>
        <w:tc>
          <w:tcPr>
            <w:tcW w:w="6521" w:type="dxa"/>
            <w:gridSpan w:val="4"/>
            <w:shd w:val="clear" w:color="auto" w:fill="E7E6E6" w:themeFill="background2"/>
            <w:vAlign w:val="center"/>
          </w:tcPr>
          <w:p w14:paraId="4C63EE36"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Pr>
                <w:rFonts w:asciiTheme="minorHAnsi" w:eastAsia="Calibri" w:hAnsiTheme="minorHAnsi" w:cstheme="minorHAnsi"/>
                <w:b/>
                <w:bCs/>
                <w:kern w:val="2"/>
                <w:sz w:val="20"/>
                <w:lang w:eastAsia="en-US"/>
              </w:rPr>
              <w:t>4</w:t>
            </w:r>
            <w:r w:rsidRPr="00512B7D">
              <w:rPr>
                <w:rFonts w:asciiTheme="minorHAnsi" w:eastAsia="Calibri" w:hAnsiTheme="minorHAnsi" w:cstheme="minorHAnsi"/>
                <w:b/>
                <w:bCs/>
                <w:kern w:val="2"/>
                <w:sz w:val="20"/>
                <w:lang w:eastAsia="en-US"/>
              </w:rPr>
              <w:t>0</w:t>
            </w:r>
          </w:p>
        </w:tc>
      </w:tr>
      <w:tr w:rsidR="00617C2A" w:rsidRPr="00512B7D" w14:paraId="5EE42D13" w14:textId="77777777" w:rsidTr="00930F4E">
        <w:trPr>
          <w:jc w:val="center"/>
        </w:trPr>
        <w:tc>
          <w:tcPr>
            <w:tcW w:w="2502" w:type="dxa"/>
            <w:gridSpan w:val="2"/>
            <w:vMerge/>
            <w:vAlign w:val="center"/>
          </w:tcPr>
          <w:p w14:paraId="63C5217B"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2800" w:type="dxa"/>
            <w:gridSpan w:val="2"/>
            <w:shd w:val="clear" w:color="auto" w:fill="E7E6E6" w:themeFill="background2"/>
            <w:vAlign w:val="center"/>
          </w:tcPr>
          <w:p w14:paraId="1CA25290"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Pow. opak.</w:t>
            </w:r>
          </w:p>
        </w:tc>
        <w:tc>
          <w:tcPr>
            <w:tcW w:w="1497" w:type="dxa"/>
            <w:shd w:val="clear" w:color="auto" w:fill="E7E6E6" w:themeFill="background2"/>
            <w:vAlign w:val="center"/>
          </w:tcPr>
          <w:p w14:paraId="1A4620DA" w14:textId="77777777" w:rsidR="00617C2A" w:rsidRPr="00512B7D" w:rsidRDefault="00617C2A" w:rsidP="00930F4E">
            <w:pPr>
              <w:spacing w:after="160" w:line="259" w:lineRule="auto"/>
              <w:jc w:val="both"/>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Ilość 3,5 m-ca</w:t>
            </w:r>
          </w:p>
        </w:tc>
        <w:tc>
          <w:tcPr>
            <w:tcW w:w="1701" w:type="dxa"/>
            <w:shd w:val="clear" w:color="auto" w:fill="E7E6E6" w:themeFill="background2"/>
            <w:vAlign w:val="center"/>
          </w:tcPr>
          <w:p w14:paraId="0F670A10"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Cena jedn. netto</w:t>
            </w:r>
          </w:p>
        </w:tc>
        <w:tc>
          <w:tcPr>
            <w:tcW w:w="1560" w:type="dxa"/>
            <w:shd w:val="clear" w:color="auto" w:fill="E7E6E6" w:themeFill="background2"/>
            <w:vAlign w:val="center"/>
          </w:tcPr>
          <w:p w14:paraId="7EF9CA7F"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netto</w:t>
            </w:r>
          </w:p>
        </w:tc>
        <w:tc>
          <w:tcPr>
            <w:tcW w:w="1275" w:type="dxa"/>
            <w:shd w:val="clear" w:color="auto" w:fill="E7E6E6" w:themeFill="background2"/>
            <w:vAlign w:val="center"/>
          </w:tcPr>
          <w:p w14:paraId="4FDA5D4D"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VAT (%)</w:t>
            </w:r>
          </w:p>
        </w:tc>
        <w:tc>
          <w:tcPr>
            <w:tcW w:w="1985" w:type="dxa"/>
            <w:shd w:val="clear" w:color="auto" w:fill="E7E6E6" w:themeFill="background2"/>
            <w:vAlign w:val="center"/>
          </w:tcPr>
          <w:p w14:paraId="073A33DC"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brutto</w:t>
            </w:r>
          </w:p>
        </w:tc>
      </w:tr>
      <w:tr w:rsidR="00617C2A" w:rsidRPr="00512B7D" w14:paraId="71847314" w14:textId="77777777" w:rsidTr="00930F4E">
        <w:trPr>
          <w:jc w:val="center"/>
        </w:trPr>
        <w:tc>
          <w:tcPr>
            <w:tcW w:w="1286" w:type="dxa"/>
            <w:vAlign w:val="center"/>
          </w:tcPr>
          <w:p w14:paraId="72A22DE8"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7,</w:t>
            </w:r>
            <w:r>
              <w:rPr>
                <w:rFonts w:asciiTheme="minorHAnsi" w:eastAsia="Calibri" w:hAnsiTheme="minorHAnsi" w:cstheme="minorHAnsi"/>
                <w:kern w:val="2"/>
                <w:sz w:val="20"/>
                <w:lang w:eastAsia="en-US"/>
              </w:rPr>
              <w:t>5</w:t>
            </w:r>
          </w:p>
        </w:tc>
        <w:tc>
          <w:tcPr>
            <w:tcW w:w="1216" w:type="dxa"/>
            <w:vAlign w:val="center"/>
          </w:tcPr>
          <w:p w14:paraId="52C80EB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5FE9A95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0,03</w:t>
            </w:r>
          </w:p>
        </w:tc>
        <w:tc>
          <w:tcPr>
            <w:tcW w:w="1317" w:type="dxa"/>
            <w:vAlign w:val="center"/>
          </w:tcPr>
          <w:p w14:paraId="2212828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3B25CADC" w14:textId="120F5CBB"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22</w:t>
            </w:r>
          </w:p>
        </w:tc>
        <w:tc>
          <w:tcPr>
            <w:tcW w:w="1701" w:type="dxa"/>
            <w:vAlign w:val="center"/>
          </w:tcPr>
          <w:p w14:paraId="33E429A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531E82F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49350B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28D4B0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487FE339" w14:textId="77777777" w:rsidTr="00930F4E">
        <w:trPr>
          <w:jc w:val="center"/>
        </w:trPr>
        <w:tc>
          <w:tcPr>
            <w:tcW w:w="1286" w:type="dxa"/>
            <w:vAlign w:val="center"/>
          </w:tcPr>
          <w:p w14:paraId="013FCC2B"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10</w:t>
            </w:r>
          </w:p>
        </w:tc>
        <w:tc>
          <w:tcPr>
            <w:tcW w:w="1216" w:type="dxa"/>
            <w:vAlign w:val="center"/>
          </w:tcPr>
          <w:p w14:paraId="0788318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0EE048A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0,04</w:t>
            </w:r>
          </w:p>
        </w:tc>
        <w:tc>
          <w:tcPr>
            <w:tcW w:w="1317" w:type="dxa"/>
            <w:vAlign w:val="center"/>
          </w:tcPr>
          <w:p w14:paraId="4D5020B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16051B10" w14:textId="2DC07A29"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13</w:t>
            </w:r>
          </w:p>
        </w:tc>
        <w:tc>
          <w:tcPr>
            <w:tcW w:w="1701" w:type="dxa"/>
            <w:vAlign w:val="center"/>
          </w:tcPr>
          <w:p w14:paraId="5CEC048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6576DFC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1C7481C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CA2B17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0CABACBF" w14:textId="77777777" w:rsidTr="00930F4E">
        <w:trPr>
          <w:jc w:val="center"/>
        </w:trPr>
        <w:tc>
          <w:tcPr>
            <w:tcW w:w="1286" w:type="dxa"/>
            <w:tcBorders>
              <w:bottom w:val="single" w:sz="4" w:space="0" w:color="auto"/>
            </w:tcBorders>
            <w:vAlign w:val="center"/>
          </w:tcPr>
          <w:p w14:paraId="6D3CE13D"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12</w:t>
            </w:r>
          </w:p>
        </w:tc>
        <w:tc>
          <w:tcPr>
            <w:tcW w:w="1216" w:type="dxa"/>
            <w:tcBorders>
              <w:bottom w:val="single" w:sz="4" w:space="0" w:color="auto"/>
            </w:tcBorders>
            <w:vAlign w:val="center"/>
          </w:tcPr>
          <w:p w14:paraId="5399D1B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bottom w:val="single" w:sz="4" w:space="0" w:color="auto"/>
            </w:tcBorders>
            <w:vAlign w:val="center"/>
          </w:tcPr>
          <w:p w14:paraId="4F0EB9A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0,05</w:t>
            </w:r>
          </w:p>
        </w:tc>
        <w:tc>
          <w:tcPr>
            <w:tcW w:w="1317" w:type="dxa"/>
            <w:tcBorders>
              <w:bottom w:val="single" w:sz="4" w:space="0" w:color="auto"/>
            </w:tcBorders>
            <w:vAlign w:val="center"/>
          </w:tcPr>
          <w:p w14:paraId="02F4747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bottom w:val="single" w:sz="4" w:space="0" w:color="auto"/>
            </w:tcBorders>
            <w:vAlign w:val="center"/>
          </w:tcPr>
          <w:p w14:paraId="7725A3D1" w14:textId="4C1B558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w:t>
            </w:r>
          </w:p>
        </w:tc>
        <w:tc>
          <w:tcPr>
            <w:tcW w:w="1701" w:type="dxa"/>
            <w:tcBorders>
              <w:bottom w:val="single" w:sz="4" w:space="0" w:color="auto"/>
            </w:tcBorders>
            <w:vAlign w:val="center"/>
          </w:tcPr>
          <w:p w14:paraId="7A0A82E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004D0A7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2697981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20B2F69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441F5422"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310EC858"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15</w:t>
            </w:r>
          </w:p>
        </w:tc>
        <w:tc>
          <w:tcPr>
            <w:tcW w:w="1216" w:type="dxa"/>
            <w:tcBorders>
              <w:top w:val="single" w:sz="4" w:space="0" w:color="auto"/>
              <w:left w:val="single" w:sz="4" w:space="0" w:color="auto"/>
              <w:bottom w:val="single" w:sz="4" w:space="0" w:color="auto"/>
              <w:right w:val="single" w:sz="4" w:space="0" w:color="auto"/>
            </w:tcBorders>
            <w:vAlign w:val="center"/>
          </w:tcPr>
          <w:p w14:paraId="1F28B13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top w:val="single" w:sz="4" w:space="0" w:color="auto"/>
              <w:left w:val="single" w:sz="4" w:space="0" w:color="auto"/>
              <w:bottom w:val="single" w:sz="4" w:space="0" w:color="auto"/>
              <w:right w:val="single" w:sz="4" w:space="0" w:color="auto"/>
            </w:tcBorders>
            <w:vAlign w:val="center"/>
          </w:tcPr>
          <w:p w14:paraId="772324E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0,06</w:t>
            </w:r>
          </w:p>
        </w:tc>
        <w:tc>
          <w:tcPr>
            <w:tcW w:w="1317" w:type="dxa"/>
            <w:tcBorders>
              <w:top w:val="single" w:sz="4" w:space="0" w:color="auto"/>
              <w:left w:val="single" w:sz="4" w:space="0" w:color="auto"/>
              <w:bottom w:val="single" w:sz="4" w:space="0" w:color="auto"/>
              <w:right w:val="single" w:sz="4" w:space="0" w:color="auto"/>
            </w:tcBorders>
            <w:vAlign w:val="center"/>
          </w:tcPr>
          <w:p w14:paraId="1A4BAC4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641CEB18" w14:textId="3BC0357C"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34</w:t>
            </w:r>
          </w:p>
        </w:tc>
        <w:tc>
          <w:tcPr>
            <w:tcW w:w="1701" w:type="dxa"/>
            <w:tcBorders>
              <w:top w:val="single" w:sz="4" w:space="0" w:color="auto"/>
              <w:left w:val="single" w:sz="4" w:space="0" w:color="auto"/>
              <w:bottom w:val="single" w:sz="4" w:space="0" w:color="auto"/>
              <w:right w:val="single" w:sz="4" w:space="0" w:color="auto"/>
            </w:tcBorders>
            <w:vAlign w:val="center"/>
          </w:tcPr>
          <w:p w14:paraId="4473E69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D62E84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675E46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3C9145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420097A8"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00EB6B1B"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20</w:t>
            </w:r>
          </w:p>
        </w:tc>
        <w:tc>
          <w:tcPr>
            <w:tcW w:w="1216" w:type="dxa"/>
            <w:tcBorders>
              <w:top w:val="single" w:sz="4" w:space="0" w:color="auto"/>
              <w:left w:val="single" w:sz="4" w:space="0" w:color="auto"/>
              <w:bottom w:val="single" w:sz="4" w:space="0" w:color="auto"/>
              <w:right w:val="single" w:sz="4" w:space="0" w:color="auto"/>
            </w:tcBorders>
            <w:vAlign w:val="center"/>
          </w:tcPr>
          <w:p w14:paraId="62789A9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47D04E8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0,08</w:t>
            </w:r>
          </w:p>
        </w:tc>
        <w:tc>
          <w:tcPr>
            <w:tcW w:w="1317" w:type="dxa"/>
            <w:tcBorders>
              <w:top w:val="single" w:sz="4" w:space="0" w:color="auto"/>
              <w:left w:val="single" w:sz="4" w:space="0" w:color="auto"/>
              <w:bottom w:val="single" w:sz="4" w:space="0" w:color="auto"/>
              <w:right w:val="single" w:sz="4" w:space="0" w:color="auto"/>
            </w:tcBorders>
            <w:vAlign w:val="center"/>
          </w:tcPr>
          <w:p w14:paraId="1D61800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4078CD4E" w14:textId="17487D11"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393</w:t>
            </w:r>
          </w:p>
        </w:tc>
        <w:tc>
          <w:tcPr>
            <w:tcW w:w="1701" w:type="dxa"/>
            <w:tcBorders>
              <w:top w:val="single" w:sz="4" w:space="0" w:color="auto"/>
              <w:left w:val="single" w:sz="4" w:space="0" w:color="auto"/>
              <w:bottom w:val="single" w:sz="4" w:space="0" w:color="auto"/>
              <w:right w:val="single" w:sz="4" w:space="0" w:color="auto"/>
            </w:tcBorders>
            <w:vAlign w:val="center"/>
          </w:tcPr>
          <w:p w14:paraId="7568F77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56EB3B3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194ABD6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6351539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5A8B169"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2BC6CCAB"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25</w:t>
            </w:r>
          </w:p>
        </w:tc>
        <w:tc>
          <w:tcPr>
            <w:tcW w:w="1216" w:type="dxa"/>
            <w:tcBorders>
              <w:top w:val="single" w:sz="4" w:space="0" w:color="auto"/>
              <w:left w:val="single" w:sz="4" w:space="0" w:color="auto"/>
              <w:bottom w:val="single" w:sz="4" w:space="0" w:color="auto"/>
              <w:right w:val="single" w:sz="4" w:space="0" w:color="auto"/>
            </w:tcBorders>
            <w:vAlign w:val="center"/>
          </w:tcPr>
          <w:p w14:paraId="04A67E4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024778E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0,10</w:t>
            </w:r>
          </w:p>
        </w:tc>
        <w:tc>
          <w:tcPr>
            <w:tcW w:w="1317" w:type="dxa"/>
            <w:tcBorders>
              <w:top w:val="single" w:sz="4" w:space="0" w:color="auto"/>
              <w:left w:val="single" w:sz="4" w:space="0" w:color="auto"/>
              <w:bottom w:val="single" w:sz="4" w:space="0" w:color="auto"/>
              <w:right w:val="single" w:sz="4" w:space="0" w:color="auto"/>
            </w:tcBorders>
            <w:vAlign w:val="center"/>
          </w:tcPr>
          <w:p w14:paraId="0AF6339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22255956" w14:textId="52F2B4A4"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6</w:t>
            </w:r>
          </w:p>
        </w:tc>
        <w:tc>
          <w:tcPr>
            <w:tcW w:w="1701" w:type="dxa"/>
            <w:tcBorders>
              <w:top w:val="single" w:sz="4" w:space="0" w:color="auto"/>
              <w:left w:val="single" w:sz="4" w:space="0" w:color="auto"/>
              <w:bottom w:val="single" w:sz="4" w:space="0" w:color="auto"/>
              <w:right w:val="single" w:sz="4" w:space="0" w:color="auto"/>
            </w:tcBorders>
            <w:vAlign w:val="center"/>
          </w:tcPr>
          <w:p w14:paraId="0DE0F4E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0A20F7A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2DC8E7A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0F6B625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4EA368D1"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53AAC666"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32</w:t>
            </w:r>
          </w:p>
        </w:tc>
        <w:tc>
          <w:tcPr>
            <w:tcW w:w="1216" w:type="dxa"/>
            <w:tcBorders>
              <w:top w:val="single" w:sz="4" w:space="0" w:color="auto"/>
              <w:left w:val="single" w:sz="4" w:space="0" w:color="auto"/>
              <w:bottom w:val="single" w:sz="4" w:space="0" w:color="auto"/>
              <w:right w:val="single" w:sz="4" w:space="0" w:color="auto"/>
            </w:tcBorders>
            <w:vAlign w:val="center"/>
          </w:tcPr>
          <w:p w14:paraId="598A108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20AA037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0,13</w:t>
            </w:r>
          </w:p>
        </w:tc>
        <w:tc>
          <w:tcPr>
            <w:tcW w:w="1317" w:type="dxa"/>
            <w:tcBorders>
              <w:top w:val="single" w:sz="4" w:space="0" w:color="auto"/>
              <w:left w:val="single" w:sz="4" w:space="0" w:color="auto"/>
              <w:bottom w:val="single" w:sz="4" w:space="0" w:color="auto"/>
              <w:right w:val="single" w:sz="4" w:space="0" w:color="auto"/>
            </w:tcBorders>
            <w:vAlign w:val="center"/>
          </w:tcPr>
          <w:p w14:paraId="3554751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041D441C" w14:textId="4408CBA6"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71CA9B9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04C0039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5577F5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18BE111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5AE2B055"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6DF8E740" w14:textId="77777777" w:rsidR="00617C2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lastRenderedPageBreak/>
              <w:t>42</w:t>
            </w:r>
          </w:p>
        </w:tc>
        <w:tc>
          <w:tcPr>
            <w:tcW w:w="1216" w:type="dxa"/>
            <w:tcBorders>
              <w:top w:val="single" w:sz="4" w:space="0" w:color="auto"/>
              <w:left w:val="single" w:sz="4" w:space="0" w:color="auto"/>
              <w:bottom w:val="single" w:sz="4" w:space="0" w:color="auto"/>
              <w:right w:val="single" w:sz="4" w:space="0" w:color="auto"/>
            </w:tcBorders>
            <w:vAlign w:val="center"/>
          </w:tcPr>
          <w:p w14:paraId="00CC6D7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3D90921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0,17</w:t>
            </w:r>
          </w:p>
        </w:tc>
        <w:tc>
          <w:tcPr>
            <w:tcW w:w="1317" w:type="dxa"/>
            <w:tcBorders>
              <w:top w:val="single" w:sz="4" w:space="0" w:color="auto"/>
              <w:left w:val="single" w:sz="4" w:space="0" w:color="auto"/>
              <w:bottom w:val="single" w:sz="4" w:space="0" w:color="auto"/>
              <w:right w:val="single" w:sz="4" w:space="0" w:color="auto"/>
            </w:tcBorders>
            <w:vAlign w:val="center"/>
          </w:tcPr>
          <w:p w14:paraId="6E41AC7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68812472" w14:textId="20797181"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3D6008A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8389CF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1EEAE00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3A1A27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973C897" w14:textId="77777777" w:rsidTr="00930F4E">
        <w:trPr>
          <w:jc w:val="center"/>
        </w:trPr>
        <w:tc>
          <w:tcPr>
            <w:tcW w:w="1286" w:type="dxa"/>
            <w:tcBorders>
              <w:top w:val="single" w:sz="4" w:space="0" w:color="auto"/>
              <w:left w:val="nil"/>
              <w:bottom w:val="nil"/>
              <w:right w:val="nil"/>
            </w:tcBorders>
            <w:vAlign w:val="center"/>
          </w:tcPr>
          <w:p w14:paraId="4593857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16" w:type="dxa"/>
            <w:tcBorders>
              <w:top w:val="single" w:sz="4" w:space="0" w:color="auto"/>
              <w:left w:val="nil"/>
              <w:bottom w:val="nil"/>
              <w:right w:val="nil"/>
            </w:tcBorders>
            <w:vAlign w:val="center"/>
          </w:tcPr>
          <w:p w14:paraId="477334B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83" w:type="dxa"/>
            <w:tcBorders>
              <w:top w:val="single" w:sz="4" w:space="0" w:color="auto"/>
              <w:left w:val="nil"/>
              <w:bottom w:val="nil"/>
              <w:right w:val="nil"/>
            </w:tcBorders>
            <w:vAlign w:val="center"/>
          </w:tcPr>
          <w:p w14:paraId="29BA233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317" w:type="dxa"/>
            <w:tcBorders>
              <w:top w:val="single" w:sz="4" w:space="0" w:color="auto"/>
              <w:left w:val="nil"/>
              <w:bottom w:val="nil"/>
              <w:right w:val="nil"/>
            </w:tcBorders>
            <w:vAlign w:val="center"/>
          </w:tcPr>
          <w:p w14:paraId="64E549B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97" w:type="dxa"/>
            <w:tcBorders>
              <w:top w:val="single" w:sz="4" w:space="0" w:color="auto"/>
              <w:left w:val="nil"/>
              <w:bottom w:val="nil"/>
              <w:right w:val="single" w:sz="4" w:space="0" w:color="auto"/>
            </w:tcBorders>
            <w:vAlign w:val="center"/>
          </w:tcPr>
          <w:p w14:paraId="4B4B05A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8245BF1"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Razem:</w:t>
            </w:r>
          </w:p>
        </w:tc>
        <w:tc>
          <w:tcPr>
            <w:tcW w:w="1560" w:type="dxa"/>
            <w:tcBorders>
              <w:left w:val="single" w:sz="4" w:space="0" w:color="auto"/>
            </w:tcBorders>
            <w:vAlign w:val="center"/>
          </w:tcPr>
          <w:p w14:paraId="45E7ED97"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275" w:type="dxa"/>
            <w:vAlign w:val="center"/>
          </w:tcPr>
          <w:p w14:paraId="6D9286CE"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985" w:type="dxa"/>
            <w:vAlign w:val="center"/>
          </w:tcPr>
          <w:p w14:paraId="294A7B95"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r>
    </w:tbl>
    <w:p w14:paraId="434AEEB7"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p w14:paraId="594A18C0"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tbl>
      <w:tblPr>
        <w:tblStyle w:val="Tabela-Siatka"/>
        <w:tblW w:w="0" w:type="auto"/>
        <w:jc w:val="center"/>
        <w:tblInd w:w="0" w:type="dxa"/>
        <w:tblLook w:val="04A0" w:firstRow="1" w:lastRow="0" w:firstColumn="1" w:lastColumn="0" w:noHBand="0" w:noVBand="1"/>
      </w:tblPr>
      <w:tblGrid>
        <w:gridCol w:w="1286"/>
        <w:gridCol w:w="1216"/>
        <w:gridCol w:w="1483"/>
        <w:gridCol w:w="1317"/>
        <w:gridCol w:w="1497"/>
        <w:gridCol w:w="1701"/>
        <w:gridCol w:w="1560"/>
        <w:gridCol w:w="1275"/>
        <w:gridCol w:w="1985"/>
      </w:tblGrid>
      <w:tr w:rsidR="00617C2A" w:rsidRPr="00512B7D" w14:paraId="573F3FD0" w14:textId="77777777" w:rsidTr="00930F4E">
        <w:trPr>
          <w:jc w:val="center"/>
        </w:trPr>
        <w:tc>
          <w:tcPr>
            <w:tcW w:w="2502" w:type="dxa"/>
            <w:gridSpan w:val="2"/>
            <w:vMerge w:val="restart"/>
            <w:shd w:val="clear" w:color="auto" w:fill="E7E6E6" w:themeFill="background2"/>
            <w:vAlign w:val="center"/>
          </w:tcPr>
          <w:p w14:paraId="173041CF"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Szer. rękawa</w:t>
            </w:r>
          </w:p>
        </w:tc>
        <w:tc>
          <w:tcPr>
            <w:tcW w:w="2800" w:type="dxa"/>
            <w:gridSpan w:val="2"/>
            <w:shd w:val="clear" w:color="auto" w:fill="E7E6E6" w:themeFill="background2"/>
            <w:vAlign w:val="center"/>
          </w:tcPr>
          <w:p w14:paraId="31596171"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Długość opak.</w:t>
            </w:r>
          </w:p>
        </w:tc>
        <w:tc>
          <w:tcPr>
            <w:tcW w:w="1497" w:type="dxa"/>
            <w:shd w:val="clear" w:color="auto" w:fill="E7E6E6" w:themeFill="background2"/>
            <w:vAlign w:val="center"/>
          </w:tcPr>
          <w:p w14:paraId="4CFBEB37"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Do (cm)</w:t>
            </w:r>
          </w:p>
        </w:tc>
        <w:tc>
          <w:tcPr>
            <w:tcW w:w="6521" w:type="dxa"/>
            <w:gridSpan w:val="4"/>
            <w:shd w:val="clear" w:color="auto" w:fill="E7E6E6" w:themeFill="background2"/>
            <w:vAlign w:val="center"/>
          </w:tcPr>
          <w:p w14:paraId="777B7B89"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Pr>
                <w:rFonts w:asciiTheme="minorHAnsi" w:eastAsia="Calibri" w:hAnsiTheme="minorHAnsi" w:cstheme="minorHAnsi"/>
                <w:b/>
                <w:bCs/>
                <w:kern w:val="2"/>
                <w:sz w:val="20"/>
                <w:lang w:eastAsia="en-US"/>
              </w:rPr>
              <w:t>6</w:t>
            </w:r>
            <w:r w:rsidRPr="00512B7D">
              <w:rPr>
                <w:rFonts w:asciiTheme="minorHAnsi" w:eastAsia="Calibri" w:hAnsiTheme="minorHAnsi" w:cstheme="minorHAnsi"/>
                <w:b/>
                <w:bCs/>
                <w:kern w:val="2"/>
                <w:sz w:val="20"/>
                <w:lang w:eastAsia="en-US"/>
              </w:rPr>
              <w:t>0</w:t>
            </w:r>
          </w:p>
        </w:tc>
      </w:tr>
      <w:tr w:rsidR="00617C2A" w:rsidRPr="00512B7D" w14:paraId="6CA10816" w14:textId="77777777" w:rsidTr="00930F4E">
        <w:trPr>
          <w:jc w:val="center"/>
        </w:trPr>
        <w:tc>
          <w:tcPr>
            <w:tcW w:w="2502" w:type="dxa"/>
            <w:gridSpan w:val="2"/>
            <w:vMerge/>
            <w:vAlign w:val="center"/>
          </w:tcPr>
          <w:p w14:paraId="307FF0F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2800" w:type="dxa"/>
            <w:gridSpan w:val="2"/>
            <w:shd w:val="clear" w:color="auto" w:fill="E7E6E6" w:themeFill="background2"/>
            <w:vAlign w:val="center"/>
          </w:tcPr>
          <w:p w14:paraId="374B3A59"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Pow. opak.</w:t>
            </w:r>
          </w:p>
        </w:tc>
        <w:tc>
          <w:tcPr>
            <w:tcW w:w="1497" w:type="dxa"/>
            <w:shd w:val="clear" w:color="auto" w:fill="E7E6E6" w:themeFill="background2"/>
            <w:vAlign w:val="center"/>
          </w:tcPr>
          <w:p w14:paraId="5C0A3847" w14:textId="77777777" w:rsidR="00617C2A" w:rsidRPr="00512B7D" w:rsidRDefault="00617C2A" w:rsidP="00930F4E">
            <w:pPr>
              <w:spacing w:after="160" w:line="259" w:lineRule="auto"/>
              <w:jc w:val="both"/>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Ilość 3,5 m-ca</w:t>
            </w:r>
          </w:p>
        </w:tc>
        <w:tc>
          <w:tcPr>
            <w:tcW w:w="1701" w:type="dxa"/>
            <w:shd w:val="clear" w:color="auto" w:fill="E7E6E6" w:themeFill="background2"/>
            <w:vAlign w:val="center"/>
          </w:tcPr>
          <w:p w14:paraId="0F1DF4BB"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Cena jedn. netto</w:t>
            </w:r>
          </w:p>
        </w:tc>
        <w:tc>
          <w:tcPr>
            <w:tcW w:w="1560" w:type="dxa"/>
            <w:shd w:val="clear" w:color="auto" w:fill="E7E6E6" w:themeFill="background2"/>
            <w:vAlign w:val="center"/>
          </w:tcPr>
          <w:p w14:paraId="0B4263DB"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netto</w:t>
            </w:r>
          </w:p>
        </w:tc>
        <w:tc>
          <w:tcPr>
            <w:tcW w:w="1275" w:type="dxa"/>
            <w:shd w:val="clear" w:color="auto" w:fill="E7E6E6" w:themeFill="background2"/>
            <w:vAlign w:val="center"/>
          </w:tcPr>
          <w:p w14:paraId="0CFD8BB3"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VAT (%)</w:t>
            </w:r>
          </w:p>
        </w:tc>
        <w:tc>
          <w:tcPr>
            <w:tcW w:w="1985" w:type="dxa"/>
            <w:shd w:val="clear" w:color="auto" w:fill="E7E6E6" w:themeFill="background2"/>
            <w:vAlign w:val="center"/>
          </w:tcPr>
          <w:p w14:paraId="75E4FBE9"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brutto</w:t>
            </w:r>
          </w:p>
        </w:tc>
      </w:tr>
      <w:tr w:rsidR="00617C2A" w:rsidRPr="00512B7D" w14:paraId="370BF3D2" w14:textId="77777777" w:rsidTr="00930F4E">
        <w:trPr>
          <w:jc w:val="center"/>
        </w:trPr>
        <w:tc>
          <w:tcPr>
            <w:tcW w:w="1286" w:type="dxa"/>
            <w:vAlign w:val="center"/>
          </w:tcPr>
          <w:p w14:paraId="78C02A4D"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7,5</w:t>
            </w:r>
          </w:p>
        </w:tc>
        <w:tc>
          <w:tcPr>
            <w:tcW w:w="1216" w:type="dxa"/>
            <w:vAlign w:val="center"/>
          </w:tcPr>
          <w:p w14:paraId="7F23C4F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1A48B88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0,05</w:t>
            </w:r>
          </w:p>
        </w:tc>
        <w:tc>
          <w:tcPr>
            <w:tcW w:w="1317" w:type="dxa"/>
            <w:vAlign w:val="center"/>
          </w:tcPr>
          <w:p w14:paraId="72DB3FA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602596C6" w14:textId="25D5EE00"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25</w:t>
            </w:r>
          </w:p>
        </w:tc>
        <w:tc>
          <w:tcPr>
            <w:tcW w:w="1701" w:type="dxa"/>
            <w:vAlign w:val="center"/>
          </w:tcPr>
          <w:p w14:paraId="1D16114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72A0D6F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1F6367D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43949B0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519E5DCE" w14:textId="77777777" w:rsidTr="00930F4E">
        <w:trPr>
          <w:jc w:val="center"/>
        </w:trPr>
        <w:tc>
          <w:tcPr>
            <w:tcW w:w="1286" w:type="dxa"/>
            <w:vAlign w:val="center"/>
          </w:tcPr>
          <w:p w14:paraId="6095936F"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10</w:t>
            </w:r>
          </w:p>
        </w:tc>
        <w:tc>
          <w:tcPr>
            <w:tcW w:w="1216" w:type="dxa"/>
            <w:vAlign w:val="center"/>
          </w:tcPr>
          <w:p w14:paraId="6545E27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450EB51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0,06</w:t>
            </w:r>
          </w:p>
        </w:tc>
        <w:tc>
          <w:tcPr>
            <w:tcW w:w="1317" w:type="dxa"/>
            <w:vAlign w:val="center"/>
          </w:tcPr>
          <w:p w14:paraId="604631D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7FF2A998" w14:textId="1B183C0F"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w:t>
            </w:r>
          </w:p>
        </w:tc>
        <w:tc>
          <w:tcPr>
            <w:tcW w:w="1701" w:type="dxa"/>
            <w:vAlign w:val="center"/>
          </w:tcPr>
          <w:p w14:paraId="1B6117AB"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76D5C0E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015555B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41C5857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44BD3E61" w14:textId="77777777" w:rsidTr="00930F4E">
        <w:trPr>
          <w:jc w:val="center"/>
        </w:trPr>
        <w:tc>
          <w:tcPr>
            <w:tcW w:w="1286" w:type="dxa"/>
            <w:tcBorders>
              <w:bottom w:val="single" w:sz="4" w:space="0" w:color="auto"/>
            </w:tcBorders>
            <w:vAlign w:val="center"/>
          </w:tcPr>
          <w:p w14:paraId="43818DE3"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12</w:t>
            </w:r>
          </w:p>
        </w:tc>
        <w:tc>
          <w:tcPr>
            <w:tcW w:w="1216" w:type="dxa"/>
            <w:tcBorders>
              <w:bottom w:val="single" w:sz="4" w:space="0" w:color="auto"/>
            </w:tcBorders>
            <w:vAlign w:val="center"/>
          </w:tcPr>
          <w:p w14:paraId="5C2D267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bottom w:val="single" w:sz="4" w:space="0" w:color="auto"/>
            </w:tcBorders>
            <w:vAlign w:val="center"/>
          </w:tcPr>
          <w:p w14:paraId="4B2882E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0,07</w:t>
            </w:r>
          </w:p>
        </w:tc>
        <w:tc>
          <w:tcPr>
            <w:tcW w:w="1317" w:type="dxa"/>
            <w:tcBorders>
              <w:bottom w:val="single" w:sz="4" w:space="0" w:color="auto"/>
            </w:tcBorders>
            <w:vAlign w:val="center"/>
          </w:tcPr>
          <w:p w14:paraId="6C31FD0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bottom w:val="single" w:sz="4" w:space="0" w:color="auto"/>
            </w:tcBorders>
            <w:vAlign w:val="center"/>
          </w:tcPr>
          <w:p w14:paraId="54C4E915" w14:textId="0BC4DEEC"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w:t>
            </w:r>
          </w:p>
        </w:tc>
        <w:tc>
          <w:tcPr>
            <w:tcW w:w="1701" w:type="dxa"/>
            <w:tcBorders>
              <w:bottom w:val="single" w:sz="4" w:space="0" w:color="auto"/>
            </w:tcBorders>
            <w:vAlign w:val="center"/>
          </w:tcPr>
          <w:p w14:paraId="212EA81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15F25B1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0D9C21D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9CB3BA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6E4C1F36"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2B0EE39C"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15</w:t>
            </w:r>
          </w:p>
        </w:tc>
        <w:tc>
          <w:tcPr>
            <w:tcW w:w="1216" w:type="dxa"/>
            <w:tcBorders>
              <w:top w:val="single" w:sz="4" w:space="0" w:color="auto"/>
              <w:left w:val="single" w:sz="4" w:space="0" w:color="auto"/>
              <w:bottom w:val="single" w:sz="4" w:space="0" w:color="auto"/>
              <w:right w:val="single" w:sz="4" w:space="0" w:color="auto"/>
            </w:tcBorders>
            <w:vAlign w:val="center"/>
          </w:tcPr>
          <w:p w14:paraId="753E9F6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top w:val="single" w:sz="4" w:space="0" w:color="auto"/>
              <w:left w:val="single" w:sz="4" w:space="0" w:color="auto"/>
              <w:bottom w:val="single" w:sz="4" w:space="0" w:color="auto"/>
              <w:right w:val="single" w:sz="4" w:space="0" w:color="auto"/>
            </w:tcBorders>
            <w:vAlign w:val="center"/>
          </w:tcPr>
          <w:p w14:paraId="7E751F8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0,09</w:t>
            </w:r>
          </w:p>
        </w:tc>
        <w:tc>
          <w:tcPr>
            <w:tcW w:w="1317" w:type="dxa"/>
            <w:tcBorders>
              <w:top w:val="single" w:sz="4" w:space="0" w:color="auto"/>
              <w:left w:val="single" w:sz="4" w:space="0" w:color="auto"/>
              <w:bottom w:val="single" w:sz="4" w:space="0" w:color="auto"/>
              <w:right w:val="single" w:sz="4" w:space="0" w:color="auto"/>
            </w:tcBorders>
            <w:vAlign w:val="center"/>
          </w:tcPr>
          <w:p w14:paraId="6E488A3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6FEA3A29" w14:textId="1AA8C48D"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07C6384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5A6A89C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433C2A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10BE443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F7943BB"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79565905"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20</w:t>
            </w:r>
          </w:p>
        </w:tc>
        <w:tc>
          <w:tcPr>
            <w:tcW w:w="1216" w:type="dxa"/>
            <w:tcBorders>
              <w:top w:val="single" w:sz="4" w:space="0" w:color="auto"/>
              <w:left w:val="single" w:sz="4" w:space="0" w:color="auto"/>
              <w:bottom w:val="single" w:sz="4" w:space="0" w:color="auto"/>
              <w:right w:val="single" w:sz="4" w:space="0" w:color="auto"/>
            </w:tcBorders>
            <w:vAlign w:val="center"/>
          </w:tcPr>
          <w:p w14:paraId="00A1FF2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61C5D85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0,12</w:t>
            </w:r>
          </w:p>
        </w:tc>
        <w:tc>
          <w:tcPr>
            <w:tcW w:w="1317" w:type="dxa"/>
            <w:tcBorders>
              <w:top w:val="single" w:sz="4" w:space="0" w:color="auto"/>
              <w:left w:val="single" w:sz="4" w:space="0" w:color="auto"/>
              <w:bottom w:val="single" w:sz="4" w:space="0" w:color="auto"/>
              <w:right w:val="single" w:sz="4" w:space="0" w:color="auto"/>
            </w:tcBorders>
            <w:vAlign w:val="center"/>
          </w:tcPr>
          <w:p w14:paraId="7E08D69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341D86D9" w14:textId="3FCEE4D0"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63</w:t>
            </w:r>
          </w:p>
        </w:tc>
        <w:tc>
          <w:tcPr>
            <w:tcW w:w="1701" w:type="dxa"/>
            <w:tcBorders>
              <w:top w:val="single" w:sz="4" w:space="0" w:color="auto"/>
              <w:left w:val="single" w:sz="4" w:space="0" w:color="auto"/>
              <w:bottom w:val="single" w:sz="4" w:space="0" w:color="auto"/>
              <w:right w:val="single" w:sz="4" w:space="0" w:color="auto"/>
            </w:tcBorders>
            <w:vAlign w:val="center"/>
          </w:tcPr>
          <w:p w14:paraId="6BCAEF9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6356A65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0E37FE7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152B0C0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C7B1D59"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5A2838F2"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25</w:t>
            </w:r>
          </w:p>
        </w:tc>
        <w:tc>
          <w:tcPr>
            <w:tcW w:w="1216" w:type="dxa"/>
            <w:tcBorders>
              <w:top w:val="single" w:sz="4" w:space="0" w:color="auto"/>
              <w:left w:val="single" w:sz="4" w:space="0" w:color="auto"/>
              <w:bottom w:val="single" w:sz="4" w:space="0" w:color="auto"/>
              <w:right w:val="single" w:sz="4" w:space="0" w:color="auto"/>
            </w:tcBorders>
            <w:vAlign w:val="center"/>
          </w:tcPr>
          <w:p w14:paraId="541D77D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098BBB2B"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0,15</w:t>
            </w:r>
          </w:p>
        </w:tc>
        <w:tc>
          <w:tcPr>
            <w:tcW w:w="1317" w:type="dxa"/>
            <w:tcBorders>
              <w:top w:val="single" w:sz="4" w:space="0" w:color="auto"/>
              <w:left w:val="single" w:sz="4" w:space="0" w:color="auto"/>
              <w:bottom w:val="single" w:sz="4" w:space="0" w:color="auto"/>
              <w:right w:val="single" w:sz="4" w:space="0" w:color="auto"/>
            </w:tcBorders>
            <w:vAlign w:val="center"/>
          </w:tcPr>
          <w:p w14:paraId="5098135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752B160B" w14:textId="7F2CC3BE"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w:t>
            </w:r>
          </w:p>
        </w:tc>
        <w:tc>
          <w:tcPr>
            <w:tcW w:w="1701" w:type="dxa"/>
            <w:tcBorders>
              <w:top w:val="single" w:sz="4" w:space="0" w:color="auto"/>
              <w:left w:val="single" w:sz="4" w:space="0" w:color="auto"/>
              <w:bottom w:val="single" w:sz="4" w:space="0" w:color="auto"/>
              <w:right w:val="single" w:sz="4" w:space="0" w:color="auto"/>
            </w:tcBorders>
            <w:vAlign w:val="center"/>
          </w:tcPr>
          <w:p w14:paraId="10F9A69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5479062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1ED3C4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452EB8F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56CDE339"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0A21A099"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32</w:t>
            </w:r>
          </w:p>
        </w:tc>
        <w:tc>
          <w:tcPr>
            <w:tcW w:w="1216" w:type="dxa"/>
            <w:tcBorders>
              <w:top w:val="single" w:sz="4" w:space="0" w:color="auto"/>
              <w:left w:val="single" w:sz="4" w:space="0" w:color="auto"/>
              <w:bottom w:val="single" w:sz="4" w:space="0" w:color="auto"/>
              <w:right w:val="single" w:sz="4" w:space="0" w:color="auto"/>
            </w:tcBorders>
            <w:vAlign w:val="center"/>
          </w:tcPr>
          <w:p w14:paraId="471AC91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69A0C04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0,19</w:t>
            </w:r>
          </w:p>
        </w:tc>
        <w:tc>
          <w:tcPr>
            <w:tcW w:w="1317" w:type="dxa"/>
            <w:tcBorders>
              <w:top w:val="single" w:sz="4" w:space="0" w:color="auto"/>
              <w:left w:val="single" w:sz="4" w:space="0" w:color="auto"/>
              <w:bottom w:val="single" w:sz="4" w:space="0" w:color="auto"/>
              <w:right w:val="single" w:sz="4" w:space="0" w:color="auto"/>
            </w:tcBorders>
            <w:vAlign w:val="center"/>
          </w:tcPr>
          <w:p w14:paraId="56FD76F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54C93E97" w14:textId="26A747F6"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107</w:t>
            </w:r>
          </w:p>
        </w:tc>
        <w:tc>
          <w:tcPr>
            <w:tcW w:w="1701" w:type="dxa"/>
            <w:tcBorders>
              <w:top w:val="single" w:sz="4" w:space="0" w:color="auto"/>
              <w:left w:val="single" w:sz="4" w:space="0" w:color="auto"/>
              <w:bottom w:val="single" w:sz="4" w:space="0" w:color="auto"/>
              <w:right w:val="single" w:sz="4" w:space="0" w:color="auto"/>
            </w:tcBorders>
            <w:vAlign w:val="center"/>
          </w:tcPr>
          <w:p w14:paraId="4772F96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0D7AAE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0CC3633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EC2EB6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4FABBB50"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3392F7DF" w14:textId="77777777" w:rsidR="00617C2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42</w:t>
            </w:r>
          </w:p>
        </w:tc>
        <w:tc>
          <w:tcPr>
            <w:tcW w:w="1216" w:type="dxa"/>
            <w:tcBorders>
              <w:top w:val="single" w:sz="4" w:space="0" w:color="auto"/>
              <w:left w:val="single" w:sz="4" w:space="0" w:color="auto"/>
              <w:bottom w:val="single" w:sz="4" w:space="0" w:color="auto"/>
              <w:right w:val="single" w:sz="4" w:space="0" w:color="auto"/>
            </w:tcBorders>
            <w:vAlign w:val="center"/>
          </w:tcPr>
          <w:p w14:paraId="283BEAA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1DA5A47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0,25</w:t>
            </w:r>
          </w:p>
        </w:tc>
        <w:tc>
          <w:tcPr>
            <w:tcW w:w="1317" w:type="dxa"/>
            <w:tcBorders>
              <w:top w:val="single" w:sz="4" w:space="0" w:color="auto"/>
              <w:left w:val="single" w:sz="4" w:space="0" w:color="auto"/>
              <w:bottom w:val="single" w:sz="4" w:space="0" w:color="auto"/>
              <w:right w:val="single" w:sz="4" w:space="0" w:color="auto"/>
            </w:tcBorders>
            <w:vAlign w:val="center"/>
          </w:tcPr>
          <w:p w14:paraId="76A351F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728CE179" w14:textId="25DB2E51"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149</w:t>
            </w:r>
          </w:p>
        </w:tc>
        <w:tc>
          <w:tcPr>
            <w:tcW w:w="1701" w:type="dxa"/>
            <w:tcBorders>
              <w:top w:val="single" w:sz="4" w:space="0" w:color="auto"/>
              <w:left w:val="single" w:sz="4" w:space="0" w:color="auto"/>
              <w:bottom w:val="single" w:sz="4" w:space="0" w:color="auto"/>
              <w:right w:val="single" w:sz="4" w:space="0" w:color="auto"/>
            </w:tcBorders>
            <w:vAlign w:val="center"/>
          </w:tcPr>
          <w:p w14:paraId="21B2D05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63EED33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C2B029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790F012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6B6555E6" w14:textId="77777777" w:rsidTr="00930F4E">
        <w:trPr>
          <w:jc w:val="center"/>
        </w:trPr>
        <w:tc>
          <w:tcPr>
            <w:tcW w:w="1286" w:type="dxa"/>
            <w:tcBorders>
              <w:top w:val="single" w:sz="4" w:space="0" w:color="auto"/>
              <w:left w:val="nil"/>
              <w:bottom w:val="nil"/>
              <w:right w:val="nil"/>
            </w:tcBorders>
            <w:vAlign w:val="center"/>
          </w:tcPr>
          <w:p w14:paraId="0A3DC20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16" w:type="dxa"/>
            <w:tcBorders>
              <w:top w:val="single" w:sz="4" w:space="0" w:color="auto"/>
              <w:left w:val="nil"/>
              <w:bottom w:val="nil"/>
              <w:right w:val="nil"/>
            </w:tcBorders>
            <w:vAlign w:val="center"/>
          </w:tcPr>
          <w:p w14:paraId="7E48875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83" w:type="dxa"/>
            <w:tcBorders>
              <w:top w:val="single" w:sz="4" w:space="0" w:color="auto"/>
              <w:left w:val="nil"/>
              <w:bottom w:val="nil"/>
              <w:right w:val="nil"/>
            </w:tcBorders>
            <w:vAlign w:val="center"/>
          </w:tcPr>
          <w:p w14:paraId="3F7BF7E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317" w:type="dxa"/>
            <w:tcBorders>
              <w:top w:val="single" w:sz="4" w:space="0" w:color="auto"/>
              <w:left w:val="nil"/>
              <w:bottom w:val="nil"/>
              <w:right w:val="nil"/>
            </w:tcBorders>
            <w:vAlign w:val="center"/>
          </w:tcPr>
          <w:p w14:paraId="11E346A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97" w:type="dxa"/>
            <w:tcBorders>
              <w:top w:val="single" w:sz="4" w:space="0" w:color="auto"/>
              <w:left w:val="nil"/>
              <w:bottom w:val="nil"/>
              <w:right w:val="single" w:sz="4" w:space="0" w:color="auto"/>
            </w:tcBorders>
            <w:vAlign w:val="center"/>
          </w:tcPr>
          <w:p w14:paraId="5719F1F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964A29E"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Razem:</w:t>
            </w:r>
          </w:p>
        </w:tc>
        <w:tc>
          <w:tcPr>
            <w:tcW w:w="1560" w:type="dxa"/>
            <w:tcBorders>
              <w:left w:val="single" w:sz="4" w:space="0" w:color="auto"/>
            </w:tcBorders>
            <w:vAlign w:val="center"/>
          </w:tcPr>
          <w:p w14:paraId="44BF53FA"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275" w:type="dxa"/>
            <w:vAlign w:val="center"/>
          </w:tcPr>
          <w:p w14:paraId="7B0569B8"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985" w:type="dxa"/>
            <w:vAlign w:val="center"/>
          </w:tcPr>
          <w:p w14:paraId="19B5B820"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r>
    </w:tbl>
    <w:p w14:paraId="5D4E12B3"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p w14:paraId="7F5F6794"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tbl>
      <w:tblPr>
        <w:tblStyle w:val="Tabela-Siatka"/>
        <w:tblW w:w="0" w:type="auto"/>
        <w:tblInd w:w="0" w:type="dxa"/>
        <w:tblLook w:val="04A0" w:firstRow="1" w:lastRow="0" w:firstColumn="1" w:lastColumn="0" w:noHBand="0" w:noVBand="1"/>
      </w:tblPr>
      <w:tblGrid>
        <w:gridCol w:w="3817"/>
        <w:gridCol w:w="1565"/>
        <w:gridCol w:w="1843"/>
        <w:gridCol w:w="1842"/>
      </w:tblGrid>
      <w:tr w:rsidR="00617C2A" w:rsidRPr="0006418A" w14:paraId="7B034CD6" w14:textId="77777777" w:rsidTr="00930F4E">
        <w:tc>
          <w:tcPr>
            <w:tcW w:w="3817" w:type="dxa"/>
            <w:shd w:val="clear" w:color="auto" w:fill="E7E6E6" w:themeFill="background2"/>
            <w:vAlign w:val="center"/>
          </w:tcPr>
          <w:p w14:paraId="1A32BF0C"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p>
        </w:tc>
        <w:tc>
          <w:tcPr>
            <w:tcW w:w="1565" w:type="dxa"/>
            <w:shd w:val="clear" w:color="auto" w:fill="E7E6E6" w:themeFill="background2"/>
            <w:vAlign w:val="center"/>
          </w:tcPr>
          <w:p w14:paraId="27D7E9E1"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Wartość netto</w:t>
            </w:r>
          </w:p>
        </w:tc>
        <w:tc>
          <w:tcPr>
            <w:tcW w:w="1843" w:type="dxa"/>
            <w:shd w:val="clear" w:color="auto" w:fill="E7E6E6" w:themeFill="background2"/>
            <w:vAlign w:val="center"/>
          </w:tcPr>
          <w:p w14:paraId="21343142"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VAT (%)</w:t>
            </w:r>
          </w:p>
        </w:tc>
        <w:tc>
          <w:tcPr>
            <w:tcW w:w="1842" w:type="dxa"/>
            <w:shd w:val="clear" w:color="auto" w:fill="E7E6E6" w:themeFill="background2"/>
            <w:vAlign w:val="center"/>
          </w:tcPr>
          <w:p w14:paraId="6A52869E"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Wartość brutto</w:t>
            </w:r>
          </w:p>
        </w:tc>
      </w:tr>
      <w:tr w:rsidR="00617C2A" w14:paraId="6003AE35" w14:textId="77777777" w:rsidTr="00930F4E">
        <w:tc>
          <w:tcPr>
            <w:tcW w:w="3817" w:type="dxa"/>
            <w:shd w:val="clear" w:color="auto" w:fill="E7E6E6" w:themeFill="background2"/>
            <w:vAlign w:val="center"/>
          </w:tcPr>
          <w:p w14:paraId="48A7AE18" w14:textId="40F5DC66"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 xml:space="preserve">Sterylizacja </w:t>
            </w:r>
            <w:r w:rsidRPr="00617C2A">
              <w:rPr>
                <w:rFonts w:asciiTheme="minorHAnsi" w:eastAsia="Calibri" w:hAnsiTheme="minorHAnsi" w:cstheme="minorHAnsi"/>
                <w:b/>
                <w:bCs/>
                <w:kern w:val="2"/>
                <w:szCs w:val="22"/>
                <w:lang w:eastAsia="en-US"/>
              </w:rPr>
              <w:t>niskotemperaturowa</w:t>
            </w:r>
          </w:p>
        </w:tc>
        <w:tc>
          <w:tcPr>
            <w:tcW w:w="1565" w:type="dxa"/>
            <w:vAlign w:val="center"/>
          </w:tcPr>
          <w:p w14:paraId="63CEAE66" w14:textId="77777777" w:rsidR="00617C2A" w:rsidRDefault="00617C2A" w:rsidP="00930F4E">
            <w:pPr>
              <w:spacing w:after="160" w:line="259" w:lineRule="auto"/>
              <w:rPr>
                <w:rFonts w:asciiTheme="minorHAnsi" w:eastAsia="Calibri" w:hAnsiTheme="minorHAnsi" w:cstheme="minorHAnsi"/>
                <w:kern w:val="2"/>
                <w:szCs w:val="22"/>
                <w:lang w:eastAsia="en-US"/>
              </w:rPr>
            </w:pPr>
          </w:p>
        </w:tc>
        <w:tc>
          <w:tcPr>
            <w:tcW w:w="1843" w:type="dxa"/>
            <w:vAlign w:val="center"/>
          </w:tcPr>
          <w:p w14:paraId="0B057D8A" w14:textId="77777777" w:rsidR="00617C2A" w:rsidRDefault="00617C2A" w:rsidP="00930F4E">
            <w:pPr>
              <w:spacing w:after="160" w:line="259" w:lineRule="auto"/>
              <w:rPr>
                <w:rFonts w:asciiTheme="minorHAnsi" w:eastAsia="Calibri" w:hAnsiTheme="minorHAnsi" w:cstheme="minorHAnsi"/>
                <w:kern w:val="2"/>
                <w:szCs w:val="22"/>
                <w:lang w:eastAsia="en-US"/>
              </w:rPr>
            </w:pPr>
          </w:p>
        </w:tc>
        <w:tc>
          <w:tcPr>
            <w:tcW w:w="1842" w:type="dxa"/>
            <w:vAlign w:val="center"/>
          </w:tcPr>
          <w:p w14:paraId="6CADBB9F" w14:textId="77777777" w:rsidR="00617C2A" w:rsidRDefault="00617C2A" w:rsidP="00930F4E">
            <w:pPr>
              <w:spacing w:after="160" w:line="259" w:lineRule="auto"/>
              <w:rPr>
                <w:rFonts w:asciiTheme="minorHAnsi" w:eastAsia="Calibri" w:hAnsiTheme="minorHAnsi" w:cstheme="minorHAnsi"/>
                <w:kern w:val="2"/>
                <w:szCs w:val="22"/>
                <w:lang w:eastAsia="en-US"/>
              </w:rPr>
            </w:pPr>
          </w:p>
        </w:tc>
      </w:tr>
    </w:tbl>
    <w:p w14:paraId="77A32A65" w14:textId="1BC60E88" w:rsidR="00617C2A" w:rsidRDefault="00617C2A" w:rsidP="001833AD">
      <w:pPr>
        <w:spacing w:line="200" w:lineRule="exact"/>
        <w:rPr>
          <w:rFonts w:asciiTheme="minorHAnsi" w:eastAsia="Calibri" w:hAnsiTheme="minorHAnsi" w:cstheme="minorHAnsi"/>
          <w:bCs/>
          <w:iCs/>
          <w:kern w:val="2"/>
          <w:sz w:val="22"/>
          <w:szCs w:val="22"/>
          <w:lang w:eastAsia="en-US"/>
        </w:rPr>
      </w:pPr>
      <w:r>
        <w:rPr>
          <w:rFonts w:asciiTheme="minorHAnsi" w:eastAsia="Calibri" w:hAnsiTheme="minorHAnsi" w:cstheme="minorHAnsi"/>
          <w:bCs/>
          <w:iCs/>
          <w:kern w:val="2"/>
          <w:sz w:val="22"/>
          <w:szCs w:val="22"/>
          <w:lang w:eastAsia="en-US"/>
        </w:rPr>
        <w:br w:type="page"/>
      </w:r>
    </w:p>
    <w:p w14:paraId="18283693" w14:textId="5871EB0D" w:rsidR="00617C2A" w:rsidRPr="00617C2A" w:rsidRDefault="00617C2A" w:rsidP="00617C2A">
      <w:pPr>
        <w:spacing w:after="160" w:line="259" w:lineRule="auto"/>
        <w:ind w:firstLine="993"/>
        <w:rPr>
          <w:rFonts w:asciiTheme="minorHAnsi" w:eastAsia="Calibri" w:hAnsiTheme="minorHAnsi" w:cstheme="minorHAnsi"/>
          <w:b/>
          <w:bCs/>
          <w:kern w:val="2"/>
          <w:sz w:val="22"/>
          <w:szCs w:val="22"/>
          <w:lang w:eastAsia="en-US"/>
        </w:rPr>
      </w:pPr>
      <w:r w:rsidRPr="00617C2A">
        <w:rPr>
          <w:rFonts w:asciiTheme="minorHAnsi" w:eastAsia="Calibri" w:hAnsiTheme="minorHAnsi" w:cstheme="minorHAnsi"/>
          <w:b/>
          <w:bCs/>
          <w:kern w:val="2"/>
          <w:sz w:val="22"/>
          <w:szCs w:val="22"/>
          <w:lang w:eastAsia="en-US"/>
        </w:rPr>
        <w:lastRenderedPageBreak/>
        <w:t>III. Dezynfekcja automatyczna</w:t>
      </w:r>
    </w:p>
    <w:p w14:paraId="05C294FE" w14:textId="7AE0F74D" w:rsidR="00617C2A" w:rsidRDefault="00617C2A" w:rsidP="00617C2A">
      <w:pPr>
        <w:spacing w:after="160" w:line="259" w:lineRule="auto"/>
        <w:ind w:firstLine="993"/>
        <w:rPr>
          <w:rFonts w:asciiTheme="minorHAnsi" w:eastAsia="Calibri" w:hAnsiTheme="minorHAnsi" w:cstheme="minorHAnsi"/>
          <w:b/>
          <w:bCs/>
          <w:kern w:val="2"/>
          <w:sz w:val="22"/>
          <w:szCs w:val="22"/>
          <w:lang w:eastAsia="en-US"/>
        </w:rPr>
      </w:pPr>
      <w:r w:rsidRPr="00617C2A">
        <w:rPr>
          <w:rFonts w:asciiTheme="minorHAnsi" w:eastAsia="Calibri" w:hAnsiTheme="minorHAnsi" w:cstheme="minorHAnsi"/>
          <w:b/>
          <w:bCs/>
          <w:kern w:val="2"/>
          <w:sz w:val="22"/>
          <w:szCs w:val="22"/>
          <w:lang w:eastAsia="en-US"/>
        </w:rPr>
        <w:t>Narzędzia pakowane w torebkę posterylizacyjną</w:t>
      </w:r>
    </w:p>
    <w:p w14:paraId="448DA8AC" w14:textId="77777777" w:rsidR="00617C2A" w:rsidRDefault="00617C2A" w:rsidP="00617C2A">
      <w:pPr>
        <w:spacing w:after="160" w:line="259" w:lineRule="auto"/>
        <w:ind w:firstLine="993"/>
        <w:rPr>
          <w:rFonts w:asciiTheme="minorHAnsi" w:eastAsia="Calibri" w:hAnsiTheme="minorHAnsi" w:cstheme="minorHAnsi"/>
          <w:b/>
          <w:bCs/>
          <w:kern w:val="2"/>
          <w:sz w:val="22"/>
          <w:szCs w:val="22"/>
          <w:lang w:eastAsia="en-US"/>
        </w:rPr>
      </w:pPr>
    </w:p>
    <w:tbl>
      <w:tblPr>
        <w:tblStyle w:val="Tabela-Siatka"/>
        <w:tblW w:w="0" w:type="auto"/>
        <w:jc w:val="center"/>
        <w:tblInd w:w="0" w:type="dxa"/>
        <w:tblLook w:val="04A0" w:firstRow="1" w:lastRow="0" w:firstColumn="1" w:lastColumn="0" w:noHBand="0" w:noVBand="1"/>
      </w:tblPr>
      <w:tblGrid>
        <w:gridCol w:w="1286"/>
        <w:gridCol w:w="1216"/>
        <w:gridCol w:w="1483"/>
        <w:gridCol w:w="1317"/>
        <w:gridCol w:w="1497"/>
        <w:gridCol w:w="1701"/>
        <w:gridCol w:w="1560"/>
        <w:gridCol w:w="1275"/>
        <w:gridCol w:w="1985"/>
      </w:tblGrid>
      <w:tr w:rsidR="00617C2A" w:rsidRPr="00512B7D" w14:paraId="521F6AB6" w14:textId="77777777" w:rsidTr="00930F4E">
        <w:trPr>
          <w:jc w:val="center"/>
        </w:trPr>
        <w:tc>
          <w:tcPr>
            <w:tcW w:w="2502" w:type="dxa"/>
            <w:gridSpan w:val="2"/>
            <w:vMerge w:val="restart"/>
            <w:shd w:val="clear" w:color="auto" w:fill="E7E6E6" w:themeFill="background2"/>
            <w:vAlign w:val="center"/>
          </w:tcPr>
          <w:p w14:paraId="3F777075"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Szer. rękawa</w:t>
            </w:r>
          </w:p>
        </w:tc>
        <w:tc>
          <w:tcPr>
            <w:tcW w:w="2800" w:type="dxa"/>
            <w:gridSpan w:val="2"/>
            <w:shd w:val="clear" w:color="auto" w:fill="E7E6E6" w:themeFill="background2"/>
            <w:vAlign w:val="center"/>
          </w:tcPr>
          <w:p w14:paraId="642201DB"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Długość opak.</w:t>
            </w:r>
          </w:p>
        </w:tc>
        <w:tc>
          <w:tcPr>
            <w:tcW w:w="1497" w:type="dxa"/>
            <w:shd w:val="clear" w:color="auto" w:fill="E7E6E6" w:themeFill="background2"/>
            <w:vAlign w:val="center"/>
          </w:tcPr>
          <w:p w14:paraId="07AE2819"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Do (cm)</w:t>
            </w:r>
          </w:p>
        </w:tc>
        <w:tc>
          <w:tcPr>
            <w:tcW w:w="6521" w:type="dxa"/>
            <w:gridSpan w:val="4"/>
            <w:shd w:val="clear" w:color="auto" w:fill="E7E6E6" w:themeFill="background2"/>
            <w:vAlign w:val="center"/>
          </w:tcPr>
          <w:p w14:paraId="3F44EC06"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Pr>
                <w:rFonts w:asciiTheme="minorHAnsi" w:eastAsia="Calibri" w:hAnsiTheme="minorHAnsi" w:cstheme="minorHAnsi"/>
                <w:b/>
                <w:bCs/>
                <w:kern w:val="2"/>
                <w:sz w:val="20"/>
                <w:lang w:eastAsia="en-US"/>
              </w:rPr>
              <w:t>4</w:t>
            </w:r>
            <w:r w:rsidRPr="00512B7D">
              <w:rPr>
                <w:rFonts w:asciiTheme="minorHAnsi" w:eastAsia="Calibri" w:hAnsiTheme="minorHAnsi" w:cstheme="minorHAnsi"/>
                <w:b/>
                <w:bCs/>
                <w:kern w:val="2"/>
                <w:sz w:val="20"/>
                <w:lang w:eastAsia="en-US"/>
              </w:rPr>
              <w:t>0</w:t>
            </w:r>
          </w:p>
        </w:tc>
      </w:tr>
      <w:tr w:rsidR="00617C2A" w:rsidRPr="00512B7D" w14:paraId="6165A045" w14:textId="77777777" w:rsidTr="00930F4E">
        <w:trPr>
          <w:jc w:val="center"/>
        </w:trPr>
        <w:tc>
          <w:tcPr>
            <w:tcW w:w="2502" w:type="dxa"/>
            <w:gridSpan w:val="2"/>
            <w:vMerge/>
            <w:vAlign w:val="center"/>
          </w:tcPr>
          <w:p w14:paraId="1A4D9B5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2800" w:type="dxa"/>
            <w:gridSpan w:val="2"/>
            <w:shd w:val="clear" w:color="auto" w:fill="E7E6E6" w:themeFill="background2"/>
            <w:vAlign w:val="center"/>
          </w:tcPr>
          <w:p w14:paraId="2E4E110F" w14:textId="77777777" w:rsidR="00617C2A" w:rsidRPr="00512B7D" w:rsidRDefault="00617C2A" w:rsidP="00930F4E">
            <w:pPr>
              <w:spacing w:after="160" w:line="259" w:lineRule="auto"/>
              <w:jc w:val="center"/>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Pow. opak.</w:t>
            </w:r>
          </w:p>
        </w:tc>
        <w:tc>
          <w:tcPr>
            <w:tcW w:w="1497" w:type="dxa"/>
            <w:shd w:val="clear" w:color="auto" w:fill="E7E6E6" w:themeFill="background2"/>
            <w:vAlign w:val="center"/>
          </w:tcPr>
          <w:p w14:paraId="03F130DD" w14:textId="77777777" w:rsidR="00617C2A" w:rsidRPr="00512B7D" w:rsidRDefault="00617C2A" w:rsidP="00930F4E">
            <w:pPr>
              <w:spacing w:after="160" w:line="259" w:lineRule="auto"/>
              <w:jc w:val="both"/>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Ilość 3,5 m-ca</w:t>
            </w:r>
          </w:p>
        </w:tc>
        <w:tc>
          <w:tcPr>
            <w:tcW w:w="1701" w:type="dxa"/>
            <w:shd w:val="clear" w:color="auto" w:fill="E7E6E6" w:themeFill="background2"/>
            <w:vAlign w:val="center"/>
          </w:tcPr>
          <w:p w14:paraId="56EC3B8A"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Cena jedn. netto</w:t>
            </w:r>
          </w:p>
        </w:tc>
        <w:tc>
          <w:tcPr>
            <w:tcW w:w="1560" w:type="dxa"/>
            <w:shd w:val="clear" w:color="auto" w:fill="E7E6E6" w:themeFill="background2"/>
            <w:vAlign w:val="center"/>
          </w:tcPr>
          <w:p w14:paraId="3FB5123F"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netto</w:t>
            </w:r>
          </w:p>
        </w:tc>
        <w:tc>
          <w:tcPr>
            <w:tcW w:w="1275" w:type="dxa"/>
            <w:shd w:val="clear" w:color="auto" w:fill="E7E6E6" w:themeFill="background2"/>
            <w:vAlign w:val="center"/>
          </w:tcPr>
          <w:p w14:paraId="2089D10E"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VAT (%)</w:t>
            </w:r>
          </w:p>
        </w:tc>
        <w:tc>
          <w:tcPr>
            <w:tcW w:w="1985" w:type="dxa"/>
            <w:shd w:val="clear" w:color="auto" w:fill="E7E6E6" w:themeFill="background2"/>
            <w:vAlign w:val="center"/>
          </w:tcPr>
          <w:p w14:paraId="6225DB94"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Wartość brutto</w:t>
            </w:r>
          </w:p>
        </w:tc>
      </w:tr>
      <w:tr w:rsidR="00617C2A" w:rsidRPr="00512B7D" w14:paraId="38E44764" w14:textId="77777777" w:rsidTr="00930F4E">
        <w:trPr>
          <w:jc w:val="center"/>
        </w:trPr>
        <w:tc>
          <w:tcPr>
            <w:tcW w:w="1286" w:type="dxa"/>
            <w:vAlign w:val="center"/>
          </w:tcPr>
          <w:p w14:paraId="12C2594D"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7,</w:t>
            </w:r>
            <w:r>
              <w:rPr>
                <w:rFonts w:asciiTheme="minorHAnsi" w:eastAsia="Calibri" w:hAnsiTheme="minorHAnsi" w:cstheme="minorHAnsi"/>
                <w:kern w:val="2"/>
                <w:sz w:val="20"/>
                <w:lang w:eastAsia="en-US"/>
              </w:rPr>
              <w:t>5</w:t>
            </w:r>
          </w:p>
        </w:tc>
        <w:tc>
          <w:tcPr>
            <w:tcW w:w="1216" w:type="dxa"/>
            <w:vAlign w:val="center"/>
          </w:tcPr>
          <w:p w14:paraId="44E8977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2A07AEC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0,03</w:t>
            </w:r>
          </w:p>
        </w:tc>
        <w:tc>
          <w:tcPr>
            <w:tcW w:w="1317" w:type="dxa"/>
            <w:vAlign w:val="center"/>
          </w:tcPr>
          <w:p w14:paraId="03C926D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56E3ED6E" w14:textId="6EE887CC"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39</w:t>
            </w:r>
          </w:p>
        </w:tc>
        <w:tc>
          <w:tcPr>
            <w:tcW w:w="1701" w:type="dxa"/>
            <w:vAlign w:val="center"/>
          </w:tcPr>
          <w:p w14:paraId="01188150"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2425803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DB40FD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0FCFFB3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71569D47" w14:textId="77777777" w:rsidTr="00930F4E">
        <w:trPr>
          <w:jc w:val="center"/>
        </w:trPr>
        <w:tc>
          <w:tcPr>
            <w:tcW w:w="1286" w:type="dxa"/>
            <w:vAlign w:val="center"/>
          </w:tcPr>
          <w:p w14:paraId="289390D6"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10</w:t>
            </w:r>
          </w:p>
        </w:tc>
        <w:tc>
          <w:tcPr>
            <w:tcW w:w="1216" w:type="dxa"/>
            <w:vAlign w:val="center"/>
          </w:tcPr>
          <w:p w14:paraId="40281C7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vAlign w:val="center"/>
          </w:tcPr>
          <w:p w14:paraId="5DD9AA7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0,04</w:t>
            </w:r>
          </w:p>
        </w:tc>
        <w:tc>
          <w:tcPr>
            <w:tcW w:w="1317" w:type="dxa"/>
            <w:vAlign w:val="center"/>
          </w:tcPr>
          <w:p w14:paraId="026DAD3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vAlign w:val="center"/>
          </w:tcPr>
          <w:p w14:paraId="449BC95D" w14:textId="66B40766"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64</w:t>
            </w:r>
          </w:p>
        </w:tc>
        <w:tc>
          <w:tcPr>
            <w:tcW w:w="1701" w:type="dxa"/>
            <w:vAlign w:val="center"/>
          </w:tcPr>
          <w:p w14:paraId="2788C43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44DC2AC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4D61E1F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F27B4F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27797109" w14:textId="77777777" w:rsidTr="00930F4E">
        <w:trPr>
          <w:jc w:val="center"/>
        </w:trPr>
        <w:tc>
          <w:tcPr>
            <w:tcW w:w="1286" w:type="dxa"/>
            <w:tcBorders>
              <w:bottom w:val="single" w:sz="4" w:space="0" w:color="auto"/>
            </w:tcBorders>
            <w:vAlign w:val="center"/>
          </w:tcPr>
          <w:p w14:paraId="22DCB16B"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12</w:t>
            </w:r>
          </w:p>
        </w:tc>
        <w:tc>
          <w:tcPr>
            <w:tcW w:w="1216" w:type="dxa"/>
            <w:tcBorders>
              <w:bottom w:val="single" w:sz="4" w:space="0" w:color="auto"/>
            </w:tcBorders>
            <w:vAlign w:val="center"/>
          </w:tcPr>
          <w:p w14:paraId="078F1CD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bottom w:val="single" w:sz="4" w:space="0" w:color="auto"/>
            </w:tcBorders>
            <w:vAlign w:val="center"/>
          </w:tcPr>
          <w:p w14:paraId="1851CB6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0,05</w:t>
            </w:r>
          </w:p>
        </w:tc>
        <w:tc>
          <w:tcPr>
            <w:tcW w:w="1317" w:type="dxa"/>
            <w:tcBorders>
              <w:bottom w:val="single" w:sz="4" w:space="0" w:color="auto"/>
            </w:tcBorders>
            <w:vAlign w:val="center"/>
          </w:tcPr>
          <w:p w14:paraId="14F4245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bottom w:val="single" w:sz="4" w:space="0" w:color="auto"/>
            </w:tcBorders>
            <w:vAlign w:val="center"/>
          </w:tcPr>
          <w:p w14:paraId="7522670E" w14:textId="7744A56B"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118</w:t>
            </w:r>
          </w:p>
        </w:tc>
        <w:tc>
          <w:tcPr>
            <w:tcW w:w="1701" w:type="dxa"/>
            <w:tcBorders>
              <w:bottom w:val="single" w:sz="4" w:space="0" w:color="auto"/>
            </w:tcBorders>
            <w:vAlign w:val="center"/>
          </w:tcPr>
          <w:p w14:paraId="43D87B4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vAlign w:val="center"/>
          </w:tcPr>
          <w:p w14:paraId="62FEEC2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68B649F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440729B"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593ED973"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78F2401B"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15</w:t>
            </w:r>
          </w:p>
        </w:tc>
        <w:tc>
          <w:tcPr>
            <w:tcW w:w="1216" w:type="dxa"/>
            <w:tcBorders>
              <w:top w:val="single" w:sz="4" w:space="0" w:color="auto"/>
              <w:left w:val="single" w:sz="4" w:space="0" w:color="auto"/>
              <w:bottom w:val="single" w:sz="4" w:space="0" w:color="auto"/>
              <w:right w:val="single" w:sz="4" w:space="0" w:color="auto"/>
            </w:tcBorders>
            <w:vAlign w:val="center"/>
          </w:tcPr>
          <w:p w14:paraId="009243D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cm</w:t>
            </w:r>
          </w:p>
        </w:tc>
        <w:tc>
          <w:tcPr>
            <w:tcW w:w="1483" w:type="dxa"/>
            <w:tcBorders>
              <w:top w:val="single" w:sz="4" w:space="0" w:color="auto"/>
              <w:left w:val="single" w:sz="4" w:space="0" w:color="auto"/>
              <w:bottom w:val="single" w:sz="4" w:space="0" w:color="auto"/>
              <w:right w:val="single" w:sz="4" w:space="0" w:color="auto"/>
            </w:tcBorders>
            <w:vAlign w:val="center"/>
          </w:tcPr>
          <w:p w14:paraId="06418F0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0,06</w:t>
            </w:r>
          </w:p>
        </w:tc>
        <w:tc>
          <w:tcPr>
            <w:tcW w:w="1317" w:type="dxa"/>
            <w:tcBorders>
              <w:top w:val="single" w:sz="4" w:space="0" w:color="auto"/>
              <w:left w:val="single" w:sz="4" w:space="0" w:color="auto"/>
              <w:bottom w:val="single" w:sz="4" w:space="0" w:color="auto"/>
              <w:right w:val="single" w:sz="4" w:space="0" w:color="auto"/>
            </w:tcBorders>
            <w:vAlign w:val="center"/>
          </w:tcPr>
          <w:p w14:paraId="1C181BE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63F2C8D5" w14:textId="745DD14A"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126</w:t>
            </w:r>
          </w:p>
        </w:tc>
        <w:tc>
          <w:tcPr>
            <w:tcW w:w="1701" w:type="dxa"/>
            <w:tcBorders>
              <w:top w:val="single" w:sz="4" w:space="0" w:color="auto"/>
              <w:left w:val="single" w:sz="4" w:space="0" w:color="auto"/>
              <w:bottom w:val="single" w:sz="4" w:space="0" w:color="auto"/>
              <w:right w:val="single" w:sz="4" w:space="0" w:color="auto"/>
            </w:tcBorders>
            <w:vAlign w:val="center"/>
          </w:tcPr>
          <w:p w14:paraId="740F8D7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13B3474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FC347F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61AD87C7"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1E2130E1"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5B28E9CA"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20</w:t>
            </w:r>
          </w:p>
        </w:tc>
        <w:tc>
          <w:tcPr>
            <w:tcW w:w="1216" w:type="dxa"/>
            <w:tcBorders>
              <w:top w:val="single" w:sz="4" w:space="0" w:color="auto"/>
              <w:left w:val="single" w:sz="4" w:space="0" w:color="auto"/>
              <w:bottom w:val="single" w:sz="4" w:space="0" w:color="auto"/>
              <w:right w:val="single" w:sz="4" w:space="0" w:color="auto"/>
            </w:tcBorders>
            <w:vAlign w:val="center"/>
          </w:tcPr>
          <w:p w14:paraId="4B9DE27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0306DC2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0,08</w:t>
            </w:r>
          </w:p>
        </w:tc>
        <w:tc>
          <w:tcPr>
            <w:tcW w:w="1317" w:type="dxa"/>
            <w:tcBorders>
              <w:top w:val="single" w:sz="4" w:space="0" w:color="auto"/>
              <w:left w:val="single" w:sz="4" w:space="0" w:color="auto"/>
              <w:bottom w:val="single" w:sz="4" w:space="0" w:color="auto"/>
              <w:right w:val="single" w:sz="4" w:space="0" w:color="auto"/>
            </w:tcBorders>
            <w:vAlign w:val="center"/>
          </w:tcPr>
          <w:p w14:paraId="3937CE7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2CF82AA3" w14:textId="13EBEBDE"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63</w:t>
            </w:r>
          </w:p>
        </w:tc>
        <w:tc>
          <w:tcPr>
            <w:tcW w:w="1701" w:type="dxa"/>
            <w:tcBorders>
              <w:top w:val="single" w:sz="4" w:space="0" w:color="auto"/>
              <w:left w:val="single" w:sz="4" w:space="0" w:color="auto"/>
              <w:bottom w:val="single" w:sz="4" w:space="0" w:color="auto"/>
              <w:right w:val="single" w:sz="4" w:space="0" w:color="auto"/>
            </w:tcBorders>
            <w:vAlign w:val="center"/>
          </w:tcPr>
          <w:p w14:paraId="4788684F"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5716884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1676BCA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642FF04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324AEADF"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7A5CE8D9"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25</w:t>
            </w:r>
          </w:p>
        </w:tc>
        <w:tc>
          <w:tcPr>
            <w:tcW w:w="1216" w:type="dxa"/>
            <w:tcBorders>
              <w:top w:val="single" w:sz="4" w:space="0" w:color="auto"/>
              <w:left w:val="single" w:sz="4" w:space="0" w:color="auto"/>
              <w:bottom w:val="single" w:sz="4" w:space="0" w:color="auto"/>
              <w:right w:val="single" w:sz="4" w:space="0" w:color="auto"/>
            </w:tcBorders>
            <w:vAlign w:val="center"/>
          </w:tcPr>
          <w:p w14:paraId="595DC71D"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7DAC8E2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0,10</w:t>
            </w:r>
          </w:p>
        </w:tc>
        <w:tc>
          <w:tcPr>
            <w:tcW w:w="1317" w:type="dxa"/>
            <w:tcBorders>
              <w:top w:val="single" w:sz="4" w:space="0" w:color="auto"/>
              <w:left w:val="single" w:sz="4" w:space="0" w:color="auto"/>
              <w:bottom w:val="single" w:sz="4" w:space="0" w:color="auto"/>
              <w:right w:val="single" w:sz="4" w:space="0" w:color="auto"/>
            </w:tcBorders>
            <w:vAlign w:val="center"/>
          </w:tcPr>
          <w:p w14:paraId="5FD6809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430F84E8" w14:textId="64C1DE53"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587</w:t>
            </w:r>
          </w:p>
        </w:tc>
        <w:tc>
          <w:tcPr>
            <w:tcW w:w="1701" w:type="dxa"/>
            <w:tcBorders>
              <w:top w:val="single" w:sz="4" w:space="0" w:color="auto"/>
              <w:left w:val="single" w:sz="4" w:space="0" w:color="auto"/>
              <w:bottom w:val="single" w:sz="4" w:space="0" w:color="auto"/>
              <w:right w:val="single" w:sz="4" w:space="0" w:color="auto"/>
            </w:tcBorders>
            <w:vAlign w:val="center"/>
          </w:tcPr>
          <w:p w14:paraId="456A9BA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25E19083"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971B25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79D317F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59FDE609"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7F2130F8" w14:textId="77777777" w:rsidR="00617C2A" w:rsidRPr="00512B7D"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32</w:t>
            </w:r>
          </w:p>
        </w:tc>
        <w:tc>
          <w:tcPr>
            <w:tcW w:w="1216" w:type="dxa"/>
            <w:tcBorders>
              <w:top w:val="single" w:sz="4" w:space="0" w:color="auto"/>
              <w:left w:val="single" w:sz="4" w:space="0" w:color="auto"/>
              <w:bottom w:val="single" w:sz="4" w:space="0" w:color="auto"/>
              <w:right w:val="single" w:sz="4" w:space="0" w:color="auto"/>
            </w:tcBorders>
            <w:vAlign w:val="center"/>
          </w:tcPr>
          <w:p w14:paraId="376090A2"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0E99581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0,13</w:t>
            </w:r>
          </w:p>
        </w:tc>
        <w:tc>
          <w:tcPr>
            <w:tcW w:w="1317" w:type="dxa"/>
            <w:tcBorders>
              <w:top w:val="single" w:sz="4" w:space="0" w:color="auto"/>
              <w:left w:val="single" w:sz="4" w:space="0" w:color="auto"/>
              <w:bottom w:val="single" w:sz="4" w:space="0" w:color="auto"/>
              <w:right w:val="single" w:sz="4" w:space="0" w:color="auto"/>
            </w:tcBorders>
            <w:vAlign w:val="center"/>
          </w:tcPr>
          <w:p w14:paraId="2BD6326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535808B5" w14:textId="30A56ED5"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242</w:t>
            </w:r>
          </w:p>
        </w:tc>
        <w:tc>
          <w:tcPr>
            <w:tcW w:w="1701" w:type="dxa"/>
            <w:tcBorders>
              <w:top w:val="single" w:sz="4" w:space="0" w:color="auto"/>
              <w:left w:val="single" w:sz="4" w:space="0" w:color="auto"/>
              <w:bottom w:val="single" w:sz="4" w:space="0" w:color="auto"/>
              <w:right w:val="single" w:sz="4" w:space="0" w:color="auto"/>
            </w:tcBorders>
            <w:vAlign w:val="center"/>
          </w:tcPr>
          <w:p w14:paraId="7352F48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507C952C"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56738BA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29C086B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68E92704" w14:textId="77777777" w:rsidTr="00930F4E">
        <w:trPr>
          <w:jc w:val="center"/>
        </w:trPr>
        <w:tc>
          <w:tcPr>
            <w:tcW w:w="1286" w:type="dxa"/>
            <w:tcBorders>
              <w:top w:val="single" w:sz="4" w:space="0" w:color="auto"/>
              <w:left w:val="single" w:sz="4" w:space="0" w:color="auto"/>
              <w:bottom w:val="single" w:sz="4" w:space="0" w:color="auto"/>
              <w:right w:val="single" w:sz="4" w:space="0" w:color="auto"/>
            </w:tcBorders>
            <w:vAlign w:val="center"/>
          </w:tcPr>
          <w:p w14:paraId="7C6EDE41" w14:textId="77777777" w:rsidR="00617C2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42</w:t>
            </w:r>
          </w:p>
        </w:tc>
        <w:tc>
          <w:tcPr>
            <w:tcW w:w="1216" w:type="dxa"/>
            <w:tcBorders>
              <w:top w:val="single" w:sz="4" w:space="0" w:color="auto"/>
              <w:left w:val="single" w:sz="4" w:space="0" w:color="auto"/>
              <w:bottom w:val="single" w:sz="4" w:space="0" w:color="auto"/>
              <w:right w:val="single" w:sz="4" w:space="0" w:color="auto"/>
            </w:tcBorders>
            <w:vAlign w:val="center"/>
          </w:tcPr>
          <w:p w14:paraId="44514E89"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c</w:t>
            </w:r>
            <w:r w:rsidRPr="00512B7D">
              <w:rPr>
                <w:rFonts w:asciiTheme="minorHAnsi" w:eastAsia="Calibri" w:hAnsiTheme="minorHAnsi" w:cstheme="minorHAnsi"/>
                <w:kern w:val="2"/>
                <w:sz w:val="20"/>
                <w:lang w:eastAsia="en-US"/>
              </w:rPr>
              <w:t>m</w:t>
            </w:r>
          </w:p>
        </w:tc>
        <w:tc>
          <w:tcPr>
            <w:tcW w:w="1483" w:type="dxa"/>
            <w:tcBorders>
              <w:top w:val="single" w:sz="4" w:space="0" w:color="auto"/>
              <w:left w:val="single" w:sz="4" w:space="0" w:color="auto"/>
              <w:bottom w:val="single" w:sz="4" w:space="0" w:color="auto"/>
              <w:right w:val="single" w:sz="4" w:space="0" w:color="auto"/>
            </w:tcBorders>
            <w:vAlign w:val="center"/>
          </w:tcPr>
          <w:p w14:paraId="7E3EBF6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0,17</w:t>
            </w:r>
          </w:p>
        </w:tc>
        <w:tc>
          <w:tcPr>
            <w:tcW w:w="1317" w:type="dxa"/>
            <w:tcBorders>
              <w:top w:val="single" w:sz="4" w:space="0" w:color="auto"/>
              <w:left w:val="single" w:sz="4" w:space="0" w:color="auto"/>
              <w:bottom w:val="single" w:sz="4" w:space="0" w:color="auto"/>
              <w:right w:val="single" w:sz="4" w:space="0" w:color="auto"/>
            </w:tcBorders>
            <w:vAlign w:val="center"/>
          </w:tcPr>
          <w:p w14:paraId="48419FE5"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r w:rsidRPr="00512B7D">
              <w:rPr>
                <w:rFonts w:asciiTheme="minorHAnsi" w:eastAsia="Calibri" w:hAnsiTheme="minorHAnsi" w:cstheme="minorHAnsi"/>
                <w:kern w:val="2"/>
                <w:sz w:val="20"/>
                <w:lang w:eastAsia="en-US"/>
              </w:rPr>
              <w:t>m²</w:t>
            </w:r>
          </w:p>
        </w:tc>
        <w:tc>
          <w:tcPr>
            <w:tcW w:w="1497" w:type="dxa"/>
            <w:tcBorders>
              <w:top w:val="single" w:sz="4" w:space="0" w:color="auto"/>
              <w:left w:val="single" w:sz="4" w:space="0" w:color="auto"/>
              <w:bottom w:val="single" w:sz="4" w:space="0" w:color="auto"/>
              <w:right w:val="single" w:sz="4" w:space="0" w:color="auto"/>
            </w:tcBorders>
            <w:vAlign w:val="center"/>
          </w:tcPr>
          <w:p w14:paraId="189FE724" w14:textId="01A273B5" w:rsidR="00617C2A" w:rsidRPr="00512B7D" w:rsidRDefault="00617C2A" w:rsidP="00930F4E">
            <w:pPr>
              <w:spacing w:after="160" w:line="259" w:lineRule="auto"/>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55</w:t>
            </w:r>
          </w:p>
        </w:tc>
        <w:tc>
          <w:tcPr>
            <w:tcW w:w="1701" w:type="dxa"/>
            <w:tcBorders>
              <w:top w:val="single" w:sz="4" w:space="0" w:color="auto"/>
              <w:left w:val="single" w:sz="4" w:space="0" w:color="auto"/>
              <w:bottom w:val="single" w:sz="4" w:space="0" w:color="auto"/>
              <w:right w:val="single" w:sz="4" w:space="0" w:color="auto"/>
            </w:tcBorders>
            <w:vAlign w:val="center"/>
          </w:tcPr>
          <w:p w14:paraId="4973067A"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560" w:type="dxa"/>
            <w:tcBorders>
              <w:left w:val="single" w:sz="4" w:space="0" w:color="auto"/>
            </w:tcBorders>
            <w:vAlign w:val="center"/>
          </w:tcPr>
          <w:p w14:paraId="5CCC4B36"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75" w:type="dxa"/>
            <w:vAlign w:val="center"/>
          </w:tcPr>
          <w:p w14:paraId="246E4F1B"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985" w:type="dxa"/>
            <w:vAlign w:val="center"/>
          </w:tcPr>
          <w:p w14:paraId="36DD754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r>
      <w:tr w:rsidR="00617C2A" w:rsidRPr="00512B7D" w14:paraId="1533E7AC" w14:textId="77777777" w:rsidTr="00930F4E">
        <w:trPr>
          <w:jc w:val="center"/>
        </w:trPr>
        <w:tc>
          <w:tcPr>
            <w:tcW w:w="1286" w:type="dxa"/>
            <w:tcBorders>
              <w:top w:val="single" w:sz="4" w:space="0" w:color="auto"/>
              <w:left w:val="nil"/>
              <w:bottom w:val="nil"/>
              <w:right w:val="nil"/>
            </w:tcBorders>
            <w:vAlign w:val="center"/>
          </w:tcPr>
          <w:p w14:paraId="538AB8D1"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216" w:type="dxa"/>
            <w:tcBorders>
              <w:top w:val="single" w:sz="4" w:space="0" w:color="auto"/>
              <w:left w:val="nil"/>
              <w:bottom w:val="nil"/>
              <w:right w:val="nil"/>
            </w:tcBorders>
            <w:vAlign w:val="center"/>
          </w:tcPr>
          <w:p w14:paraId="0BE10724"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83" w:type="dxa"/>
            <w:tcBorders>
              <w:top w:val="single" w:sz="4" w:space="0" w:color="auto"/>
              <w:left w:val="nil"/>
              <w:bottom w:val="nil"/>
              <w:right w:val="nil"/>
            </w:tcBorders>
            <w:vAlign w:val="center"/>
          </w:tcPr>
          <w:p w14:paraId="52DBA20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317" w:type="dxa"/>
            <w:tcBorders>
              <w:top w:val="single" w:sz="4" w:space="0" w:color="auto"/>
              <w:left w:val="nil"/>
              <w:bottom w:val="nil"/>
              <w:right w:val="nil"/>
            </w:tcBorders>
            <w:vAlign w:val="center"/>
          </w:tcPr>
          <w:p w14:paraId="4EE4D2D8"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497" w:type="dxa"/>
            <w:tcBorders>
              <w:top w:val="single" w:sz="4" w:space="0" w:color="auto"/>
              <w:left w:val="nil"/>
              <w:bottom w:val="nil"/>
              <w:right w:val="single" w:sz="4" w:space="0" w:color="auto"/>
            </w:tcBorders>
            <w:vAlign w:val="center"/>
          </w:tcPr>
          <w:p w14:paraId="3B79878E" w14:textId="77777777" w:rsidR="00617C2A" w:rsidRPr="00512B7D" w:rsidRDefault="00617C2A" w:rsidP="00930F4E">
            <w:pPr>
              <w:spacing w:after="160" w:line="259" w:lineRule="auto"/>
              <w:rPr>
                <w:rFonts w:asciiTheme="minorHAnsi" w:eastAsia="Calibri" w:hAnsiTheme="minorHAnsi" w:cstheme="minorHAnsi"/>
                <w:kern w:val="2"/>
                <w:sz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40521952"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r w:rsidRPr="00512B7D">
              <w:rPr>
                <w:rFonts w:asciiTheme="minorHAnsi" w:eastAsia="Calibri" w:hAnsiTheme="minorHAnsi" w:cstheme="minorHAnsi"/>
                <w:b/>
                <w:bCs/>
                <w:kern w:val="2"/>
                <w:sz w:val="20"/>
                <w:lang w:eastAsia="en-US"/>
              </w:rPr>
              <w:t>Razem:</w:t>
            </w:r>
          </w:p>
        </w:tc>
        <w:tc>
          <w:tcPr>
            <w:tcW w:w="1560" w:type="dxa"/>
            <w:tcBorders>
              <w:left w:val="single" w:sz="4" w:space="0" w:color="auto"/>
            </w:tcBorders>
            <w:vAlign w:val="center"/>
          </w:tcPr>
          <w:p w14:paraId="28A22440"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275" w:type="dxa"/>
            <w:vAlign w:val="center"/>
          </w:tcPr>
          <w:p w14:paraId="6F556D56"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c>
          <w:tcPr>
            <w:tcW w:w="1985" w:type="dxa"/>
            <w:vAlign w:val="center"/>
          </w:tcPr>
          <w:p w14:paraId="3B505E06" w14:textId="77777777" w:rsidR="00617C2A" w:rsidRPr="00512B7D" w:rsidRDefault="00617C2A" w:rsidP="00930F4E">
            <w:pPr>
              <w:spacing w:after="160" w:line="259" w:lineRule="auto"/>
              <w:rPr>
                <w:rFonts w:asciiTheme="minorHAnsi" w:eastAsia="Calibri" w:hAnsiTheme="minorHAnsi" w:cstheme="minorHAnsi"/>
                <w:b/>
                <w:bCs/>
                <w:kern w:val="2"/>
                <w:sz w:val="20"/>
                <w:lang w:eastAsia="en-US"/>
              </w:rPr>
            </w:pPr>
          </w:p>
        </w:tc>
      </w:tr>
    </w:tbl>
    <w:p w14:paraId="7627B28B" w14:textId="77777777" w:rsidR="00617C2A" w:rsidRDefault="00617C2A" w:rsidP="00617C2A">
      <w:pPr>
        <w:spacing w:after="160" w:line="259" w:lineRule="auto"/>
        <w:ind w:firstLine="993"/>
        <w:rPr>
          <w:rFonts w:asciiTheme="minorHAnsi" w:eastAsia="Calibri" w:hAnsiTheme="minorHAnsi" w:cstheme="minorHAnsi"/>
          <w:b/>
          <w:bCs/>
          <w:kern w:val="2"/>
          <w:sz w:val="22"/>
          <w:szCs w:val="22"/>
          <w:lang w:eastAsia="en-US"/>
        </w:rPr>
      </w:pPr>
    </w:p>
    <w:tbl>
      <w:tblPr>
        <w:tblStyle w:val="Tabela-Siatka"/>
        <w:tblW w:w="0" w:type="auto"/>
        <w:jc w:val="center"/>
        <w:tblInd w:w="0" w:type="dxa"/>
        <w:tblLook w:val="04A0" w:firstRow="1" w:lastRow="0" w:firstColumn="1" w:lastColumn="0" w:noHBand="0" w:noVBand="1"/>
      </w:tblPr>
      <w:tblGrid>
        <w:gridCol w:w="2181"/>
        <w:gridCol w:w="2181"/>
        <w:gridCol w:w="2181"/>
        <w:gridCol w:w="2181"/>
        <w:gridCol w:w="2181"/>
        <w:gridCol w:w="2181"/>
      </w:tblGrid>
      <w:tr w:rsidR="00617C2A" w:rsidRPr="0006418A" w14:paraId="06F46113" w14:textId="77777777" w:rsidTr="00930F4E">
        <w:trPr>
          <w:jc w:val="center"/>
        </w:trPr>
        <w:tc>
          <w:tcPr>
            <w:tcW w:w="13086" w:type="dxa"/>
            <w:gridSpan w:val="6"/>
            <w:shd w:val="clear" w:color="auto" w:fill="E7E6E6" w:themeFill="background2"/>
            <w:vAlign w:val="center"/>
          </w:tcPr>
          <w:p w14:paraId="66813C54" w14:textId="77777777" w:rsidR="00617C2A" w:rsidRPr="0006418A" w:rsidRDefault="00617C2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Blok operacyjny ortopedia i neurochirurgia</w:t>
            </w:r>
          </w:p>
        </w:tc>
      </w:tr>
      <w:tr w:rsidR="00617C2A" w:rsidRPr="0006418A" w14:paraId="3DB2E99A" w14:textId="77777777" w:rsidTr="00930F4E">
        <w:trPr>
          <w:jc w:val="center"/>
        </w:trPr>
        <w:tc>
          <w:tcPr>
            <w:tcW w:w="2181" w:type="dxa"/>
            <w:shd w:val="clear" w:color="auto" w:fill="E7E6E6" w:themeFill="background2"/>
            <w:vAlign w:val="center"/>
          </w:tcPr>
          <w:p w14:paraId="683CC15C" w14:textId="77777777" w:rsidR="00617C2A" w:rsidRPr="0006418A" w:rsidRDefault="00617C2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Liczna narzędzi w zestawie</w:t>
            </w:r>
          </w:p>
        </w:tc>
        <w:tc>
          <w:tcPr>
            <w:tcW w:w="2181" w:type="dxa"/>
            <w:shd w:val="clear" w:color="auto" w:fill="E7E6E6" w:themeFill="background2"/>
            <w:vAlign w:val="center"/>
          </w:tcPr>
          <w:p w14:paraId="7DD2CDBF" w14:textId="77777777" w:rsidR="00617C2A" w:rsidRPr="0006418A" w:rsidRDefault="00617C2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Ilość/3,5 m-ca</w:t>
            </w:r>
          </w:p>
        </w:tc>
        <w:tc>
          <w:tcPr>
            <w:tcW w:w="2181" w:type="dxa"/>
            <w:shd w:val="clear" w:color="auto" w:fill="E7E6E6" w:themeFill="background2"/>
            <w:vAlign w:val="center"/>
          </w:tcPr>
          <w:p w14:paraId="1B2C04BC" w14:textId="77777777" w:rsidR="00617C2A" w:rsidRPr="0006418A" w:rsidRDefault="00617C2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Cena jedn. netto</w:t>
            </w:r>
          </w:p>
        </w:tc>
        <w:tc>
          <w:tcPr>
            <w:tcW w:w="2181" w:type="dxa"/>
            <w:shd w:val="clear" w:color="auto" w:fill="E7E6E6" w:themeFill="background2"/>
            <w:vAlign w:val="center"/>
          </w:tcPr>
          <w:p w14:paraId="02BE6CF4" w14:textId="77777777" w:rsidR="00617C2A" w:rsidRPr="0006418A" w:rsidRDefault="00617C2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Wartość netto</w:t>
            </w:r>
          </w:p>
        </w:tc>
        <w:tc>
          <w:tcPr>
            <w:tcW w:w="2181" w:type="dxa"/>
            <w:shd w:val="clear" w:color="auto" w:fill="E7E6E6" w:themeFill="background2"/>
            <w:vAlign w:val="center"/>
          </w:tcPr>
          <w:p w14:paraId="5E667926" w14:textId="77777777" w:rsidR="00617C2A" w:rsidRPr="0006418A" w:rsidRDefault="00617C2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VAT (%)</w:t>
            </w:r>
          </w:p>
        </w:tc>
        <w:tc>
          <w:tcPr>
            <w:tcW w:w="2181" w:type="dxa"/>
            <w:shd w:val="clear" w:color="auto" w:fill="E7E6E6" w:themeFill="background2"/>
            <w:vAlign w:val="center"/>
          </w:tcPr>
          <w:p w14:paraId="1C427C9A" w14:textId="77777777" w:rsidR="00617C2A" w:rsidRPr="0006418A" w:rsidRDefault="00617C2A" w:rsidP="00930F4E">
            <w:pPr>
              <w:spacing w:after="160" w:line="259" w:lineRule="auto"/>
              <w:jc w:val="center"/>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Wartość brutto</w:t>
            </w:r>
          </w:p>
        </w:tc>
      </w:tr>
      <w:tr w:rsidR="00617C2A" w:rsidRPr="0006418A" w14:paraId="64F9CA80" w14:textId="77777777" w:rsidTr="00930F4E">
        <w:trPr>
          <w:jc w:val="center"/>
        </w:trPr>
        <w:tc>
          <w:tcPr>
            <w:tcW w:w="2181" w:type="dxa"/>
            <w:vAlign w:val="center"/>
          </w:tcPr>
          <w:p w14:paraId="13B881A1"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&lt;10</w:t>
            </w:r>
          </w:p>
        </w:tc>
        <w:tc>
          <w:tcPr>
            <w:tcW w:w="2181" w:type="dxa"/>
            <w:vAlign w:val="center"/>
          </w:tcPr>
          <w:p w14:paraId="2851B84F" w14:textId="0F1FFD1A"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w:t>
            </w:r>
          </w:p>
        </w:tc>
        <w:tc>
          <w:tcPr>
            <w:tcW w:w="2181" w:type="dxa"/>
            <w:vAlign w:val="center"/>
          </w:tcPr>
          <w:p w14:paraId="621878BA"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5FDC6317"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4D25C4C"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352B9B83"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r>
      <w:tr w:rsidR="00617C2A" w:rsidRPr="0006418A" w14:paraId="57F84739" w14:textId="77777777" w:rsidTr="00930F4E">
        <w:trPr>
          <w:jc w:val="center"/>
        </w:trPr>
        <w:tc>
          <w:tcPr>
            <w:tcW w:w="2181" w:type="dxa"/>
            <w:vAlign w:val="center"/>
          </w:tcPr>
          <w:p w14:paraId="5DDA8F81"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&lt;30</w:t>
            </w:r>
          </w:p>
        </w:tc>
        <w:tc>
          <w:tcPr>
            <w:tcW w:w="2181" w:type="dxa"/>
            <w:vAlign w:val="center"/>
          </w:tcPr>
          <w:p w14:paraId="24C01D22" w14:textId="2A79CC35"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46</w:t>
            </w:r>
          </w:p>
        </w:tc>
        <w:tc>
          <w:tcPr>
            <w:tcW w:w="2181" w:type="dxa"/>
            <w:vAlign w:val="center"/>
          </w:tcPr>
          <w:p w14:paraId="792A6FF3"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6C15ABDE"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66F67C0"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4AEBED37"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r>
      <w:tr w:rsidR="00617C2A" w:rsidRPr="0006418A" w14:paraId="61F844D7" w14:textId="77777777" w:rsidTr="00930F4E">
        <w:trPr>
          <w:jc w:val="center"/>
        </w:trPr>
        <w:tc>
          <w:tcPr>
            <w:tcW w:w="2181" w:type="dxa"/>
            <w:vAlign w:val="center"/>
          </w:tcPr>
          <w:p w14:paraId="6AD1334A"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&lt;50</w:t>
            </w:r>
          </w:p>
        </w:tc>
        <w:tc>
          <w:tcPr>
            <w:tcW w:w="2181" w:type="dxa"/>
            <w:vAlign w:val="center"/>
          </w:tcPr>
          <w:p w14:paraId="76A99910" w14:textId="7C9F27B2"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21</w:t>
            </w:r>
          </w:p>
        </w:tc>
        <w:tc>
          <w:tcPr>
            <w:tcW w:w="2181" w:type="dxa"/>
            <w:vAlign w:val="center"/>
          </w:tcPr>
          <w:p w14:paraId="6361EC54"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3EB4338C"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22A6451"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4F5744D3"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r>
      <w:tr w:rsidR="00617C2A" w:rsidRPr="0006418A" w14:paraId="30F01DB2" w14:textId="77777777" w:rsidTr="00930F4E">
        <w:trPr>
          <w:jc w:val="center"/>
        </w:trPr>
        <w:tc>
          <w:tcPr>
            <w:tcW w:w="2181" w:type="dxa"/>
            <w:vAlign w:val="center"/>
          </w:tcPr>
          <w:p w14:paraId="0C75E56B"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lastRenderedPageBreak/>
              <w:t>&lt;70</w:t>
            </w:r>
          </w:p>
        </w:tc>
        <w:tc>
          <w:tcPr>
            <w:tcW w:w="2181" w:type="dxa"/>
            <w:vAlign w:val="center"/>
          </w:tcPr>
          <w:p w14:paraId="21EEF045" w14:textId="00C2CF41"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7</w:t>
            </w:r>
          </w:p>
        </w:tc>
        <w:tc>
          <w:tcPr>
            <w:tcW w:w="2181" w:type="dxa"/>
            <w:vAlign w:val="center"/>
          </w:tcPr>
          <w:p w14:paraId="66845BF5"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7EC8BE7C"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76409E3E"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2803B2D3"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r>
      <w:tr w:rsidR="00617C2A" w:rsidRPr="0006418A" w14:paraId="215CA8AA" w14:textId="77777777" w:rsidTr="00930F4E">
        <w:trPr>
          <w:jc w:val="center"/>
        </w:trPr>
        <w:tc>
          <w:tcPr>
            <w:tcW w:w="2181" w:type="dxa"/>
            <w:tcBorders>
              <w:bottom w:val="single" w:sz="4" w:space="0" w:color="auto"/>
            </w:tcBorders>
            <w:vAlign w:val="center"/>
          </w:tcPr>
          <w:p w14:paraId="06B015BA"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&lt;90</w:t>
            </w:r>
          </w:p>
        </w:tc>
        <w:tc>
          <w:tcPr>
            <w:tcW w:w="2181" w:type="dxa"/>
            <w:tcBorders>
              <w:bottom w:val="single" w:sz="4" w:space="0" w:color="auto"/>
            </w:tcBorders>
            <w:vAlign w:val="center"/>
          </w:tcPr>
          <w:p w14:paraId="2C3E2ECD" w14:textId="4C95A031"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w:t>
            </w:r>
          </w:p>
        </w:tc>
        <w:tc>
          <w:tcPr>
            <w:tcW w:w="2181" w:type="dxa"/>
            <w:tcBorders>
              <w:bottom w:val="single" w:sz="4" w:space="0" w:color="auto"/>
            </w:tcBorders>
            <w:vAlign w:val="center"/>
          </w:tcPr>
          <w:p w14:paraId="68964B15"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tcBorders>
              <w:bottom w:val="single" w:sz="4" w:space="0" w:color="auto"/>
            </w:tcBorders>
            <w:vAlign w:val="center"/>
          </w:tcPr>
          <w:p w14:paraId="68CB51F2"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5B13B1A4"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1D92BCAB"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r>
      <w:tr w:rsidR="00617C2A" w:rsidRPr="0006418A" w14:paraId="00F3E665" w14:textId="77777777" w:rsidTr="00930F4E">
        <w:trPr>
          <w:jc w:val="center"/>
        </w:trPr>
        <w:tc>
          <w:tcPr>
            <w:tcW w:w="2181" w:type="dxa"/>
            <w:tcBorders>
              <w:top w:val="single" w:sz="4" w:space="0" w:color="auto"/>
              <w:left w:val="single" w:sz="4" w:space="0" w:color="auto"/>
              <w:bottom w:val="single" w:sz="4" w:space="0" w:color="auto"/>
              <w:right w:val="single" w:sz="4" w:space="0" w:color="auto"/>
            </w:tcBorders>
            <w:vAlign w:val="center"/>
          </w:tcPr>
          <w:p w14:paraId="7ABF529A"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&lt;91</w:t>
            </w:r>
          </w:p>
        </w:tc>
        <w:tc>
          <w:tcPr>
            <w:tcW w:w="2181" w:type="dxa"/>
            <w:tcBorders>
              <w:top w:val="single" w:sz="4" w:space="0" w:color="auto"/>
              <w:left w:val="single" w:sz="4" w:space="0" w:color="auto"/>
              <w:bottom w:val="single" w:sz="4" w:space="0" w:color="auto"/>
              <w:right w:val="single" w:sz="4" w:space="0" w:color="auto"/>
            </w:tcBorders>
            <w:vAlign w:val="center"/>
          </w:tcPr>
          <w:p w14:paraId="18D0DDC7" w14:textId="232F5EC1" w:rsidR="00617C2A" w:rsidRPr="0006418A" w:rsidRDefault="00617C2A" w:rsidP="00930F4E">
            <w:pPr>
              <w:spacing w:after="160" w:line="259" w:lineRule="auto"/>
              <w:jc w:val="center"/>
              <w:rPr>
                <w:rFonts w:asciiTheme="minorHAnsi" w:eastAsia="Calibri" w:hAnsiTheme="minorHAnsi" w:cstheme="minorHAnsi"/>
                <w:kern w:val="2"/>
                <w:sz w:val="20"/>
                <w:lang w:eastAsia="en-US"/>
              </w:rPr>
            </w:pPr>
            <w:r>
              <w:rPr>
                <w:rFonts w:asciiTheme="minorHAnsi" w:eastAsia="Calibri" w:hAnsiTheme="minorHAnsi" w:cstheme="minorHAnsi"/>
                <w:kern w:val="2"/>
                <w:sz w:val="20"/>
                <w:lang w:eastAsia="en-US"/>
              </w:rPr>
              <w:t>1</w:t>
            </w:r>
          </w:p>
        </w:tc>
        <w:tc>
          <w:tcPr>
            <w:tcW w:w="2181" w:type="dxa"/>
            <w:tcBorders>
              <w:top w:val="single" w:sz="4" w:space="0" w:color="auto"/>
              <w:left w:val="single" w:sz="4" w:space="0" w:color="auto"/>
              <w:bottom w:val="single" w:sz="4" w:space="0" w:color="auto"/>
              <w:right w:val="single" w:sz="4" w:space="0" w:color="auto"/>
            </w:tcBorders>
            <w:vAlign w:val="center"/>
          </w:tcPr>
          <w:p w14:paraId="1FD8CA46"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tcBorders>
              <w:top w:val="single" w:sz="4" w:space="0" w:color="auto"/>
              <w:left w:val="single" w:sz="4" w:space="0" w:color="auto"/>
              <w:bottom w:val="single" w:sz="4" w:space="0" w:color="auto"/>
              <w:right w:val="single" w:sz="4" w:space="0" w:color="auto"/>
            </w:tcBorders>
            <w:vAlign w:val="center"/>
          </w:tcPr>
          <w:p w14:paraId="5AD4B4FF"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tcBorders>
              <w:left w:val="single" w:sz="4" w:space="0" w:color="auto"/>
            </w:tcBorders>
            <w:vAlign w:val="center"/>
          </w:tcPr>
          <w:p w14:paraId="2D30851C"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396F6148"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r>
      <w:tr w:rsidR="00617C2A" w:rsidRPr="0006418A" w14:paraId="00AD4480" w14:textId="77777777" w:rsidTr="00930F4E">
        <w:trPr>
          <w:jc w:val="center"/>
        </w:trPr>
        <w:tc>
          <w:tcPr>
            <w:tcW w:w="6543" w:type="dxa"/>
            <w:gridSpan w:val="3"/>
            <w:tcBorders>
              <w:top w:val="single" w:sz="4" w:space="0" w:color="auto"/>
              <w:left w:val="nil"/>
              <w:bottom w:val="nil"/>
              <w:right w:val="single" w:sz="4" w:space="0" w:color="auto"/>
            </w:tcBorders>
            <w:vAlign w:val="center"/>
          </w:tcPr>
          <w:p w14:paraId="27DA5F00"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tcBorders>
              <w:top w:val="single" w:sz="4" w:space="0" w:color="auto"/>
              <w:left w:val="single" w:sz="4" w:space="0" w:color="auto"/>
              <w:bottom w:val="single" w:sz="4" w:space="0" w:color="auto"/>
              <w:right w:val="single" w:sz="4" w:space="0" w:color="auto"/>
            </w:tcBorders>
            <w:vAlign w:val="center"/>
          </w:tcPr>
          <w:p w14:paraId="7F7B4037" w14:textId="77777777" w:rsidR="00617C2A" w:rsidRPr="0006418A" w:rsidRDefault="00617C2A" w:rsidP="00930F4E">
            <w:pPr>
              <w:spacing w:after="160" w:line="259" w:lineRule="auto"/>
              <w:rPr>
                <w:rFonts w:asciiTheme="minorHAnsi" w:eastAsia="Calibri" w:hAnsiTheme="minorHAnsi" w:cstheme="minorHAnsi"/>
                <w:b/>
                <w:bCs/>
                <w:kern w:val="2"/>
                <w:sz w:val="20"/>
                <w:lang w:eastAsia="en-US"/>
              </w:rPr>
            </w:pPr>
            <w:r w:rsidRPr="0006418A">
              <w:rPr>
                <w:rFonts w:asciiTheme="minorHAnsi" w:eastAsia="Calibri" w:hAnsiTheme="minorHAnsi" w:cstheme="minorHAnsi"/>
                <w:b/>
                <w:bCs/>
                <w:kern w:val="2"/>
                <w:sz w:val="20"/>
                <w:lang w:eastAsia="en-US"/>
              </w:rPr>
              <w:t>Razem:</w:t>
            </w:r>
          </w:p>
        </w:tc>
        <w:tc>
          <w:tcPr>
            <w:tcW w:w="2181" w:type="dxa"/>
            <w:tcBorders>
              <w:left w:val="single" w:sz="4" w:space="0" w:color="auto"/>
            </w:tcBorders>
            <w:vAlign w:val="center"/>
          </w:tcPr>
          <w:p w14:paraId="365B72AF"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c>
          <w:tcPr>
            <w:tcW w:w="2181" w:type="dxa"/>
            <w:vAlign w:val="center"/>
          </w:tcPr>
          <w:p w14:paraId="6D4B66A2" w14:textId="77777777" w:rsidR="00617C2A" w:rsidRPr="0006418A" w:rsidRDefault="00617C2A" w:rsidP="00930F4E">
            <w:pPr>
              <w:spacing w:after="160" w:line="259" w:lineRule="auto"/>
              <w:jc w:val="center"/>
              <w:rPr>
                <w:rFonts w:asciiTheme="minorHAnsi" w:eastAsia="Calibri" w:hAnsiTheme="minorHAnsi" w:cstheme="minorHAnsi"/>
                <w:kern w:val="2"/>
                <w:sz w:val="20"/>
                <w:lang w:eastAsia="en-US"/>
              </w:rPr>
            </w:pPr>
          </w:p>
        </w:tc>
      </w:tr>
    </w:tbl>
    <w:p w14:paraId="6B761A96" w14:textId="77777777" w:rsidR="00617C2A" w:rsidRDefault="00617C2A" w:rsidP="00617C2A">
      <w:pPr>
        <w:spacing w:after="160" w:line="259" w:lineRule="auto"/>
        <w:ind w:firstLine="993"/>
        <w:rPr>
          <w:rFonts w:asciiTheme="minorHAnsi" w:eastAsia="Calibri" w:hAnsiTheme="minorHAnsi" w:cstheme="minorHAnsi"/>
          <w:b/>
          <w:bCs/>
          <w:kern w:val="2"/>
          <w:sz w:val="22"/>
          <w:szCs w:val="22"/>
          <w:lang w:eastAsia="en-US"/>
        </w:rPr>
      </w:pPr>
    </w:p>
    <w:p w14:paraId="2CFA3520" w14:textId="77777777" w:rsidR="00617C2A" w:rsidRDefault="00617C2A" w:rsidP="00617C2A">
      <w:pPr>
        <w:spacing w:after="160" w:line="259" w:lineRule="auto"/>
        <w:ind w:firstLine="993"/>
        <w:rPr>
          <w:rFonts w:asciiTheme="minorHAnsi" w:eastAsia="Calibri" w:hAnsiTheme="minorHAnsi" w:cstheme="minorHAnsi"/>
          <w:b/>
          <w:bCs/>
          <w:kern w:val="2"/>
          <w:sz w:val="22"/>
          <w:szCs w:val="22"/>
          <w:lang w:eastAsia="en-US"/>
        </w:rPr>
      </w:pPr>
    </w:p>
    <w:tbl>
      <w:tblPr>
        <w:tblStyle w:val="Tabela-Siatka"/>
        <w:tblW w:w="0" w:type="auto"/>
        <w:tblInd w:w="0" w:type="dxa"/>
        <w:tblLook w:val="04A0" w:firstRow="1" w:lastRow="0" w:firstColumn="1" w:lastColumn="0" w:noHBand="0" w:noVBand="1"/>
      </w:tblPr>
      <w:tblGrid>
        <w:gridCol w:w="2544"/>
        <w:gridCol w:w="2544"/>
        <w:gridCol w:w="1711"/>
        <w:gridCol w:w="1418"/>
        <w:gridCol w:w="1134"/>
        <w:gridCol w:w="1701"/>
      </w:tblGrid>
      <w:tr w:rsidR="00617C2A" w:rsidRPr="00617C2A" w14:paraId="7036AD1E" w14:textId="77777777" w:rsidTr="00617C2A">
        <w:tc>
          <w:tcPr>
            <w:tcW w:w="2544" w:type="dxa"/>
            <w:shd w:val="clear" w:color="auto" w:fill="E7E6E6" w:themeFill="background2"/>
          </w:tcPr>
          <w:p w14:paraId="6E030B92" w14:textId="2EF33031" w:rsidR="00617C2A" w:rsidRPr="00617C2A" w:rsidRDefault="00617C2A" w:rsidP="00617C2A">
            <w:pPr>
              <w:spacing w:after="160" w:line="259" w:lineRule="auto"/>
              <w:rPr>
                <w:rFonts w:asciiTheme="minorHAnsi" w:eastAsia="Calibri" w:hAnsiTheme="minorHAnsi" w:cstheme="minorHAnsi"/>
                <w:b/>
                <w:bCs/>
                <w:kern w:val="2"/>
                <w:sz w:val="20"/>
                <w:lang w:eastAsia="en-US"/>
              </w:rPr>
            </w:pPr>
            <w:r w:rsidRPr="00617C2A">
              <w:rPr>
                <w:rFonts w:asciiTheme="minorHAnsi" w:eastAsia="Calibri" w:hAnsiTheme="minorHAnsi" w:cstheme="minorHAnsi"/>
                <w:b/>
                <w:bCs/>
                <w:kern w:val="2"/>
                <w:sz w:val="20"/>
                <w:lang w:eastAsia="en-US"/>
              </w:rPr>
              <w:t>Asortyment</w:t>
            </w:r>
          </w:p>
        </w:tc>
        <w:tc>
          <w:tcPr>
            <w:tcW w:w="2544" w:type="dxa"/>
            <w:shd w:val="clear" w:color="auto" w:fill="E7E6E6" w:themeFill="background2"/>
          </w:tcPr>
          <w:p w14:paraId="05DFDCB9" w14:textId="557998FB" w:rsidR="00617C2A" w:rsidRPr="00617C2A" w:rsidRDefault="00617C2A" w:rsidP="00617C2A">
            <w:pPr>
              <w:spacing w:after="160" w:line="259" w:lineRule="auto"/>
              <w:rPr>
                <w:rFonts w:asciiTheme="minorHAnsi" w:eastAsia="Calibri" w:hAnsiTheme="minorHAnsi" w:cstheme="minorHAnsi"/>
                <w:b/>
                <w:bCs/>
                <w:kern w:val="2"/>
                <w:sz w:val="20"/>
                <w:lang w:eastAsia="en-US"/>
              </w:rPr>
            </w:pPr>
            <w:r w:rsidRPr="00617C2A">
              <w:rPr>
                <w:rFonts w:asciiTheme="minorHAnsi" w:eastAsia="Calibri" w:hAnsiTheme="minorHAnsi" w:cstheme="minorHAnsi"/>
                <w:b/>
                <w:bCs/>
                <w:kern w:val="2"/>
                <w:sz w:val="20"/>
                <w:lang w:eastAsia="en-US"/>
              </w:rPr>
              <w:t>Ilość/3,5 m-ca</w:t>
            </w:r>
          </w:p>
        </w:tc>
        <w:tc>
          <w:tcPr>
            <w:tcW w:w="1711" w:type="dxa"/>
            <w:shd w:val="clear" w:color="auto" w:fill="E7E6E6" w:themeFill="background2"/>
          </w:tcPr>
          <w:p w14:paraId="78236245" w14:textId="20DBC6C5" w:rsidR="00617C2A" w:rsidRPr="00617C2A" w:rsidRDefault="00617C2A" w:rsidP="00617C2A">
            <w:pPr>
              <w:spacing w:after="160" w:line="259" w:lineRule="auto"/>
              <w:rPr>
                <w:rFonts w:asciiTheme="minorHAnsi" w:eastAsia="Calibri" w:hAnsiTheme="minorHAnsi" w:cstheme="minorHAnsi"/>
                <w:b/>
                <w:bCs/>
                <w:kern w:val="2"/>
                <w:sz w:val="20"/>
                <w:lang w:eastAsia="en-US"/>
              </w:rPr>
            </w:pPr>
            <w:r w:rsidRPr="00617C2A">
              <w:rPr>
                <w:rFonts w:asciiTheme="minorHAnsi" w:eastAsia="Calibri" w:hAnsiTheme="minorHAnsi" w:cstheme="minorHAnsi"/>
                <w:b/>
                <w:bCs/>
                <w:kern w:val="2"/>
                <w:sz w:val="20"/>
                <w:lang w:eastAsia="en-US"/>
              </w:rPr>
              <w:t>Cena jedn. netto</w:t>
            </w:r>
          </w:p>
        </w:tc>
        <w:tc>
          <w:tcPr>
            <w:tcW w:w="1418" w:type="dxa"/>
            <w:shd w:val="clear" w:color="auto" w:fill="E7E6E6" w:themeFill="background2"/>
          </w:tcPr>
          <w:p w14:paraId="007DF2B2" w14:textId="786AE11A" w:rsidR="00617C2A" w:rsidRPr="00617C2A" w:rsidRDefault="00617C2A" w:rsidP="00617C2A">
            <w:pPr>
              <w:spacing w:after="160" w:line="259" w:lineRule="auto"/>
              <w:rPr>
                <w:rFonts w:asciiTheme="minorHAnsi" w:eastAsia="Calibri" w:hAnsiTheme="minorHAnsi" w:cstheme="minorHAnsi"/>
                <w:b/>
                <w:bCs/>
                <w:kern w:val="2"/>
                <w:sz w:val="20"/>
                <w:lang w:eastAsia="en-US"/>
              </w:rPr>
            </w:pPr>
            <w:r w:rsidRPr="00617C2A">
              <w:rPr>
                <w:rFonts w:asciiTheme="minorHAnsi" w:eastAsia="Calibri" w:hAnsiTheme="minorHAnsi" w:cstheme="minorHAnsi"/>
                <w:b/>
                <w:bCs/>
                <w:kern w:val="2"/>
                <w:sz w:val="20"/>
                <w:lang w:eastAsia="en-US"/>
              </w:rPr>
              <w:t>Wartość netto</w:t>
            </w:r>
          </w:p>
        </w:tc>
        <w:tc>
          <w:tcPr>
            <w:tcW w:w="1134" w:type="dxa"/>
            <w:shd w:val="clear" w:color="auto" w:fill="E7E6E6" w:themeFill="background2"/>
          </w:tcPr>
          <w:p w14:paraId="7AD4536D" w14:textId="63586447" w:rsidR="00617C2A" w:rsidRPr="00617C2A" w:rsidRDefault="00617C2A" w:rsidP="00617C2A">
            <w:pPr>
              <w:spacing w:after="160" w:line="259" w:lineRule="auto"/>
              <w:rPr>
                <w:rFonts w:asciiTheme="minorHAnsi" w:eastAsia="Calibri" w:hAnsiTheme="minorHAnsi" w:cstheme="minorHAnsi"/>
                <w:b/>
                <w:bCs/>
                <w:kern w:val="2"/>
                <w:sz w:val="20"/>
                <w:lang w:eastAsia="en-US"/>
              </w:rPr>
            </w:pPr>
            <w:r w:rsidRPr="00617C2A">
              <w:rPr>
                <w:rFonts w:asciiTheme="minorHAnsi" w:eastAsia="Calibri" w:hAnsiTheme="minorHAnsi" w:cstheme="minorHAnsi"/>
                <w:b/>
                <w:bCs/>
                <w:kern w:val="2"/>
                <w:sz w:val="20"/>
                <w:lang w:eastAsia="en-US"/>
              </w:rPr>
              <w:t>VAT (%)</w:t>
            </w:r>
          </w:p>
        </w:tc>
        <w:tc>
          <w:tcPr>
            <w:tcW w:w="1701" w:type="dxa"/>
            <w:shd w:val="clear" w:color="auto" w:fill="E7E6E6" w:themeFill="background2"/>
          </w:tcPr>
          <w:p w14:paraId="3E9188B7" w14:textId="261EF5E1" w:rsidR="00617C2A" w:rsidRPr="00617C2A" w:rsidRDefault="00617C2A" w:rsidP="00617C2A">
            <w:pPr>
              <w:spacing w:after="160" w:line="259" w:lineRule="auto"/>
              <w:rPr>
                <w:rFonts w:asciiTheme="minorHAnsi" w:eastAsia="Calibri" w:hAnsiTheme="minorHAnsi" w:cstheme="minorHAnsi"/>
                <w:b/>
                <w:bCs/>
                <w:kern w:val="2"/>
                <w:sz w:val="20"/>
                <w:lang w:eastAsia="en-US"/>
              </w:rPr>
            </w:pPr>
            <w:r w:rsidRPr="00617C2A">
              <w:rPr>
                <w:rFonts w:asciiTheme="minorHAnsi" w:eastAsia="Calibri" w:hAnsiTheme="minorHAnsi" w:cstheme="minorHAnsi"/>
                <w:b/>
                <w:bCs/>
                <w:kern w:val="2"/>
                <w:sz w:val="20"/>
                <w:lang w:eastAsia="en-US"/>
              </w:rPr>
              <w:t>Wartość brutto</w:t>
            </w:r>
          </w:p>
        </w:tc>
      </w:tr>
      <w:tr w:rsidR="00617C2A" w:rsidRPr="00617C2A" w14:paraId="1FAA568C" w14:textId="77777777" w:rsidTr="00617C2A">
        <w:tc>
          <w:tcPr>
            <w:tcW w:w="2544" w:type="dxa"/>
          </w:tcPr>
          <w:p w14:paraId="7C9C5387" w14:textId="0695EBCC" w:rsidR="00617C2A" w:rsidRPr="00617C2A" w:rsidRDefault="00617C2A" w:rsidP="00617C2A">
            <w:pPr>
              <w:spacing w:after="160" w:line="259" w:lineRule="auto"/>
              <w:rPr>
                <w:rFonts w:asciiTheme="minorHAnsi" w:eastAsia="Calibri" w:hAnsiTheme="minorHAnsi" w:cstheme="minorHAnsi"/>
                <w:b/>
                <w:bCs/>
                <w:kern w:val="2"/>
                <w:sz w:val="20"/>
                <w:lang w:eastAsia="en-US"/>
              </w:rPr>
            </w:pPr>
            <w:r w:rsidRPr="00617C2A">
              <w:rPr>
                <w:rFonts w:asciiTheme="minorHAnsi" w:eastAsia="Calibri" w:hAnsiTheme="minorHAnsi" w:cstheme="minorHAnsi"/>
                <w:b/>
                <w:bCs/>
                <w:kern w:val="2"/>
                <w:sz w:val="20"/>
                <w:lang w:eastAsia="en-US"/>
              </w:rPr>
              <w:t>Obuwie operacyjne</w:t>
            </w:r>
          </w:p>
        </w:tc>
        <w:tc>
          <w:tcPr>
            <w:tcW w:w="2544" w:type="dxa"/>
          </w:tcPr>
          <w:p w14:paraId="143D5729" w14:textId="35009462" w:rsidR="00617C2A" w:rsidRPr="00617C2A" w:rsidRDefault="00617C2A" w:rsidP="00617C2A">
            <w:pPr>
              <w:spacing w:after="160" w:line="259" w:lineRule="auto"/>
              <w:rPr>
                <w:rFonts w:asciiTheme="minorHAnsi" w:eastAsia="Calibri" w:hAnsiTheme="minorHAnsi" w:cstheme="minorHAnsi"/>
                <w:kern w:val="2"/>
                <w:sz w:val="20"/>
                <w:lang w:eastAsia="en-US"/>
              </w:rPr>
            </w:pPr>
            <w:r w:rsidRPr="00617C2A">
              <w:rPr>
                <w:rFonts w:asciiTheme="minorHAnsi" w:eastAsia="Calibri" w:hAnsiTheme="minorHAnsi" w:cstheme="minorHAnsi"/>
                <w:kern w:val="2"/>
                <w:sz w:val="20"/>
                <w:lang w:eastAsia="en-US"/>
              </w:rPr>
              <w:t>500</w:t>
            </w:r>
          </w:p>
        </w:tc>
        <w:tc>
          <w:tcPr>
            <w:tcW w:w="1711" w:type="dxa"/>
          </w:tcPr>
          <w:p w14:paraId="10456FC7" w14:textId="77777777" w:rsidR="00617C2A" w:rsidRPr="00617C2A" w:rsidRDefault="00617C2A" w:rsidP="00617C2A">
            <w:pPr>
              <w:spacing w:after="160" w:line="259" w:lineRule="auto"/>
              <w:rPr>
                <w:rFonts w:asciiTheme="minorHAnsi" w:eastAsia="Calibri" w:hAnsiTheme="minorHAnsi" w:cstheme="minorHAnsi"/>
                <w:b/>
                <w:bCs/>
                <w:kern w:val="2"/>
                <w:sz w:val="20"/>
                <w:lang w:eastAsia="en-US"/>
              </w:rPr>
            </w:pPr>
          </w:p>
        </w:tc>
        <w:tc>
          <w:tcPr>
            <w:tcW w:w="1418" w:type="dxa"/>
          </w:tcPr>
          <w:p w14:paraId="52DDDB64" w14:textId="77777777" w:rsidR="00617C2A" w:rsidRPr="00617C2A" w:rsidRDefault="00617C2A" w:rsidP="00617C2A">
            <w:pPr>
              <w:spacing w:after="160" w:line="259" w:lineRule="auto"/>
              <w:rPr>
                <w:rFonts w:asciiTheme="minorHAnsi" w:eastAsia="Calibri" w:hAnsiTheme="minorHAnsi" w:cstheme="minorHAnsi"/>
                <w:b/>
                <w:bCs/>
                <w:kern w:val="2"/>
                <w:sz w:val="20"/>
                <w:lang w:eastAsia="en-US"/>
              </w:rPr>
            </w:pPr>
          </w:p>
        </w:tc>
        <w:tc>
          <w:tcPr>
            <w:tcW w:w="1134" w:type="dxa"/>
          </w:tcPr>
          <w:p w14:paraId="24366AB7" w14:textId="77777777" w:rsidR="00617C2A" w:rsidRPr="00617C2A" w:rsidRDefault="00617C2A" w:rsidP="00617C2A">
            <w:pPr>
              <w:spacing w:after="160" w:line="259" w:lineRule="auto"/>
              <w:rPr>
                <w:rFonts w:asciiTheme="minorHAnsi" w:eastAsia="Calibri" w:hAnsiTheme="minorHAnsi" w:cstheme="minorHAnsi"/>
                <w:b/>
                <w:bCs/>
                <w:kern w:val="2"/>
                <w:sz w:val="20"/>
                <w:lang w:eastAsia="en-US"/>
              </w:rPr>
            </w:pPr>
          </w:p>
        </w:tc>
        <w:tc>
          <w:tcPr>
            <w:tcW w:w="1701" w:type="dxa"/>
          </w:tcPr>
          <w:p w14:paraId="56A8AAB9" w14:textId="77777777" w:rsidR="00617C2A" w:rsidRPr="00617C2A" w:rsidRDefault="00617C2A" w:rsidP="00617C2A">
            <w:pPr>
              <w:spacing w:after="160" w:line="259" w:lineRule="auto"/>
              <w:rPr>
                <w:rFonts w:asciiTheme="minorHAnsi" w:eastAsia="Calibri" w:hAnsiTheme="minorHAnsi" w:cstheme="minorHAnsi"/>
                <w:b/>
                <w:bCs/>
                <w:kern w:val="2"/>
                <w:sz w:val="20"/>
                <w:lang w:eastAsia="en-US"/>
              </w:rPr>
            </w:pPr>
          </w:p>
        </w:tc>
      </w:tr>
    </w:tbl>
    <w:p w14:paraId="51CB12C4" w14:textId="77777777" w:rsidR="00617C2A" w:rsidRPr="00617C2A" w:rsidRDefault="00617C2A" w:rsidP="00617C2A">
      <w:pPr>
        <w:spacing w:after="160" w:line="259" w:lineRule="auto"/>
        <w:ind w:firstLine="993"/>
        <w:rPr>
          <w:rFonts w:asciiTheme="minorHAnsi" w:eastAsia="Calibri" w:hAnsiTheme="minorHAnsi" w:cstheme="minorHAnsi"/>
          <w:b/>
          <w:bCs/>
          <w:kern w:val="2"/>
          <w:sz w:val="22"/>
          <w:szCs w:val="22"/>
          <w:lang w:eastAsia="en-US"/>
        </w:rPr>
      </w:pPr>
    </w:p>
    <w:tbl>
      <w:tblPr>
        <w:tblStyle w:val="Tabela-Siatka"/>
        <w:tblW w:w="0" w:type="auto"/>
        <w:tblInd w:w="0" w:type="dxa"/>
        <w:tblLook w:val="04A0" w:firstRow="1" w:lastRow="0" w:firstColumn="1" w:lastColumn="0" w:noHBand="0" w:noVBand="1"/>
      </w:tblPr>
      <w:tblGrid>
        <w:gridCol w:w="3817"/>
        <w:gridCol w:w="1565"/>
        <w:gridCol w:w="1843"/>
        <w:gridCol w:w="1842"/>
      </w:tblGrid>
      <w:tr w:rsidR="00617C2A" w:rsidRPr="0006418A" w14:paraId="3BECEA2D" w14:textId="77777777" w:rsidTr="00930F4E">
        <w:tc>
          <w:tcPr>
            <w:tcW w:w="3817" w:type="dxa"/>
            <w:shd w:val="clear" w:color="auto" w:fill="E7E6E6" w:themeFill="background2"/>
            <w:vAlign w:val="center"/>
          </w:tcPr>
          <w:p w14:paraId="72F2BC8C"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p>
        </w:tc>
        <w:tc>
          <w:tcPr>
            <w:tcW w:w="1565" w:type="dxa"/>
            <w:shd w:val="clear" w:color="auto" w:fill="E7E6E6" w:themeFill="background2"/>
            <w:vAlign w:val="center"/>
          </w:tcPr>
          <w:p w14:paraId="65382DA9"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Wartość netto</w:t>
            </w:r>
          </w:p>
        </w:tc>
        <w:tc>
          <w:tcPr>
            <w:tcW w:w="1843" w:type="dxa"/>
            <w:shd w:val="clear" w:color="auto" w:fill="E7E6E6" w:themeFill="background2"/>
            <w:vAlign w:val="center"/>
          </w:tcPr>
          <w:p w14:paraId="373C8E54"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VAT (%)</w:t>
            </w:r>
          </w:p>
        </w:tc>
        <w:tc>
          <w:tcPr>
            <w:tcW w:w="1842" w:type="dxa"/>
            <w:shd w:val="clear" w:color="auto" w:fill="E7E6E6" w:themeFill="background2"/>
            <w:vAlign w:val="center"/>
          </w:tcPr>
          <w:p w14:paraId="292CEF81" w14:textId="77777777" w:rsidR="00617C2A" w:rsidRPr="0006418A" w:rsidRDefault="00617C2A" w:rsidP="00930F4E">
            <w:pPr>
              <w:spacing w:after="160" w:line="259" w:lineRule="auto"/>
              <w:jc w:val="center"/>
              <w:rPr>
                <w:rFonts w:asciiTheme="minorHAnsi" w:eastAsia="Calibri" w:hAnsiTheme="minorHAnsi" w:cstheme="minorHAnsi"/>
                <w:b/>
                <w:bCs/>
                <w:kern w:val="2"/>
                <w:szCs w:val="22"/>
                <w:lang w:eastAsia="en-US"/>
              </w:rPr>
            </w:pPr>
            <w:r w:rsidRPr="0006418A">
              <w:rPr>
                <w:rFonts w:asciiTheme="minorHAnsi" w:eastAsia="Calibri" w:hAnsiTheme="minorHAnsi" w:cstheme="minorHAnsi"/>
                <w:b/>
                <w:bCs/>
                <w:kern w:val="2"/>
                <w:szCs w:val="22"/>
                <w:lang w:eastAsia="en-US"/>
              </w:rPr>
              <w:t>Wartość brutto</w:t>
            </w:r>
          </w:p>
        </w:tc>
      </w:tr>
      <w:tr w:rsidR="00617C2A" w14:paraId="73F0A818" w14:textId="77777777" w:rsidTr="00930F4E">
        <w:tc>
          <w:tcPr>
            <w:tcW w:w="3817" w:type="dxa"/>
            <w:shd w:val="clear" w:color="auto" w:fill="E7E6E6" w:themeFill="background2"/>
            <w:vAlign w:val="center"/>
          </w:tcPr>
          <w:p w14:paraId="0AE090AD" w14:textId="68C65695" w:rsidR="00617C2A" w:rsidRPr="0006418A" w:rsidRDefault="00757412" w:rsidP="00930F4E">
            <w:pPr>
              <w:spacing w:after="160" w:line="259" w:lineRule="auto"/>
              <w:jc w:val="center"/>
              <w:rPr>
                <w:rFonts w:asciiTheme="minorHAnsi" w:eastAsia="Calibri" w:hAnsiTheme="minorHAnsi" w:cstheme="minorHAnsi"/>
                <w:b/>
                <w:bCs/>
                <w:kern w:val="2"/>
                <w:szCs w:val="22"/>
                <w:lang w:eastAsia="en-US"/>
              </w:rPr>
            </w:pPr>
            <w:r w:rsidRPr="00757412">
              <w:rPr>
                <w:rFonts w:asciiTheme="minorHAnsi" w:eastAsia="Calibri" w:hAnsiTheme="minorHAnsi" w:cstheme="minorHAnsi"/>
                <w:b/>
                <w:bCs/>
                <w:kern w:val="2"/>
                <w:szCs w:val="22"/>
                <w:lang w:eastAsia="en-US"/>
              </w:rPr>
              <w:t>Dezynfekcja automatyczna</w:t>
            </w:r>
          </w:p>
        </w:tc>
        <w:tc>
          <w:tcPr>
            <w:tcW w:w="1565" w:type="dxa"/>
            <w:vAlign w:val="center"/>
          </w:tcPr>
          <w:p w14:paraId="641AE588" w14:textId="77777777" w:rsidR="00617C2A" w:rsidRDefault="00617C2A" w:rsidP="00930F4E">
            <w:pPr>
              <w:spacing w:after="160" w:line="259" w:lineRule="auto"/>
              <w:rPr>
                <w:rFonts w:asciiTheme="minorHAnsi" w:eastAsia="Calibri" w:hAnsiTheme="minorHAnsi" w:cstheme="minorHAnsi"/>
                <w:kern w:val="2"/>
                <w:szCs w:val="22"/>
                <w:lang w:eastAsia="en-US"/>
              </w:rPr>
            </w:pPr>
          </w:p>
        </w:tc>
        <w:tc>
          <w:tcPr>
            <w:tcW w:w="1843" w:type="dxa"/>
            <w:vAlign w:val="center"/>
          </w:tcPr>
          <w:p w14:paraId="76E48472" w14:textId="77777777" w:rsidR="00617C2A" w:rsidRDefault="00617C2A" w:rsidP="00930F4E">
            <w:pPr>
              <w:spacing w:after="160" w:line="259" w:lineRule="auto"/>
              <w:rPr>
                <w:rFonts w:asciiTheme="minorHAnsi" w:eastAsia="Calibri" w:hAnsiTheme="minorHAnsi" w:cstheme="minorHAnsi"/>
                <w:kern w:val="2"/>
                <w:szCs w:val="22"/>
                <w:lang w:eastAsia="en-US"/>
              </w:rPr>
            </w:pPr>
          </w:p>
        </w:tc>
        <w:tc>
          <w:tcPr>
            <w:tcW w:w="1842" w:type="dxa"/>
            <w:vAlign w:val="center"/>
          </w:tcPr>
          <w:p w14:paraId="37B9F4CA" w14:textId="77777777" w:rsidR="00617C2A" w:rsidRDefault="00617C2A" w:rsidP="00930F4E">
            <w:pPr>
              <w:spacing w:after="160" w:line="259" w:lineRule="auto"/>
              <w:rPr>
                <w:rFonts w:asciiTheme="minorHAnsi" w:eastAsia="Calibri" w:hAnsiTheme="minorHAnsi" w:cstheme="minorHAnsi"/>
                <w:kern w:val="2"/>
                <w:szCs w:val="22"/>
                <w:lang w:eastAsia="en-US"/>
              </w:rPr>
            </w:pPr>
          </w:p>
        </w:tc>
      </w:tr>
    </w:tbl>
    <w:p w14:paraId="00312CC9" w14:textId="0CB9256E" w:rsidR="00757412" w:rsidRDefault="00757412" w:rsidP="001833AD">
      <w:pPr>
        <w:spacing w:line="200" w:lineRule="exact"/>
        <w:rPr>
          <w:rFonts w:asciiTheme="minorHAnsi" w:eastAsia="Calibri" w:hAnsiTheme="minorHAnsi" w:cstheme="minorHAnsi"/>
          <w:bCs/>
          <w:iCs/>
          <w:kern w:val="2"/>
          <w:sz w:val="22"/>
          <w:szCs w:val="22"/>
          <w:lang w:eastAsia="en-US"/>
        </w:rPr>
      </w:pPr>
      <w:r>
        <w:rPr>
          <w:rFonts w:asciiTheme="minorHAnsi" w:eastAsia="Calibri" w:hAnsiTheme="minorHAnsi" w:cstheme="minorHAnsi"/>
          <w:bCs/>
          <w:iCs/>
          <w:kern w:val="2"/>
          <w:sz w:val="22"/>
          <w:szCs w:val="22"/>
          <w:lang w:eastAsia="en-US"/>
        </w:rPr>
        <w:br w:type="page"/>
      </w:r>
    </w:p>
    <w:tbl>
      <w:tblPr>
        <w:tblW w:w="14879" w:type="dxa"/>
        <w:jc w:val="center"/>
        <w:tblLayout w:type="fixed"/>
        <w:tblLook w:val="04A0" w:firstRow="1" w:lastRow="0" w:firstColumn="1" w:lastColumn="0" w:noHBand="0" w:noVBand="1"/>
      </w:tblPr>
      <w:tblGrid>
        <w:gridCol w:w="704"/>
        <w:gridCol w:w="4298"/>
        <w:gridCol w:w="739"/>
        <w:gridCol w:w="1484"/>
        <w:gridCol w:w="992"/>
        <w:gridCol w:w="992"/>
        <w:gridCol w:w="709"/>
        <w:gridCol w:w="1134"/>
        <w:gridCol w:w="1843"/>
        <w:gridCol w:w="1984"/>
      </w:tblGrid>
      <w:tr w:rsidR="00757412" w:rsidRPr="00456416" w14:paraId="730A4742" w14:textId="77777777" w:rsidTr="00757412">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67FBD3D" w14:textId="6D5799D2"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Pr>
                <w:rFonts w:asciiTheme="minorHAnsi" w:eastAsia="Calibri" w:hAnsiTheme="minorHAnsi" w:cstheme="minorHAnsi"/>
                <w:bCs/>
                <w:iCs/>
                <w:kern w:val="2"/>
                <w:sz w:val="22"/>
                <w:szCs w:val="22"/>
                <w:lang w:eastAsia="en-US"/>
              </w:rPr>
              <w:lastRenderedPageBreak/>
              <w:br w:type="page"/>
            </w:r>
            <w:r w:rsidRPr="00456416">
              <w:rPr>
                <w:rFonts w:asciiTheme="minorHAnsi" w:eastAsia="Calibri" w:hAnsiTheme="minorHAnsi" w:cstheme="minorHAnsi"/>
                <w:b/>
                <w:bCs/>
                <w:kern w:val="2"/>
                <w:sz w:val="20"/>
                <w:szCs w:val="20"/>
                <w:lang w:eastAsia="en-US"/>
              </w:rPr>
              <w:t>Lp</w:t>
            </w:r>
            <w:r w:rsidR="008D360E">
              <w:rPr>
                <w:rFonts w:asciiTheme="minorHAnsi" w:eastAsia="Calibri" w:hAnsiTheme="minorHAnsi" w:cstheme="minorHAnsi"/>
                <w:b/>
                <w:bCs/>
                <w:kern w:val="2"/>
                <w:sz w:val="20"/>
                <w:szCs w:val="20"/>
                <w:lang w:eastAsia="en-US"/>
              </w:rPr>
              <w:t>.</w:t>
            </w:r>
          </w:p>
        </w:tc>
        <w:tc>
          <w:tcPr>
            <w:tcW w:w="4298"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D8BBF81" w14:textId="39F2C627"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Szczegółowy opis wyrobu</w:t>
            </w:r>
          </w:p>
        </w:tc>
        <w:tc>
          <w:tcPr>
            <w:tcW w:w="73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53E7289" w14:textId="77777777"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j.m.</w:t>
            </w:r>
          </w:p>
        </w:tc>
        <w:tc>
          <w:tcPr>
            <w:tcW w:w="148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7BCADDD" w14:textId="420902F7"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Zamawiana ilość pakietów</w:t>
            </w:r>
          </w:p>
        </w:tc>
        <w:tc>
          <w:tcPr>
            <w:tcW w:w="992"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502AB526" w14:textId="77777777"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Cena jedn. netto</w:t>
            </w:r>
          </w:p>
        </w:tc>
        <w:tc>
          <w:tcPr>
            <w:tcW w:w="992"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1744F92" w14:textId="46D61F25"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Wartość netto</w:t>
            </w:r>
          </w:p>
        </w:tc>
        <w:tc>
          <w:tcPr>
            <w:tcW w:w="709"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361D4292" w14:textId="77777777"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VAT %</w:t>
            </w:r>
          </w:p>
        </w:tc>
        <w:tc>
          <w:tcPr>
            <w:tcW w:w="113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1B8FAD2A" w14:textId="1F7D16F2"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Wartość brutto</w:t>
            </w:r>
          </w:p>
        </w:tc>
        <w:tc>
          <w:tcPr>
            <w:tcW w:w="1843"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71F2DABA" w14:textId="3FAA307B"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Producent</w:t>
            </w:r>
          </w:p>
        </w:tc>
        <w:tc>
          <w:tcPr>
            <w:tcW w:w="1984" w:type="dxa"/>
            <w:tcBorders>
              <w:top w:val="single" w:sz="4" w:space="0" w:color="000000"/>
              <w:left w:val="single" w:sz="4" w:space="0" w:color="000000"/>
              <w:bottom w:val="single" w:sz="4" w:space="0" w:color="000000"/>
              <w:right w:val="single" w:sz="4" w:space="0" w:color="000000"/>
            </w:tcBorders>
            <w:shd w:val="clear" w:color="auto" w:fill="E8E8E8"/>
            <w:vAlign w:val="center"/>
          </w:tcPr>
          <w:p w14:paraId="0CBE13CD" w14:textId="41C5E7EF" w:rsidR="00757412" w:rsidRPr="00456416" w:rsidRDefault="00757412" w:rsidP="00757412">
            <w:pPr>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Nr katalogowy</w:t>
            </w:r>
          </w:p>
        </w:tc>
      </w:tr>
      <w:tr w:rsidR="00757412" w:rsidRPr="00456416" w14:paraId="2F74CCF2" w14:textId="77777777" w:rsidTr="00757412">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6C5C9A1F" w14:textId="77777777"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w:t>
            </w:r>
          </w:p>
        </w:tc>
        <w:tc>
          <w:tcPr>
            <w:tcW w:w="4298" w:type="dxa"/>
            <w:tcBorders>
              <w:top w:val="single" w:sz="4" w:space="0" w:color="000000"/>
              <w:left w:val="single" w:sz="4" w:space="0" w:color="000000"/>
              <w:bottom w:val="single" w:sz="4" w:space="0" w:color="000000"/>
              <w:right w:val="single" w:sz="4" w:space="0" w:color="000000"/>
            </w:tcBorders>
            <w:vAlign w:val="center"/>
          </w:tcPr>
          <w:p w14:paraId="0EEDAC6B" w14:textId="77777777"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serwet jałowych z gazy, 4 - warstwowe, z nitką RTG i tasiemką. Pakiet w składzie:</w:t>
            </w:r>
          </w:p>
          <w:p w14:paraId="4EFC2CCF" w14:textId="77777777"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serweta 45 x 45 cm - 5 szt. </w:t>
            </w:r>
          </w:p>
          <w:p w14:paraId="3B4FD3EC" w14:textId="77777777"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serweta 45 x 70 cm - 5 szt. </w:t>
            </w:r>
          </w:p>
          <w:p w14:paraId="0081CC98" w14:textId="758BA17A"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Serwety wykonane z gazy bawełnianej 100%, 17 - nitkowej,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p>
          <w:p w14:paraId="37918DE0" w14:textId="0E929E1E"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000000"/>
              <w:left w:val="single" w:sz="4" w:space="0" w:color="000000"/>
              <w:bottom w:val="single" w:sz="4" w:space="0" w:color="000000"/>
              <w:right w:val="single" w:sz="4" w:space="0" w:color="000000"/>
            </w:tcBorders>
            <w:vAlign w:val="center"/>
          </w:tcPr>
          <w:p w14:paraId="65FC9287" w14:textId="5A8626B1"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000000"/>
              <w:left w:val="single" w:sz="4" w:space="0" w:color="000000"/>
              <w:bottom w:val="single" w:sz="4" w:space="0" w:color="000000"/>
              <w:right w:val="single" w:sz="4" w:space="0" w:color="000000"/>
            </w:tcBorders>
            <w:vAlign w:val="center"/>
          </w:tcPr>
          <w:p w14:paraId="258E422D" w14:textId="4AFBAA7A"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108</w:t>
            </w:r>
          </w:p>
        </w:tc>
        <w:tc>
          <w:tcPr>
            <w:tcW w:w="992" w:type="dxa"/>
            <w:tcBorders>
              <w:top w:val="single" w:sz="4" w:space="0" w:color="000000"/>
              <w:left w:val="single" w:sz="4" w:space="0" w:color="000000"/>
              <w:bottom w:val="single" w:sz="4" w:space="0" w:color="000000"/>
              <w:right w:val="single" w:sz="4" w:space="0" w:color="000000"/>
            </w:tcBorders>
            <w:vAlign w:val="center"/>
          </w:tcPr>
          <w:p w14:paraId="37C1F58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6F4B201"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145D9D2B"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6633510"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6F79ABB"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3F7AB5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3290BFEC" w14:textId="77777777" w:rsidTr="00757412">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2EE73D6D" w14:textId="77777777"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w:t>
            </w:r>
          </w:p>
        </w:tc>
        <w:tc>
          <w:tcPr>
            <w:tcW w:w="4298" w:type="dxa"/>
            <w:tcBorders>
              <w:top w:val="single" w:sz="4" w:space="0" w:color="000000"/>
              <w:left w:val="single" w:sz="4" w:space="0" w:color="000000"/>
              <w:bottom w:val="single" w:sz="4" w:space="0" w:color="000000"/>
              <w:right w:val="single" w:sz="4" w:space="0" w:color="000000"/>
            </w:tcBorders>
            <w:vAlign w:val="center"/>
          </w:tcPr>
          <w:p w14:paraId="363D3DEB"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serwet jałowych z gazy, 4 - warstwowe, z nitką RTG i tasiemką. Pakiet w składzie:</w:t>
            </w:r>
          </w:p>
          <w:p w14:paraId="667D1E69"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serweta 45 x 45 cm - 5 szt. </w:t>
            </w:r>
          </w:p>
          <w:p w14:paraId="69048B44" w14:textId="3A9BC282"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Serwety wykonane z gazy bawełnianej 100%, 17 </w:t>
            </w:r>
            <w:r w:rsidR="00994F8C">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nitkowej,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p>
          <w:p w14:paraId="782C4C72" w14:textId="6E5FA9D5"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000000"/>
              <w:left w:val="single" w:sz="4" w:space="0" w:color="000000"/>
              <w:bottom w:val="single" w:sz="4" w:space="0" w:color="000000"/>
              <w:right w:val="single" w:sz="4" w:space="0" w:color="000000"/>
            </w:tcBorders>
            <w:vAlign w:val="center"/>
          </w:tcPr>
          <w:p w14:paraId="567DA70D" w14:textId="63C15391"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000000"/>
              <w:left w:val="single" w:sz="4" w:space="0" w:color="000000"/>
              <w:bottom w:val="single" w:sz="4" w:space="0" w:color="000000"/>
              <w:right w:val="single" w:sz="4" w:space="0" w:color="000000"/>
            </w:tcBorders>
            <w:vAlign w:val="center"/>
          </w:tcPr>
          <w:p w14:paraId="2D7E7E75" w14:textId="429B02E5"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1 305</w:t>
            </w:r>
          </w:p>
        </w:tc>
        <w:tc>
          <w:tcPr>
            <w:tcW w:w="992" w:type="dxa"/>
            <w:tcBorders>
              <w:top w:val="single" w:sz="4" w:space="0" w:color="000000"/>
              <w:left w:val="single" w:sz="4" w:space="0" w:color="000000"/>
              <w:bottom w:val="single" w:sz="4" w:space="0" w:color="000000"/>
              <w:right w:val="single" w:sz="4" w:space="0" w:color="000000"/>
            </w:tcBorders>
            <w:vAlign w:val="center"/>
          </w:tcPr>
          <w:p w14:paraId="022AE412"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27C413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33DE70B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7796DA8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14A0970"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405907E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2B80DB3C" w14:textId="77777777" w:rsidTr="00757412">
        <w:trPr>
          <w:jc w:val="center"/>
        </w:trPr>
        <w:tc>
          <w:tcPr>
            <w:tcW w:w="704" w:type="dxa"/>
            <w:tcBorders>
              <w:top w:val="single" w:sz="4" w:space="0" w:color="000000"/>
              <w:left w:val="single" w:sz="4" w:space="0" w:color="000000"/>
              <w:bottom w:val="single" w:sz="4" w:space="0" w:color="000000"/>
              <w:right w:val="single" w:sz="4" w:space="0" w:color="000000"/>
            </w:tcBorders>
            <w:vAlign w:val="center"/>
          </w:tcPr>
          <w:p w14:paraId="761F9181" w14:textId="77777777"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w:t>
            </w:r>
          </w:p>
        </w:tc>
        <w:tc>
          <w:tcPr>
            <w:tcW w:w="4298" w:type="dxa"/>
            <w:tcBorders>
              <w:top w:val="single" w:sz="4" w:space="0" w:color="000000"/>
              <w:left w:val="single" w:sz="4" w:space="0" w:color="000000"/>
              <w:bottom w:val="single" w:sz="4" w:space="0" w:color="000000"/>
              <w:right w:val="single" w:sz="4" w:space="0" w:color="000000"/>
            </w:tcBorders>
            <w:vAlign w:val="center"/>
          </w:tcPr>
          <w:p w14:paraId="200E77EF" w14:textId="77777777"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serwet jałowych z gazy, 4 - warstwowe, z nitką RTG i tasiemką. Pakiet w składzie:</w:t>
            </w:r>
          </w:p>
          <w:p w14:paraId="661BE1B1" w14:textId="77777777"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lastRenderedPageBreak/>
              <w:t xml:space="preserve">serweta 45 x 45 cm - 2 szt. </w:t>
            </w:r>
          </w:p>
          <w:p w14:paraId="56AE2348" w14:textId="03B5080F"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Serwety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p>
          <w:p w14:paraId="341DFAB9" w14:textId="718C7524" w:rsidR="00757412" w:rsidRPr="00456416" w:rsidRDefault="00757412" w:rsidP="00757412">
            <w:pPr>
              <w:pStyle w:val="Zawartotabeliuser"/>
              <w:jc w:val="both"/>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000000"/>
              <w:left w:val="single" w:sz="4" w:space="0" w:color="000000"/>
              <w:bottom w:val="single" w:sz="4" w:space="0" w:color="000000"/>
              <w:right w:val="single" w:sz="4" w:space="0" w:color="000000"/>
            </w:tcBorders>
            <w:vAlign w:val="center"/>
          </w:tcPr>
          <w:p w14:paraId="7D286498" w14:textId="5E26FDA1"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000000"/>
              <w:left w:val="single" w:sz="4" w:space="0" w:color="000000"/>
              <w:bottom w:val="single" w:sz="4" w:space="0" w:color="000000"/>
              <w:right w:val="single" w:sz="4" w:space="0" w:color="000000"/>
            </w:tcBorders>
            <w:vAlign w:val="center"/>
          </w:tcPr>
          <w:p w14:paraId="11A80FCF" w14:textId="035CC751"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213</w:t>
            </w:r>
          </w:p>
        </w:tc>
        <w:tc>
          <w:tcPr>
            <w:tcW w:w="992" w:type="dxa"/>
            <w:tcBorders>
              <w:top w:val="single" w:sz="4" w:space="0" w:color="000000"/>
              <w:left w:val="single" w:sz="4" w:space="0" w:color="000000"/>
              <w:bottom w:val="single" w:sz="4" w:space="0" w:color="000000"/>
              <w:right w:val="single" w:sz="4" w:space="0" w:color="000000"/>
            </w:tcBorders>
            <w:vAlign w:val="center"/>
          </w:tcPr>
          <w:p w14:paraId="2EB1956F"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BE7F6A"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402AF946"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4BA9BE5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9F79CCB"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B46F063"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284BA318" w14:textId="77777777" w:rsidTr="00994F8C">
        <w:trPr>
          <w:jc w:val="center"/>
        </w:trPr>
        <w:tc>
          <w:tcPr>
            <w:tcW w:w="704" w:type="dxa"/>
            <w:tcBorders>
              <w:top w:val="single" w:sz="4" w:space="0" w:color="000000"/>
              <w:left w:val="single" w:sz="4" w:space="0" w:color="000000"/>
              <w:bottom w:val="single" w:sz="4" w:space="0" w:color="auto"/>
              <w:right w:val="single" w:sz="4" w:space="0" w:color="000000"/>
            </w:tcBorders>
            <w:vAlign w:val="center"/>
          </w:tcPr>
          <w:p w14:paraId="09675B66" w14:textId="77777777"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w:t>
            </w:r>
          </w:p>
        </w:tc>
        <w:tc>
          <w:tcPr>
            <w:tcW w:w="4298" w:type="dxa"/>
            <w:tcBorders>
              <w:top w:val="single" w:sz="4" w:space="0" w:color="000000"/>
              <w:left w:val="single" w:sz="4" w:space="0" w:color="000000"/>
              <w:bottom w:val="single" w:sz="4" w:space="0" w:color="auto"/>
              <w:right w:val="single" w:sz="4" w:space="0" w:color="000000"/>
            </w:tcBorders>
            <w:vAlign w:val="center"/>
          </w:tcPr>
          <w:p w14:paraId="64AA399A" w14:textId="30529531"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z nitką RTG, Pakiet w składzie:</w:t>
            </w:r>
          </w:p>
          <w:p w14:paraId="7170AACD"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kompres 10 x 10 cm - 40 szt.</w:t>
            </w:r>
          </w:p>
          <w:p w14:paraId="0A555CDB" w14:textId="2DC3DCB9"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p>
          <w:p w14:paraId="5D2A2049" w14:textId="07D80412"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000000"/>
              <w:left w:val="single" w:sz="4" w:space="0" w:color="000000"/>
              <w:bottom w:val="single" w:sz="4" w:space="0" w:color="auto"/>
              <w:right w:val="single" w:sz="4" w:space="0" w:color="000000"/>
            </w:tcBorders>
            <w:vAlign w:val="center"/>
          </w:tcPr>
          <w:p w14:paraId="34256E42" w14:textId="27DD1893"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000000"/>
              <w:left w:val="single" w:sz="4" w:space="0" w:color="000000"/>
              <w:bottom w:val="single" w:sz="4" w:space="0" w:color="auto"/>
              <w:right w:val="single" w:sz="4" w:space="0" w:color="000000"/>
            </w:tcBorders>
            <w:vAlign w:val="center"/>
          </w:tcPr>
          <w:p w14:paraId="1B03965F" w14:textId="11164C9E"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3</w:t>
            </w:r>
          </w:p>
        </w:tc>
        <w:tc>
          <w:tcPr>
            <w:tcW w:w="992" w:type="dxa"/>
            <w:tcBorders>
              <w:top w:val="single" w:sz="4" w:space="0" w:color="000000"/>
              <w:left w:val="single" w:sz="4" w:space="0" w:color="000000"/>
              <w:bottom w:val="single" w:sz="4" w:space="0" w:color="auto"/>
              <w:right w:val="single" w:sz="4" w:space="0" w:color="000000"/>
            </w:tcBorders>
            <w:vAlign w:val="center"/>
          </w:tcPr>
          <w:p w14:paraId="32D6E6FF"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000000"/>
              <w:left w:val="single" w:sz="4" w:space="0" w:color="000000"/>
              <w:bottom w:val="single" w:sz="4" w:space="0" w:color="auto"/>
              <w:right w:val="single" w:sz="4" w:space="0" w:color="000000"/>
            </w:tcBorders>
            <w:vAlign w:val="center"/>
          </w:tcPr>
          <w:p w14:paraId="7968934F"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000000"/>
              <w:left w:val="single" w:sz="4" w:space="0" w:color="000000"/>
              <w:bottom w:val="single" w:sz="4" w:space="0" w:color="auto"/>
              <w:right w:val="single" w:sz="4" w:space="0" w:color="000000"/>
            </w:tcBorders>
            <w:vAlign w:val="center"/>
          </w:tcPr>
          <w:p w14:paraId="3BE83343"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000000"/>
              <w:left w:val="single" w:sz="4" w:space="0" w:color="000000"/>
              <w:bottom w:val="single" w:sz="4" w:space="0" w:color="auto"/>
              <w:right w:val="single" w:sz="4" w:space="0" w:color="000000"/>
            </w:tcBorders>
            <w:vAlign w:val="center"/>
          </w:tcPr>
          <w:p w14:paraId="56036B0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000000"/>
              <w:left w:val="single" w:sz="4" w:space="0" w:color="000000"/>
              <w:bottom w:val="single" w:sz="4" w:space="0" w:color="auto"/>
              <w:right w:val="single" w:sz="4" w:space="0" w:color="000000"/>
            </w:tcBorders>
            <w:vAlign w:val="center"/>
          </w:tcPr>
          <w:p w14:paraId="5C2DD5A4"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000000"/>
              <w:left w:val="single" w:sz="4" w:space="0" w:color="000000"/>
              <w:bottom w:val="single" w:sz="4" w:space="0" w:color="auto"/>
              <w:right w:val="single" w:sz="4" w:space="0" w:color="000000"/>
            </w:tcBorders>
            <w:vAlign w:val="center"/>
          </w:tcPr>
          <w:p w14:paraId="6569D63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2CA67387" w14:textId="77777777" w:rsidTr="00994F8C">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8BCA283" w14:textId="77777777"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w:t>
            </w:r>
          </w:p>
        </w:tc>
        <w:tc>
          <w:tcPr>
            <w:tcW w:w="4298" w:type="dxa"/>
            <w:tcBorders>
              <w:top w:val="single" w:sz="4" w:space="0" w:color="auto"/>
              <w:left w:val="single" w:sz="4" w:space="0" w:color="auto"/>
              <w:bottom w:val="single" w:sz="4" w:space="0" w:color="auto"/>
              <w:right w:val="single" w:sz="4" w:space="0" w:color="auto"/>
            </w:tcBorders>
            <w:vAlign w:val="center"/>
          </w:tcPr>
          <w:p w14:paraId="79F8460A" w14:textId="6B32393D"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z nitką RTG. Pakiet w składzie:</w:t>
            </w:r>
          </w:p>
          <w:p w14:paraId="44A3D94E"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kompres 10 x 10 cm - 20 szt.</w:t>
            </w:r>
          </w:p>
          <w:p w14:paraId="5CD45FEC" w14:textId="2750E962"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w:t>
            </w:r>
            <w:r w:rsidRPr="00456416">
              <w:rPr>
                <w:rFonts w:asciiTheme="minorHAnsi" w:hAnsiTheme="minorHAnsi" w:cstheme="minorHAnsi"/>
                <w:color w:val="000000"/>
                <w:sz w:val="20"/>
                <w:szCs w:val="20"/>
              </w:rPr>
              <w:lastRenderedPageBreak/>
              <w:t>równoważnej</w:t>
            </w:r>
          </w:p>
          <w:p w14:paraId="77B370C6" w14:textId="5A70D1BA"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39FA5F6E" w14:textId="6715652F"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552BD068" w14:textId="233BC91B"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636</w:t>
            </w:r>
          </w:p>
        </w:tc>
        <w:tc>
          <w:tcPr>
            <w:tcW w:w="992" w:type="dxa"/>
            <w:tcBorders>
              <w:top w:val="single" w:sz="4" w:space="0" w:color="auto"/>
              <w:left w:val="single" w:sz="4" w:space="0" w:color="auto"/>
              <w:bottom w:val="single" w:sz="4" w:space="0" w:color="auto"/>
              <w:right w:val="single" w:sz="4" w:space="0" w:color="auto"/>
            </w:tcBorders>
            <w:vAlign w:val="center"/>
          </w:tcPr>
          <w:p w14:paraId="1CFC88E6"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F1C8FBC"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5C2F145"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2AEB2F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31491D6"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72B8BFF"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32193CD8" w14:textId="77777777" w:rsidTr="00994F8C">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110F349" w14:textId="67D04BF6"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w:t>
            </w:r>
          </w:p>
        </w:tc>
        <w:tc>
          <w:tcPr>
            <w:tcW w:w="4298" w:type="dxa"/>
            <w:tcBorders>
              <w:top w:val="single" w:sz="4" w:space="0" w:color="auto"/>
              <w:left w:val="single" w:sz="4" w:space="0" w:color="auto"/>
              <w:bottom w:val="single" w:sz="4" w:space="0" w:color="auto"/>
              <w:right w:val="single" w:sz="4" w:space="0" w:color="auto"/>
            </w:tcBorders>
            <w:vAlign w:val="center"/>
          </w:tcPr>
          <w:p w14:paraId="66EE7C2C" w14:textId="2DD9A3F0"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Jałowa opaska elastyczna tkana, zawartość min. 65% bawełny, masa powierzchniowa 103 g/m2 (+/- 6 g/m2) rozciągliwość min. 120%, zapinka wewnątrz opakowania, rozmiar 5 m x 15 cm. Pakiet w składzie:</w:t>
            </w:r>
          </w:p>
          <w:p w14:paraId="661E81B8"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opaska 15 cm x 5 m - 2 szt. </w:t>
            </w:r>
          </w:p>
          <w:p w14:paraId="62522A3C" w14:textId="1FF27C9B"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Opakowanie papierowo - foliowe z marginesem min. 10 mm ułatwiającym otwieranie. Etykieta z dwiema naklejkami typu TAG, służącymi do wklejania do dokumentacji</w:t>
            </w:r>
            <w:r w:rsidR="00456416">
              <w:rPr>
                <w:rFonts w:asciiTheme="minorHAnsi" w:hAnsiTheme="minorHAnsi" w:cstheme="minorHAnsi"/>
                <w:color w:val="000000"/>
                <w:sz w:val="20"/>
                <w:szCs w:val="20"/>
              </w:rPr>
              <w:t xml:space="preserve"> </w:t>
            </w:r>
            <w:r w:rsidRPr="00456416">
              <w:rPr>
                <w:rFonts w:asciiTheme="minorHAnsi" w:hAnsiTheme="minorHAnsi" w:cstheme="minorHAnsi"/>
                <w:color w:val="000000"/>
                <w:sz w:val="20"/>
                <w:szCs w:val="20"/>
              </w:rPr>
              <w:t>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052B1D29" w14:textId="67F6F07E"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620A6DCE" w14:textId="077510B5"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52375B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C67CD4F"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53C5C1E"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7A6ADA8"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061002B"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45027F2"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376FD652"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3B9B417" w14:textId="6EE6FEEF"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7.</w:t>
            </w:r>
          </w:p>
        </w:tc>
        <w:tc>
          <w:tcPr>
            <w:tcW w:w="4298" w:type="dxa"/>
            <w:tcBorders>
              <w:top w:val="single" w:sz="4" w:space="0" w:color="auto"/>
              <w:left w:val="single" w:sz="4" w:space="0" w:color="auto"/>
              <w:bottom w:val="single" w:sz="4" w:space="0" w:color="auto"/>
              <w:right w:val="single" w:sz="4" w:space="0" w:color="auto"/>
            </w:tcBorders>
            <w:vAlign w:val="center"/>
          </w:tcPr>
          <w:p w14:paraId="645528C0" w14:textId="6F6E967C"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Jałowa opaska elastyczna tkana, zawartość min. 65% bawełny, masa powierzchniowa 103 g/m2 (+/- 6 g/m2) rozciągliwość min. 120%, zapinka wewnątrz opakowania, rozmiar 5 m x 15 cm. Pakiet w składzie:</w:t>
            </w:r>
          </w:p>
          <w:p w14:paraId="32094530"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opaska 15 cm x 5 m - 1 szt. </w:t>
            </w:r>
          </w:p>
          <w:p w14:paraId="663EB104" w14:textId="40AEB4FB"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0E19DE6B" w14:textId="4309A488"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1765AEF" w14:textId="63F9D131"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048B2ED0"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A8F8693"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F2AAB44"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2F91ED4"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A207DA9"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B81A3A4"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39C42DCC"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61EA61A" w14:textId="2CFA2865"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8.</w:t>
            </w:r>
          </w:p>
        </w:tc>
        <w:tc>
          <w:tcPr>
            <w:tcW w:w="4298" w:type="dxa"/>
            <w:tcBorders>
              <w:top w:val="single" w:sz="4" w:space="0" w:color="auto"/>
              <w:left w:val="single" w:sz="4" w:space="0" w:color="auto"/>
              <w:bottom w:val="single" w:sz="4" w:space="0" w:color="auto"/>
              <w:right w:val="single" w:sz="4" w:space="0" w:color="auto"/>
            </w:tcBorders>
            <w:vAlign w:val="center"/>
          </w:tcPr>
          <w:p w14:paraId="2E80B1F3" w14:textId="0961D0C3"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opaska podtrzymująca, dziana, wykonana </w:t>
            </w:r>
            <w:r w:rsidRPr="00456416">
              <w:rPr>
                <w:rFonts w:asciiTheme="minorHAnsi" w:hAnsiTheme="minorHAnsi" w:cstheme="minorHAnsi"/>
                <w:color w:val="000000"/>
                <w:sz w:val="20"/>
                <w:szCs w:val="20"/>
              </w:rPr>
              <w:lastRenderedPageBreak/>
              <w:t>z wiskozy 100%. Pakiet w składzie:</w:t>
            </w:r>
          </w:p>
          <w:p w14:paraId="1A377ADE"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opaska 15 cm x 4 m - 1 szt. </w:t>
            </w:r>
          </w:p>
          <w:p w14:paraId="60D6E8CB" w14:textId="0F293341"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Opakowanie papierowo - foliowe z marginesem min. 10 mm ułatwiającym otwieranie. Etykieta z dwiema naklejkami typu TAG, służącymi do wklejania do dokumentacji</w:t>
            </w:r>
            <w:r w:rsidR="00456416">
              <w:rPr>
                <w:rFonts w:asciiTheme="minorHAnsi" w:hAnsiTheme="minorHAnsi" w:cstheme="minorHAnsi"/>
                <w:color w:val="000000"/>
                <w:sz w:val="20"/>
                <w:szCs w:val="20"/>
              </w:rPr>
              <w:t xml:space="preserve"> </w:t>
            </w:r>
            <w:r w:rsidRPr="00456416">
              <w:rPr>
                <w:rFonts w:asciiTheme="minorHAnsi" w:hAnsiTheme="minorHAnsi" w:cstheme="minorHAnsi"/>
                <w:color w:val="000000"/>
                <w:sz w:val="20"/>
                <w:szCs w:val="20"/>
              </w:rPr>
              <w:t>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2FAD9A2D" w14:textId="25AE5EBE"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32006F70" w14:textId="2D7575DE"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55BFF34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FE4D198"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8499626"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A12192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335BD5D8"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5278FCA"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680E53A9"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1FFEDC3" w14:textId="57CEE075"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9.</w:t>
            </w:r>
          </w:p>
        </w:tc>
        <w:tc>
          <w:tcPr>
            <w:tcW w:w="4298" w:type="dxa"/>
            <w:tcBorders>
              <w:top w:val="single" w:sz="4" w:space="0" w:color="auto"/>
              <w:left w:val="single" w:sz="4" w:space="0" w:color="auto"/>
              <w:bottom w:val="single" w:sz="4" w:space="0" w:color="auto"/>
              <w:right w:val="single" w:sz="4" w:space="0" w:color="auto"/>
            </w:tcBorders>
            <w:vAlign w:val="center"/>
          </w:tcPr>
          <w:p w14:paraId="5266E02F"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tupferów w kształcie groszka, wykonany z wykroju gazy 17-nitkowej o wymiarze 12 x 12 cm. Pakiet w składzie:</w:t>
            </w:r>
          </w:p>
          <w:p w14:paraId="4FB349DC"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tupfer groszek - 5 szt.</w:t>
            </w:r>
          </w:p>
          <w:p w14:paraId="5250F19C" w14:textId="61B936F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0651C81E" w14:textId="633BCA3E"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0A76D43C" w14:textId="03C47F18"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42</w:t>
            </w:r>
          </w:p>
        </w:tc>
        <w:tc>
          <w:tcPr>
            <w:tcW w:w="992" w:type="dxa"/>
            <w:tcBorders>
              <w:top w:val="single" w:sz="4" w:space="0" w:color="auto"/>
              <w:left w:val="single" w:sz="4" w:space="0" w:color="auto"/>
              <w:bottom w:val="single" w:sz="4" w:space="0" w:color="auto"/>
              <w:right w:val="single" w:sz="4" w:space="0" w:color="auto"/>
            </w:tcBorders>
            <w:vAlign w:val="center"/>
          </w:tcPr>
          <w:p w14:paraId="0BB8B128"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770F73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3C8CED9"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9B43AD0"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241318C"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A16CEF4"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4615DFA3"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DF7FBC1" w14:textId="4491D5D9"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10.</w:t>
            </w:r>
          </w:p>
        </w:tc>
        <w:tc>
          <w:tcPr>
            <w:tcW w:w="4298" w:type="dxa"/>
            <w:tcBorders>
              <w:top w:val="single" w:sz="4" w:space="0" w:color="auto"/>
              <w:left w:val="single" w:sz="4" w:space="0" w:color="auto"/>
              <w:bottom w:val="single" w:sz="4" w:space="0" w:color="auto"/>
              <w:right w:val="single" w:sz="4" w:space="0" w:color="auto"/>
            </w:tcBorders>
            <w:vAlign w:val="center"/>
          </w:tcPr>
          <w:p w14:paraId="593C4F62"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12 - warstwowych. Pakiet w składzie:</w:t>
            </w:r>
          </w:p>
          <w:p w14:paraId="79BE504B"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kompres 10 x 20 cm pakowany w torebkę papierową zawierającą 2 szt. x 12 torebek (pakietów jednostkowych). </w:t>
            </w:r>
          </w:p>
          <w:p w14:paraId="151B4A74" w14:textId="702CE018"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Kompresy wykonane z gazy bawełnianej 100%, 17 </w:t>
            </w:r>
            <w:r w:rsidR="00994F8C">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nitkowej,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p>
          <w:p w14:paraId="0D81FD1F" w14:textId="27AFFB2C"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Pakiety jednostkowe (a'2 x 12) zapakowane w opakowanie papierowo - foliowe z marginesem min. 10 mm ułatwiającym otwieranie. Etykieta z dwiema naklejkami typu TAG, służącymi do wklejania do dokumentacji pacjenta, zawierający-mi następujące informacje: oznaczenie </w:t>
            </w:r>
            <w:r w:rsidRPr="00456416">
              <w:rPr>
                <w:rFonts w:asciiTheme="minorHAnsi" w:hAnsiTheme="minorHAnsi" w:cstheme="minorHAnsi"/>
                <w:color w:val="000000"/>
                <w:sz w:val="20"/>
                <w:szCs w:val="20"/>
              </w:rPr>
              <w:lastRenderedPageBreak/>
              <w:t>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4ED85837" w14:textId="1788910D"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5CBD1A88" w14:textId="38B9EC25"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114</w:t>
            </w:r>
          </w:p>
        </w:tc>
        <w:tc>
          <w:tcPr>
            <w:tcW w:w="992" w:type="dxa"/>
            <w:tcBorders>
              <w:top w:val="single" w:sz="4" w:space="0" w:color="auto"/>
              <w:left w:val="single" w:sz="4" w:space="0" w:color="auto"/>
              <w:bottom w:val="single" w:sz="4" w:space="0" w:color="auto"/>
              <w:right w:val="single" w:sz="4" w:space="0" w:color="auto"/>
            </w:tcBorders>
            <w:vAlign w:val="center"/>
          </w:tcPr>
          <w:p w14:paraId="5DAFCA7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BF7291F"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3F167B3"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F2404E9"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3DD320B"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7D589D8"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24CE695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E3D4935" w14:textId="5EB570DC"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11.</w:t>
            </w:r>
          </w:p>
        </w:tc>
        <w:tc>
          <w:tcPr>
            <w:tcW w:w="4298" w:type="dxa"/>
            <w:tcBorders>
              <w:top w:val="single" w:sz="4" w:space="0" w:color="auto"/>
              <w:left w:val="single" w:sz="4" w:space="0" w:color="auto"/>
              <w:bottom w:val="single" w:sz="4" w:space="0" w:color="auto"/>
              <w:right w:val="single" w:sz="4" w:space="0" w:color="auto"/>
            </w:tcBorders>
            <w:vAlign w:val="center"/>
          </w:tcPr>
          <w:p w14:paraId="7CBEB494"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tupferów w kształcie rożka, wykonany z wykroju gazy 17-nitkowej o wymiarze 18 x 18 cm. Pakiet w składzie:</w:t>
            </w:r>
          </w:p>
          <w:p w14:paraId="3B229E1B"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tupfer rożek - 3 szt.</w:t>
            </w:r>
          </w:p>
          <w:p w14:paraId="202E4A07" w14:textId="76C9A2DA"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2ADABBDF" w14:textId="4FC2E729"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24661EDF" w14:textId="5984714E"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906</w:t>
            </w:r>
          </w:p>
        </w:tc>
        <w:tc>
          <w:tcPr>
            <w:tcW w:w="992" w:type="dxa"/>
            <w:tcBorders>
              <w:top w:val="single" w:sz="4" w:space="0" w:color="auto"/>
              <w:left w:val="single" w:sz="4" w:space="0" w:color="auto"/>
              <w:bottom w:val="single" w:sz="4" w:space="0" w:color="auto"/>
              <w:right w:val="single" w:sz="4" w:space="0" w:color="auto"/>
            </w:tcBorders>
            <w:vAlign w:val="center"/>
          </w:tcPr>
          <w:p w14:paraId="7CBB2813"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2FD63A7"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DE4D629"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EF8AA3B"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4A749E9"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50CB5D7D"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062BF11F"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E34B7E0" w14:textId="22300669" w:rsidR="00757412" w:rsidRPr="00456416" w:rsidRDefault="00757412" w:rsidP="00930F4E">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12.</w:t>
            </w:r>
          </w:p>
        </w:tc>
        <w:tc>
          <w:tcPr>
            <w:tcW w:w="4298" w:type="dxa"/>
            <w:tcBorders>
              <w:top w:val="single" w:sz="4" w:space="0" w:color="auto"/>
              <w:left w:val="single" w:sz="4" w:space="0" w:color="auto"/>
              <w:bottom w:val="single" w:sz="4" w:space="0" w:color="auto"/>
              <w:right w:val="single" w:sz="4" w:space="0" w:color="auto"/>
            </w:tcBorders>
            <w:vAlign w:val="center"/>
          </w:tcPr>
          <w:p w14:paraId="73E4A0B6"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tupferów w kształcie rożka, wykonany z wykroju gazy 17-nitkowej o wymiarze 18 x 18 cm. Pakiet w składzie:</w:t>
            </w:r>
          </w:p>
          <w:p w14:paraId="24F65B28" w14:textId="77777777"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tupfer rożek - 5 szt.</w:t>
            </w:r>
          </w:p>
          <w:p w14:paraId="777EEDA1" w14:textId="04B1A979"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B6F30FF" w14:textId="7BE5E7F6"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53B79C0C" w14:textId="3E57E395" w:rsidR="00757412" w:rsidRPr="00456416" w:rsidRDefault="00757412" w:rsidP="00930F4E">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21</w:t>
            </w:r>
          </w:p>
        </w:tc>
        <w:tc>
          <w:tcPr>
            <w:tcW w:w="992" w:type="dxa"/>
            <w:tcBorders>
              <w:top w:val="single" w:sz="4" w:space="0" w:color="auto"/>
              <w:left w:val="single" w:sz="4" w:space="0" w:color="auto"/>
              <w:bottom w:val="single" w:sz="4" w:space="0" w:color="auto"/>
              <w:right w:val="single" w:sz="4" w:space="0" w:color="auto"/>
            </w:tcBorders>
            <w:vAlign w:val="center"/>
          </w:tcPr>
          <w:p w14:paraId="45EA6A66"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D00B66D"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F63589A"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14AE018"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083AB86"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5657ED00" w14:textId="77777777" w:rsidR="00757412" w:rsidRPr="00456416" w:rsidRDefault="00757412" w:rsidP="00930F4E">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385113A6"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FCAC316" w14:textId="1FA03FE7" w:rsidR="00757412" w:rsidRPr="00456416" w:rsidRDefault="00757412"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13.</w:t>
            </w:r>
          </w:p>
        </w:tc>
        <w:tc>
          <w:tcPr>
            <w:tcW w:w="4298" w:type="dxa"/>
            <w:tcBorders>
              <w:top w:val="single" w:sz="4" w:space="0" w:color="auto"/>
              <w:left w:val="single" w:sz="4" w:space="0" w:color="auto"/>
              <w:bottom w:val="single" w:sz="4" w:space="0" w:color="auto"/>
              <w:right w:val="single" w:sz="4" w:space="0" w:color="auto"/>
            </w:tcBorders>
            <w:vAlign w:val="center"/>
          </w:tcPr>
          <w:p w14:paraId="30AAFB69" w14:textId="4EAF73ED"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tupferów w kształcie rożka, wykonany z wykroju gazy 17-nitkowej o wymiarze 18 x 18 cm. Pakiet w składzie:</w:t>
            </w:r>
            <w:r w:rsidRPr="00456416">
              <w:rPr>
                <w:rFonts w:asciiTheme="minorHAnsi" w:hAnsiTheme="minorHAnsi" w:cstheme="minorHAnsi"/>
                <w:color w:val="000000"/>
                <w:sz w:val="20"/>
                <w:szCs w:val="20"/>
              </w:rPr>
              <w:br/>
              <w:t>tupfer rożek - 10 szt.</w:t>
            </w:r>
            <w:r w:rsidRPr="00456416">
              <w:rPr>
                <w:rFonts w:asciiTheme="minorHAnsi" w:hAnsiTheme="minorHAnsi" w:cstheme="minorHAnsi"/>
                <w:color w:val="000000"/>
                <w:sz w:val="20"/>
                <w:szCs w:val="20"/>
              </w:rPr>
              <w:b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2A7BAB82" w14:textId="26D16E2B" w:rsidR="00757412" w:rsidRPr="00456416" w:rsidRDefault="00757412"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656F7530" w14:textId="73509DF1" w:rsidR="00757412" w:rsidRPr="00456416" w:rsidRDefault="00757412"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84</w:t>
            </w:r>
          </w:p>
        </w:tc>
        <w:tc>
          <w:tcPr>
            <w:tcW w:w="992" w:type="dxa"/>
            <w:tcBorders>
              <w:top w:val="single" w:sz="4" w:space="0" w:color="auto"/>
              <w:left w:val="single" w:sz="4" w:space="0" w:color="auto"/>
              <w:bottom w:val="single" w:sz="4" w:space="0" w:color="auto"/>
              <w:right w:val="single" w:sz="4" w:space="0" w:color="auto"/>
            </w:tcBorders>
            <w:vAlign w:val="center"/>
          </w:tcPr>
          <w:p w14:paraId="7FEF9FE7"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6D66F95"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B837AFA"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E11861C"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152D058"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10F7039"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r>
      <w:tr w:rsidR="00757412" w:rsidRPr="00456416" w14:paraId="5613604F"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570F893" w14:textId="55E0A430" w:rsidR="00757412" w:rsidRPr="00456416" w:rsidRDefault="00757412"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lastRenderedPageBreak/>
              <w:t>14.</w:t>
            </w:r>
          </w:p>
        </w:tc>
        <w:tc>
          <w:tcPr>
            <w:tcW w:w="4298" w:type="dxa"/>
            <w:tcBorders>
              <w:top w:val="single" w:sz="4" w:space="0" w:color="auto"/>
              <w:left w:val="single" w:sz="4" w:space="0" w:color="auto"/>
              <w:bottom w:val="single" w:sz="4" w:space="0" w:color="auto"/>
              <w:right w:val="single" w:sz="4" w:space="0" w:color="auto"/>
            </w:tcBorders>
            <w:vAlign w:val="center"/>
          </w:tcPr>
          <w:p w14:paraId="79FCDFC3" w14:textId="0D147CDE" w:rsidR="00757412" w:rsidRPr="00456416" w:rsidRDefault="00757412"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tupferów w kształcie rożka, wykonany z wykroju gazy 17-nitkowej o wymiarze 18 x 18 cm. Pakiet w składzie:</w:t>
            </w:r>
            <w:r w:rsidRPr="00456416">
              <w:rPr>
                <w:rFonts w:asciiTheme="minorHAnsi" w:hAnsiTheme="minorHAnsi" w:cstheme="minorHAnsi"/>
                <w:color w:val="000000"/>
                <w:sz w:val="20"/>
                <w:szCs w:val="20"/>
              </w:rPr>
              <w:br/>
              <w:t>tupfer rożek - 15 szt.</w:t>
            </w:r>
            <w:r w:rsidRPr="00456416">
              <w:rPr>
                <w:rFonts w:asciiTheme="minorHAnsi" w:hAnsiTheme="minorHAnsi" w:cstheme="minorHAnsi"/>
                <w:color w:val="000000"/>
                <w:sz w:val="20"/>
                <w:szCs w:val="20"/>
              </w:rPr>
              <w:b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75213D2A" w14:textId="6A7AFA72" w:rsidR="00757412"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73461E1" w14:textId="0AE6CDFF" w:rsidR="00757412"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F9BC4B0"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5D56683"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6CA6983"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E3E89BA"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03674D1"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42C645F" w14:textId="77777777" w:rsidR="00757412" w:rsidRPr="00456416" w:rsidRDefault="00757412"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229CBBE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D8C5E87" w14:textId="4301BFD7"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15.</w:t>
            </w:r>
          </w:p>
        </w:tc>
        <w:tc>
          <w:tcPr>
            <w:tcW w:w="4298" w:type="dxa"/>
            <w:tcBorders>
              <w:top w:val="single" w:sz="4" w:space="0" w:color="auto"/>
              <w:left w:val="single" w:sz="4" w:space="0" w:color="auto"/>
              <w:bottom w:val="single" w:sz="4" w:space="0" w:color="auto"/>
              <w:right w:val="single" w:sz="4" w:space="0" w:color="auto"/>
            </w:tcBorders>
            <w:vAlign w:val="center"/>
          </w:tcPr>
          <w:p w14:paraId="1D1337E3" w14:textId="3B29CA11"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z gazy, 8 - warstwowych. Pakiet w składzie: kompres 10 x 10 cm - 5 szt. 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 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0553C6F3" w14:textId="2D7CAEBB"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7A0416B0" w14:textId="714E253A"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w:t>
            </w:r>
            <w:r w:rsidR="008D360E">
              <w:rPr>
                <w:rFonts w:asciiTheme="minorHAnsi" w:hAnsiTheme="minorHAnsi" w:cstheme="minorHAnsi"/>
                <w:sz w:val="20"/>
                <w:szCs w:val="20"/>
              </w:rPr>
              <w:t xml:space="preserve"> </w:t>
            </w:r>
            <w:r w:rsidRPr="00456416">
              <w:rPr>
                <w:rFonts w:asciiTheme="minorHAnsi" w:hAnsiTheme="minorHAnsi" w:cstheme="minorHAnsi"/>
                <w:sz w:val="20"/>
                <w:szCs w:val="20"/>
              </w:rPr>
              <w:t>314</w:t>
            </w:r>
          </w:p>
        </w:tc>
        <w:tc>
          <w:tcPr>
            <w:tcW w:w="992" w:type="dxa"/>
            <w:tcBorders>
              <w:top w:val="single" w:sz="4" w:space="0" w:color="auto"/>
              <w:left w:val="single" w:sz="4" w:space="0" w:color="auto"/>
              <w:bottom w:val="single" w:sz="4" w:space="0" w:color="auto"/>
              <w:right w:val="single" w:sz="4" w:space="0" w:color="auto"/>
            </w:tcBorders>
            <w:vAlign w:val="center"/>
          </w:tcPr>
          <w:p w14:paraId="09E769E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DD6A87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F08FBF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6B76224"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43CBB1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8E2748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2E93A479"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394F90C" w14:textId="3DA27EB2"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16.</w:t>
            </w:r>
          </w:p>
        </w:tc>
        <w:tc>
          <w:tcPr>
            <w:tcW w:w="4298" w:type="dxa"/>
            <w:tcBorders>
              <w:top w:val="single" w:sz="4" w:space="0" w:color="auto"/>
              <w:left w:val="single" w:sz="4" w:space="0" w:color="auto"/>
              <w:bottom w:val="single" w:sz="4" w:space="0" w:color="auto"/>
              <w:right w:val="single" w:sz="4" w:space="0" w:color="auto"/>
            </w:tcBorders>
            <w:vAlign w:val="center"/>
          </w:tcPr>
          <w:p w14:paraId="45230731" w14:textId="3E8F9E0C"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z nitką RTG. Pakiet w składzie:</w:t>
            </w:r>
            <w:r w:rsidRPr="00456416">
              <w:rPr>
                <w:rFonts w:asciiTheme="minorHAnsi" w:hAnsiTheme="minorHAnsi" w:cstheme="minorHAnsi"/>
                <w:color w:val="000000"/>
                <w:sz w:val="20"/>
                <w:szCs w:val="20"/>
              </w:rPr>
              <w:br/>
              <w:t>kompres 10 x 10 cm - 10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 xml:space="preserve">Pakiet zapakowany w opakowanie papierowo - foliowe z marginesem min. 10 mm ułatwiającym otwieranie. Etykieta z dwiema naklejkami typu </w:t>
            </w:r>
            <w:r w:rsidRPr="00456416">
              <w:rPr>
                <w:rFonts w:asciiTheme="minorHAnsi" w:hAnsiTheme="minorHAnsi" w:cstheme="minorHAnsi"/>
                <w:color w:val="000000"/>
                <w:sz w:val="20"/>
                <w:szCs w:val="20"/>
              </w:rPr>
              <w:lastRenderedPageBreak/>
              <w:t>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6BD7C7BA" w14:textId="5B207656"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50161E1C" w14:textId="41FA2775"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243</w:t>
            </w:r>
          </w:p>
        </w:tc>
        <w:tc>
          <w:tcPr>
            <w:tcW w:w="992" w:type="dxa"/>
            <w:tcBorders>
              <w:top w:val="single" w:sz="4" w:space="0" w:color="auto"/>
              <w:left w:val="single" w:sz="4" w:space="0" w:color="auto"/>
              <w:bottom w:val="single" w:sz="4" w:space="0" w:color="auto"/>
              <w:right w:val="single" w:sz="4" w:space="0" w:color="auto"/>
            </w:tcBorders>
            <w:vAlign w:val="center"/>
          </w:tcPr>
          <w:p w14:paraId="7B8DF59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014288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064A32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FD3172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02B4DC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5854217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4943C52B"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B4DEF36" w14:textId="52820BAD"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17.</w:t>
            </w:r>
          </w:p>
        </w:tc>
        <w:tc>
          <w:tcPr>
            <w:tcW w:w="4298" w:type="dxa"/>
            <w:tcBorders>
              <w:top w:val="single" w:sz="4" w:space="0" w:color="auto"/>
              <w:left w:val="single" w:sz="4" w:space="0" w:color="auto"/>
              <w:bottom w:val="single" w:sz="4" w:space="0" w:color="auto"/>
              <w:right w:val="single" w:sz="4" w:space="0" w:color="auto"/>
            </w:tcBorders>
            <w:vAlign w:val="center"/>
          </w:tcPr>
          <w:p w14:paraId="57DEC1D5" w14:textId="217454BB"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12 - warstwowych. Pakiet w składzie:</w:t>
            </w:r>
            <w:r w:rsidRPr="00456416">
              <w:rPr>
                <w:rFonts w:asciiTheme="minorHAnsi" w:hAnsiTheme="minorHAnsi" w:cstheme="minorHAnsi"/>
                <w:color w:val="000000"/>
                <w:sz w:val="20"/>
                <w:szCs w:val="20"/>
              </w:rPr>
              <w:br/>
              <w:t>kompres 10 x 20 cm - 2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17BEF2B4" w14:textId="58AD56A8"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371B391" w14:textId="30B852B3"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468</w:t>
            </w:r>
          </w:p>
        </w:tc>
        <w:tc>
          <w:tcPr>
            <w:tcW w:w="992" w:type="dxa"/>
            <w:tcBorders>
              <w:top w:val="single" w:sz="4" w:space="0" w:color="auto"/>
              <w:left w:val="single" w:sz="4" w:space="0" w:color="auto"/>
              <w:bottom w:val="single" w:sz="4" w:space="0" w:color="auto"/>
              <w:right w:val="single" w:sz="4" w:space="0" w:color="auto"/>
            </w:tcBorders>
            <w:vAlign w:val="center"/>
          </w:tcPr>
          <w:p w14:paraId="0C0282C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760534D"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5689B9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9260244"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231C1B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9E09F1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7784FA85"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D86A589" w14:textId="61A143DB"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18.</w:t>
            </w:r>
          </w:p>
        </w:tc>
        <w:tc>
          <w:tcPr>
            <w:tcW w:w="4298" w:type="dxa"/>
            <w:tcBorders>
              <w:top w:val="single" w:sz="4" w:space="0" w:color="auto"/>
              <w:left w:val="single" w:sz="4" w:space="0" w:color="auto"/>
              <w:bottom w:val="single" w:sz="4" w:space="0" w:color="auto"/>
              <w:right w:val="single" w:sz="4" w:space="0" w:color="auto"/>
            </w:tcBorders>
            <w:vAlign w:val="center"/>
          </w:tcPr>
          <w:p w14:paraId="5189408D" w14:textId="5A91AA75"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12 - warstwowych. Pakiet w składzie:</w:t>
            </w:r>
            <w:r w:rsidRPr="00456416">
              <w:rPr>
                <w:rFonts w:asciiTheme="minorHAnsi" w:hAnsiTheme="minorHAnsi" w:cstheme="minorHAnsi"/>
                <w:color w:val="000000"/>
                <w:sz w:val="20"/>
                <w:szCs w:val="20"/>
              </w:rPr>
              <w:br/>
              <w:t>kompres 10 x 20 cm - 4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 xml:space="preserve">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w:t>
            </w:r>
            <w:r w:rsidRPr="00456416">
              <w:rPr>
                <w:rFonts w:asciiTheme="minorHAnsi" w:hAnsiTheme="minorHAnsi" w:cstheme="minorHAnsi"/>
                <w:color w:val="000000"/>
                <w:sz w:val="20"/>
                <w:szCs w:val="20"/>
              </w:rPr>
              <w:lastRenderedPageBreak/>
              <w:t>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197E3B84" w14:textId="2FF61C46"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1ABDE5B6" w14:textId="268F34D2"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84</w:t>
            </w:r>
          </w:p>
        </w:tc>
        <w:tc>
          <w:tcPr>
            <w:tcW w:w="992" w:type="dxa"/>
            <w:tcBorders>
              <w:top w:val="single" w:sz="4" w:space="0" w:color="auto"/>
              <w:left w:val="single" w:sz="4" w:space="0" w:color="auto"/>
              <w:bottom w:val="single" w:sz="4" w:space="0" w:color="auto"/>
              <w:right w:val="single" w:sz="4" w:space="0" w:color="auto"/>
            </w:tcBorders>
            <w:vAlign w:val="center"/>
          </w:tcPr>
          <w:p w14:paraId="022237C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5C2C42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BEB02F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1DE0B4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E62C60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E53FFB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33899DBC"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C2076CA" w14:textId="040374F9"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19.</w:t>
            </w:r>
          </w:p>
        </w:tc>
        <w:tc>
          <w:tcPr>
            <w:tcW w:w="4298" w:type="dxa"/>
            <w:tcBorders>
              <w:top w:val="single" w:sz="4" w:space="0" w:color="auto"/>
              <w:left w:val="single" w:sz="4" w:space="0" w:color="auto"/>
              <w:bottom w:val="single" w:sz="4" w:space="0" w:color="auto"/>
              <w:right w:val="single" w:sz="4" w:space="0" w:color="auto"/>
            </w:tcBorders>
            <w:vAlign w:val="center"/>
          </w:tcPr>
          <w:p w14:paraId="047A2696" w14:textId="7561EC32"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12 - warstwowych. Pakiet w składzie:</w:t>
            </w:r>
            <w:r w:rsidRPr="00456416">
              <w:rPr>
                <w:rFonts w:asciiTheme="minorHAnsi" w:hAnsiTheme="minorHAnsi" w:cstheme="minorHAnsi"/>
                <w:color w:val="000000"/>
                <w:sz w:val="20"/>
                <w:szCs w:val="20"/>
              </w:rPr>
              <w:br/>
              <w:t>kompres 10 x 20 cm - 10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5D26FE11" w14:textId="560E378C"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3BEDA725" w14:textId="7A75CE32"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27320F8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68AAD1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1205A7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13CAAF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F7827C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F9B4A9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7E7B7C23"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51599B8" w14:textId="2B47CDCE"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20.</w:t>
            </w:r>
          </w:p>
        </w:tc>
        <w:tc>
          <w:tcPr>
            <w:tcW w:w="4298" w:type="dxa"/>
            <w:tcBorders>
              <w:top w:val="single" w:sz="4" w:space="0" w:color="auto"/>
              <w:left w:val="single" w:sz="4" w:space="0" w:color="auto"/>
              <w:bottom w:val="single" w:sz="4" w:space="0" w:color="auto"/>
              <w:right w:val="single" w:sz="4" w:space="0" w:color="auto"/>
            </w:tcBorders>
            <w:vAlign w:val="center"/>
          </w:tcPr>
          <w:p w14:paraId="68B6F937" w14:textId="06369046"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7,5 x 7,5 cm - 5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4E8396DC" w14:textId="039BF4B9"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293F54A2" w14:textId="79200B4B"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975</w:t>
            </w:r>
          </w:p>
        </w:tc>
        <w:tc>
          <w:tcPr>
            <w:tcW w:w="992" w:type="dxa"/>
            <w:tcBorders>
              <w:top w:val="single" w:sz="4" w:space="0" w:color="auto"/>
              <w:left w:val="single" w:sz="4" w:space="0" w:color="auto"/>
              <w:bottom w:val="single" w:sz="4" w:space="0" w:color="auto"/>
              <w:right w:val="single" w:sz="4" w:space="0" w:color="auto"/>
            </w:tcBorders>
            <w:vAlign w:val="center"/>
          </w:tcPr>
          <w:p w14:paraId="7D9E951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7CB06D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2D37FBD"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6D850A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399D13C"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EFCACBC"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5A0356CA"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D08815F" w14:textId="3FD3F8D2"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21.</w:t>
            </w:r>
          </w:p>
        </w:tc>
        <w:tc>
          <w:tcPr>
            <w:tcW w:w="4298" w:type="dxa"/>
            <w:tcBorders>
              <w:top w:val="single" w:sz="4" w:space="0" w:color="auto"/>
              <w:left w:val="single" w:sz="4" w:space="0" w:color="auto"/>
              <w:bottom w:val="single" w:sz="4" w:space="0" w:color="auto"/>
              <w:right w:val="single" w:sz="4" w:space="0" w:color="auto"/>
            </w:tcBorders>
            <w:vAlign w:val="center"/>
          </w:tcPr>
          <w:p w14:paraId="7A581298" w14:textId="7E95226C"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7,5 x 7,5 cm - 10 szt.</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lastRenderedPageBreak/>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1FCE3F71" w14:textId="49C8DDED"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46648D05" w14:textId="177DAA1F"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135</w:t>
            </w:r>
          </w:p>
        </w:tc>
        <w:tc>
          <w:tcPr>
            <w:tcW w:w="992" w:type="dxa"/>
            <w:tcBorders>
              <w:top w:val="single" w:sz="4" w:space="0" w:color="auto"/>
              <w:left w:val="single" w:sz="4" w:space="0" w:color="auto"/>
              <w:bottom w:val="single" w:sz="4" w:space="0" w:color="auto"/>
              <w:right w:val="single" w:sz="4" w:space="0" w:color="auto"/>
            </w:tcBorders>
            <w:vAlign w:val="center"/>
          </w:tcPr>
          <w:p w14:paraId="1A82D0C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7906BF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A89A38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D52C3D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2ED9A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F5FD1E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2BF4209F"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73E8A91" w14:textId="05556CCE"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22.</w:t>
            </w:r>
          </w:p>
        </w:tc>
        <w:tc>
          <w:tcPr>
            <w:tcW w:w="4298" w:type="dxa"/>
            <w:tcBorders>
              <w:top w:val="single" w:sz="4" w:space="0" w:color="auto"/>
              <w:left w:val="single" w:sz="4" w:space="0" w:color="auto"/>
              <w:bottom w:val="single" w:sz="4" w:space="0" w:color="auto"/>
              <w:right w:val="single" w:sz="4" w:space="0" w:color="auto"/>
            </w:tcBorders>
            <w:vAlign w:val="center"/>
          </w:tcPr>
          <w:p w14:paraId="2556B073" w14:textId="23902EB2"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7,5 x 7,5 cm - 25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09BBE21B" w14:textId="3C3F837C"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07DDCD60" w14:textId="0E65E86F"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72</w:t>
            </w:r>
          </w:p>
        </w:tc>
        <w:tc>
          <w:tcPr>
            <w:tcW w:w="992" w:type="dxa"/>
            <w:tcBorders>
              <w:top w:val="single" w:sz="4" w:space="0" w:color="auto"/>
              <w:left w:val="single" w:sz="4" w:space="0" w:color="auto"/>
              <w:bottom w:val="single" w:sz="4" w:space="0" w:color="auto"/>
              <w:right w:val="single" w:sz="4" w:space="0" w:color="auto"/>
            </w:tcBorders>
            <w:vAlign w:val="center"/>
          </w:tcPr>
          <w:p w14:paraId="631C8BC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92A479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608B1C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6994EA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26A2B7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E1237D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79B09775"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01D0B01" w14:textId="0565777B"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23.</w:t>
            </w:r>
          </w:p>
        </w:tc>
        <w:tc>
          <w:tcPr>
            <w:tcW w:w="4298" w:type="dxa"/>
            <w:tcBorders>
              <w:top w:val="single" w:sz="4" w:space="0" w:color="auto"/>
              <w:left w:val="single" w:sz="4" w:space="0" w:color="auto"/>
              <w:bottom w:val="single" w:sz="4" w:space="0" w:color="auto"/>
              <w:right w:val="single" w:sz="4" w:space="0" w:color="auto"/>
            </w:tcBorders>
            <w:vAlign w:val="center"/>
          </w:tcPr>
          <w:p w14:paraId="053BF4DE" w14:textId="6E0851F8"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gazowo - włókninowych, 16 - warstwowych, </w:t>
            </w:r>
            <w:r w:rsidR="00994F8C" w:rsidRPr="00456416">
              <w:rPr>
                <w:rFonts w:asciiTheme="minorHAnsi" w:hAnsiTheme="minorHAnsi" w:cstheme="minorHAnsi"/>
                <w:color w:val="000000"/>
                <w:sz w:val="20"/>
                <w:szCs w:val="20"/>
              </w:rPr>
              <w:t>zbudowanych</w:t>
            </w:r>
            <w:r w:rsidRPr="00456416">
              <w:rPr>
                <w:rFonts w:asciiTheme="minorHAnsi" w:hAnsiTheme="minorHAnsi" w:cstheme="minorHAnsi"/>
                <w:color w:val="000000"/>
                <w:sz w:val="20"/>
                <w:szCs w:val="20"/>
              </w:rPr>
              <w:t xml:space="preserve"> z 8 warstw gazy oraz 8 warstw włókniny (naprzemiennie - gaza jako warstwa zewnętrzna po obu stronach). Pakiet w składzie:</w:t>
            </w:r>
            <w:r w:rsidRPr="00456416">
              <w:rPr>
                <w:rFonts w:asciiTheme="minorHAnsi" w:hAnsiTheme="minorHAnsi" w:cstheme="minorHAnsi"/>
                <w:color w:val="000000"/>
                <w:sz w:val="20"/>
                <w:szCs w:val="20"/>
              </w:rPr>
              <w:br/>
              <w:t>kompres gazowo - włókninowy 10 x 20 cm - 1 szt.</w:t>
            </w:r>
            <w:r w:rsidRPr="00456416">
              <w:rPr>
                <w:rFonts w:asciiTheme="minorHAnsi" w:hAnsiTheme="minorHAnsi" w:cstheme="minorHAnsi"/>
                <w:color w:val="000000"/>
                <w:sz w:val="20"/>
                <w:szCs w:val="20"/>
              </w:rPr>
              <w:br/>
              <w:t xml:space="preserve">Kompresy wykonane z gazy bawełnianej 100%, 17 </w:t>
            </w:r>
            <w:r w:rsidRPr="00456416">
              <w:rPr>
                <w:rFonts w:asciiTheme="minorHAnsi" w:hAnsiTheme="minorHAnsi" w:cstheme="minorHAnsi"/>
                <w:color w:val="000000"/>
                <w:sz w:val="20"/>
                <w:szCs w:val="20"/>
              </w:rPr>
              <w:lastRenderedPageBreak/>
              <w:t xml:space="preserve">-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 oraz włókniny poliestrowo - wiskozowej 40 g/m2.</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682D9168" w14:textId="1FF36B87"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37303BCB" w14:textId="2FC82DD1"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678</w:t>
            </w:r>
          </w:p>
        </w:tc>
        <w:tc>
          <w:tcPr>
            <w:tcW w:w="992" w:type="dxa"/>
            <w:tcBorders>
              <w:top w:val="single" w:sz="4" w:space="0" w:color="auto"/>
              <w:left w:val="single" w:sz="4" w:space="0" w:color="auto"/>
              <w:bottom w:val="single" w:sz="4" w:space="0" w:color="auto"/>
              <w:right w:val="single" w:sz="4" w:space="0" w:color="auto"/>
            </w:tcBorders>
            <w:vAlign w:val="center"/>
          </w:tcPr>
          <w:p w14:paraId="50729BA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7C97B3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789570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ADD9F0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329F14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B1A4407"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27405378"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3A9607A" w14:textId="67703B3F"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24.</w:t>
            </w:r>
          </w:p>
        </w:tc>
        <w:tc>
          <w:tcPr>
            <w:tcW w:w="4298" w:type="dxa"/>
            <w:tcBorders>
              <w:top w:val="single" w:sz="4" w:space="0" w:color="auto"/>
              <w:left w:val="single" w:sz="4" w:space="0" w:color="auto"/>
              <w:bottom w:val="single" w:sz="4" w:space="0" w:color="auto"/>
              <w:right w:val="single" w:sz="4" w:space="0" w:color="auto"/>
            </w:tcBorders>
            <w:vAlign w:val="center"/>
          </w:tcPr>
          <w:p w14:paraId="73E70EF8" w14:textId="461BE344"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gazowo - włókninowych, 16 - warstwowych, </w:t>
            </w:r>
            <w:r w:rsidR="00994F8C" w:rsidRPr="00456416">
              <w:rPr>
                <w:rFonts w:asciiTheme="minorHAnsi" w:hAnsiTheme="minorHAnsi" w:cstheme="minorHAnsi"/>
                <w:color w:val="000000"/>
                <w:sz w:val="20"/>
                <w:szCs w:val="20"/>
              </w:rPr>
              <w:t>zbudowanych</w:t>
            </w:r>
            <w:r w:rsidRPr="00456416">
              <w:rPr>
                <w:rFonts w:asciiTheme="minorHAnsi" w:hAnsiTheme="minorHAnsi" w:cstheme="minorHAnsi"/>
                <w:color w:val="000000"/>
                <w:sz w:val="20"/>
                <w:szCs w:val="20"/>
              </w:rPr>
              <w:t xml:space="preserve"> z 8 warstw gazy oraz 8 warstw włókniny (naprzemiennie - gaza jako warstwa zewnętrzna po obu stronach). Pakiet w składzie:</w:t>
            </w:r>
            <w:r w:rsidRPr="00456416">
              <w:rPr>
                <w:rFonts w:asciiTheme="minorHAnsi" w:hAnsiTheme="minorHAnsi" w:cstheme="minorHAnsi"/>
                <w:color w:val="000000"/>
                <w:sz w:val="20"/>
                <w:szCs w:val="20"/>
              </w:rPr>
              <w:br/>
              <w:t>kompres gazowo - włókninowy 10 x 20 cm - 2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 oraz włókniny poliestrowo - wiskozowej 40 g/m2.</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02363A75" w14:textId="7A489E43"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756D3F71" w14:textId="0D0C4FF9"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531</w:t>
            </w:r>
          </w:p>
        </w:tc>
        <w:tc>
          <w:tcPr>
            <w:tcW w:w="992" w:type="dxa"/>
            <w:tcBorders>
              <w:top w:val="single" w:sz="4" w:space="0" w:color="auto"/>
              <w:left w:val="single" w:sz="4" w:space="0" w:color="auto"/>
              <w:bottom w:val="single" w:sz="4" w:space="0" w:color="auto"/>
              <w:right w:val="single" w:sz="4" w:space="0" w:color="auto"/>
            </w:tcBorders>
            <w:vAlign w:val="center"/>
          </w:tcPr>
          <w:p w14:paraId="7B27C0F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F21EE3D"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3BD6A6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4A8063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D03AED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15865A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5FDDA255"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08DB0CD" w14:textId="6EB99881"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25.</w:t>
            </w:r>
          </w:p>
        </w:tc>
        <w:tc>
          <w:tcPr>
            <w:tcW w:w="4298" w:type="dxa"/>
            <w:tcBorders>
              <w:top w:val="single" w:sz="4" w:space="0" w:color="auto"/>
              <w:left w:val="single" w:sz="4" w:space="0" w:color="auto"/>
              <w:bottom w:val="single" w:sz="4" w:space="0" w:color="auto"/>
              <w:right w:val="single" w:sz="4" w:space="0" w:color="auto"/>
            </w:tcBorders>
            <w:vAlign w:val="center"/>
          </w:tcPr>
          <w:p w14:paraId="46C47BA5" w14:textId="6A33739C"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gazowo - włókninowych, 16 - warstwowych, </w:t>
            </w:r>
            <w:r w:rsidR="00994F8C" w:rsidRPr="00456416">
              <w:rPr>
                <w:rFonts w:asciiTheme="minorHAnsi" w:hAnsiTheme="minorHAnsi" w:cstheme="minorHAnsi"/>
                <w:color w:val="000000"/>
                <w:sz w:val="20"/>
                <w:szCs w:val="20"/>
              </w:rPr>
              <w:t>zbudowanych</w:t>
            </w:r>
            <w:r w:rsidRPr="00456416">
              <w:rPr>
                <w:rFonts w:asciiTheme="minorHAnsi" w:hAnsiTheme="minorHAnsi" w:cstheme="minorHAnsi"/>
                <w:color w:val="000000"/>
                <w:sz w:val="20"/>
                <w:szCs w:val="20"/>
              </w:rPr>
              <w:t xml:space="preserve"> z 8 warstw gazy oraz 8 warstw włókniny (naprzemiennie - gaza jako warstwa zewnętrzna po obu stronach). Pakiet w składzie:</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lastRenderedPageBreak/>
              <w:t>kompres gazowo - włókninowy 10 x 20 cm - 4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 oraz włókniny poliestrowo - wiskozowej 40 g/m2.</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7AC8343E" w14:textId="39AB042A"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6D891D6A" w14:textId="46A6CEF9"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246</w:t>
            </w:r>
          </w:p>
        </w:tc>
        <w:tc>
          <w:tcPr>
            <w:tcW w:w="992" w:type="dxa"/>
            <w:tcBorders>
              <w:top w:val="single" w:sz="4" w:space="0" w:color="auto"/>
              <w:left w:val="single" w:sz="4" w:space="0" w:color="auto"/>
              <w:bottom w:val="single" w:sz="4" w:space="0" w:color="auto"/>
              <w:right w:val="single" w:sz="4" w:space="0" w:color="auto"/>
            </w:tcBorders>
            <w:vAlign w:val="center"/>
          </w:tcPr>
          <w:p w14:paraId="403A651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B46023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7D0F64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6845E3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2F1EC004"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9B92C1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1180DBBD"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9471867" w14:textId="1F1C8A3E"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26.</w:t>
            </w:r>
          </w:p>
        </w:tc>
        <w:tc>
          <w:tcPr>
            <w:tcW w:w="4298" w:type="dxa"/>
            <w:tcBorders>
              <w:top w:val="single" w:sz="4" w:space="0" w:color="auto"/>
              <w:left w:val="single" w:sz="4" w:space="0" w:color="auto"/>
              <w:bottom w:val="single" w:sz="4" w:space="0" w:color="auto"/>
              <w:right w:val="single" w:sz="4" w:space="0" w:color="auto"/>
            </w:tcBorders>
            <w:vAlign w:val="center"/>
          </w:tcPr>
          <w:p w14:paraId="77800586" w14:textId="03E4083F"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20 x 40 cm - 1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0560EB48" w14:textId="79E6DD94"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722ED789" w14:textId="28CF6A02"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6</w:t>
            </w:r>
          </w:p>
        </w:tc>
        <w:tc>
          <w:tcPr>
            <w:tcW w:w="992" w:type="dxa"/>
            <w:tcBorders>
              <w:top w:val="single" w:sz="4" w:space="0" w:color="auto"/>
              <w:left w:val="single" w:sz="4" w:space="0" w:color="auto"/>
              <w:bottom w:val="single" w:sz="4" w:space="0" w:color="auto"/>
              <w:right w:val="single" w:sz="4" w:space="0" w:color="auto"/>
            </w:tcBorders>
            <w:vAlign w:val="center"/>
          </w:tcPr>
          <w:p w14:paraId="0A0F8D5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1AD41A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EBC8CB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26F3BA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05009B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992D84C"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7979E528"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6391A0E" w14:textId="6EE59472"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27.</w:t>
            </w:r>
          </w:p>
        </w:tc>
        <w:tc>
          <w:tcPr>
            <w:tcW w:w="4298" w:type="dxa"/>
            <w:tcBorders>
              <w:top w:val="single" w:sz="4" w:space="0" w:color="auto"/>
              <w:left w:val="single" w:sz="4" w:space="0" w:color="auto"/>
              <w:bottom w:val="single" w:sz="4" w:space="0" w:color="auto"/>
              <w:right w:val="single" w:sz="4" w:space="0" w:color="auto"/>
            </w:tcBorders>
            <w:vAlign w:val="center"/>
          </w:tcPr>
          <w:p w14:paraId="07A97E54" w14:textId="1D5307BC"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20 x 40 cm - 2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xml:space="preserve">, bez substancji optycznie wybielających, szybkochłonącej - czas tonięcia </w:t>
            </w:r>
            <w:r w:rsidRPr="00456416">
              <w:rPr>
                <w:rFonts w:asciiTheme="minorHAnsi" w:hAnsiTheme="minorHAnsi" w:cstheme="minorHAnsi"/>
                <w:color w:val="000000"/>
                <w:sz w:val="20"/>
                <w:szCs w:val="20"/>
              </w:rPr>
              <w:lastRenderedPageBreak/>
              <w:t>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0C601E15" w14:textId="23CDE489"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5E6EBCA1" w14:textId="1EFAD4A8"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18</w:t>
            </w:r>
          </w:p>
        </w:tc>
        <w:tc>
          <w:tcPr>
            <w:tcW w:w="992" w:type="dxa"/>
            <w:tcBorders>
              <w:top w:val="single" w:sz="4" w:space="0" w:color="auto"/>
              <w:left w:val="single" w:sz="4" w:space="0" w:color="auto"/>
              <w:bottom w:val="single" w:sz="4" w:space="0" w:color="auto"/>
              <w:right w:val="single" w:sz="4" w:space="0" w:color="auto"/>
            </w:tcBorders>
            <w:vAlign w:val="center"/>
          </w:tcPr>
          <w:p w14:paraId="594764B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2F0E1A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0EB87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5C66D9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866151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F43DCC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5EFE4E71"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6BFE5CA" w14:textId="6A2A8387"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28.</w:t>
            </w:r>
          </w:p>
        </w:tc>
        <w:tc>
          <w:tcPr>
            <w:tcW w:w="4298" w:type="dxa"/>
            <w:tcBorders>
              <w:top w:val="single" w:sz="4" w:space="0" w:color="auto"/>
              <w:left w:val="single" w:sz="4" w:space="0" w:color="auto"/>
              <w:bottom w:val="single" w:sz="4" w:space="0" w:color="auto"/>
              <w:right w:val="single" w:sz="4" w:space="0" w:color="auto"/>
            </w:tcBorders>
            <w:vAlign w:val="center"/>
          </w:tcPr>
          <w:p w14:paraId="3ADF5FBC" w14:textId="1522C37C"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serwet jałowych z gazy, 4 - warstwowe, z nitką RTG i tasiemką. Pakiet w składzie:</w:t>
            </w:r>
            <w:r w:rsidRPr="00456416">
              <w:rPr>
                <w:rFonts w:asciiTheme="minorHAnsi" w:hAnsiTheme="minorHAnsi" w:cstheme="minorHAnsi"/>
                <w:color w:val="000000"/>
                <w:sz w:val="20"/>
                <w:szCs w:val="20"/>
              </w:rPr>
              <w:br/>
              <w:t xml:space="preserve">serweta 45 x 45 cm - 1 szt. </w:t>
            </w:r>
            <w:r w:rsidRPr="00456416">
              <w:rPr>
                <w:rFonts w:asciiTheme="minorHAnsi" w:hAnsiTheme="minorHAnsi" w:cstheme="minorHAnsi"/>
                <w:color w:val="000000"/>
                <w:sz w:val="20"/>
                <w:szCs w:val="20"/>
              </w:rPr>
              <w:br/>
              <w:t xml:space="preserve">Serwety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266871C3" w14:textId="2FB941B0"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0FE0FDBD" w14:textId="5108FE71"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216</w:t>
            </w:r>
          </w:p>
        </w:tc>
        <w:tc>
          <w:tcPr>
            <w:tcW w:w="992" w:type="dxa"/>
            <w:tcBorders>
              <w:top w:val="single" w:sz="4" w:space="0" w:color="auto"/>
              <w:left w:val="single" w:sz="4" w:space="0" w:color="auto"/>
              <w:bottom w:val="single" w:sz="4" w:space="0" w:color="auto"/>
              <w:right w:val="single" w:sz="4" w:space="0" w:color="auto"/>
            </w:tcBorders>
            <w:vAlign w:val="center"/>
          </w:tcPr>
          <w:p w14:paraId="4573027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832820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4B2DE24"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D01139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D59AC9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4403A0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611E9F56"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AA4A617" w14:textId="524819A7"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29.</w:t>
            </w:r>
          </w:p>
        </w:tc>
        <w:tc>
          <w:tcPr>
            <w:tcW w:w="4298" w:type="dxa"/>
            <w:tcBorders>
              <w:top w:val="single" w:sz="4" w:space="0" w:color="auto"/>
              <w:left w:val="single" w:sz="4" w:space="0" w:color="auto"/>
              <w:bottom w:val="single" w:sz="4" w:space="0" w:color="auto"/>
              <w:right w:val="single" w:sz="4" w:space="0" w:color="auto"/>
            </w:tcBorders>
            <w:vAlign w:val="center"/>
          </w:tcPr>
          <w:p w14:paraId="2984A3B6" w14:textId="5AA69B62"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serwet jałowych z gazy, 4 - warstwowe, z nitką RTG i tasiemką. Pakiet w składzie:</w:t>
            </w:r>
            <w:r w:rsidRPr="00456416">
              <w:rPr>
                <w:rFonts w:asciiTheme="minorHAnsi" w:hAnsiTheme="minorHAnsi" w:cstheme="minorHAnsi"/>
                <w:color w:val="000000"/>
                <w:sz w:val="20"/>
                <w:szCs w:val="20"/>
              </w:rPr>
              <w:br/>
              <w:t xml:space="preserve">serweta 45 x 70 cm - 1 szt. </w:t>
            </w:r>
            <w:r w:rsidRPr="00456416">
              <w:rPr>
                <w:rFonts w:asciiTheme="minorHAnsi" w:hAnsiTheme="minorHAnsi" w:cstheme="minorHAnsi"/>
                <w:color w:val="000000"/>
                <w:sz w:val="20"/>
                <w:szCs w:val="20"/>
              </w:rPr>
              <w:br/>
              <w:t xml:space="preserve">Serwety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 xml:space="preserve">Pakiet zapakowany w opakowanie papierowo - foliowe z marginesem min. 10 mm ułatwiającym otwieranie. Etykieta z dwiema naklejkami typu TAG, służącymi do wklejania do dokumentacji </w:t>
            </w:r>
            <w:r w:rsidRPr="00456416">
              <w:rPr>
                <w:rFonts w:asciiTheme="minorHAnsi" w:hAnsiTheme="minorHAnsi" w:cstheme="minorHAnsi"/>
                <w:color w:val="000000"/>
                <w:sz w:val="20"/>
                <w:szCs w:val="20"/>
              </w:rPr>
              <w:lastRenderedPageBreak/>
              <w:t>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60895169" w14:textId="4C08C85E"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0F051040" w14:textId="07FB93F2"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504D1854"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8AB276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9129E6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A540AB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52D0AB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C01EE4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2F542E48"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00134CA" w14:textId="5BAE1772"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30.</w:t>
            </w:r>
          </w:p>
        </w:tc>
        <w:tc>
          <w:tcPr>
            <w:tcW w:w="4298" w:type="dxa"/>
            <w:tcBorders>
              <w:top w:val="single" w:sz="4" w:space="0" w:color="auto"/>
              <w:left w:val="single" w:sz="4" w:space="0" w:color="auto"/>
              <w:bottom w:val="single" w:sz="4" w:space="0" w:color="auto"/>
              <w:right w:val="single" w:sz="4" w:space="0" w:color="auto"/>
            </w:tcBorders>
            <w:vAlign w:val="center"/>
          </w:tcPr>
          <w:p w14:paraId="1952DDD6" w14:textId="0639B9C0"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włókninowych, 4 - warstwowych, wykonanych z włókniny poliestrowo - wiskozowej o gramaturze 40 g/m2, do zastosowań przy tracheostomii, z wycięciem w kształcie "Y". Pakiet w składzie:</w:t>
            </w:r>
            <w:r w:rsidRPr="00456416">
              <w:rPr>
                <w:rFonts w:asciiTheme="minorHAnsi" w:hAnsiTheme="minorHAnsi" w:cstheme="minorHAnsi"/>
                <w:color w:val="000000"/>
                <w:sz w:val="20"/>
                <w:szCs w:val="20"/>
              </w:rPr>
              <w:br/>
              <w:t xml:space="preserve">kompres włókninowy "Y" 10 x 10 cm - 1 szt. </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1B1513EA" w14:textId="679D7243"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2A9C231" w14:textId="21BFFC23"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156</w:t>
            </w:r>
          </w:p>
        </w:tc>
        <w:tc>
          <w:tcPr>
            <w:tcW w:w="992" w:type="dxa"/>
            <w:tcBorders>
              <w:top w:val="single" w:sz="4" w:space="0" w:color="auto"/>
              <w:left w:val="single" w:sz="4" w:space="0" w:color="auto"/>
              <w:bottom w:val="single" w:sz="4" w:space="0" w:color="auto"/>
              <w:right w:val="single" w:sz="4" w:space="0" w:color="auto"/>
            </w:tcBorders>
            <w:vAlign w:val="center"/>
          </w:tcPr>
          <w:p w14:paraId="158B7E8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382121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FFD627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6B71BBD"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9AFF77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EB4F627"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52207E24"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750975F" w14:textId="5B626E36"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31.</w:t>
            </w:r>
          </w:p>
        </w:tc>
        <w:tc>
          <w:tcPr>
            <w:tcW w:w="4298" w:type="dxa"/>
            <w:tcBorders>
              <w:top w:val="single" w:sz="4" w:space="0" w:color="auto"/>
              <w:left w:val="single" w:sz="4" w:space="0" w:color="auto"/>
              <w:bottom w:val="single" w:sz="4" w:space="0" w:color="auto"/>
              <w:right w:val="single" w:sz="4" w:space="0" w:color="auto"/>
            </w:tcBorders>
            <w:vAlign w:val="center"/>
          </w:tcPr>
          <w:p w14:paraId="69CBFE63" w14:textId="3DBFF0D7"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włókninowych, 4 - warstwowych, wykonanych z włókniny poliestrowo - wiskozowej o gramaturze 40 g/m2, do zastosowań przy tracheostomii, z wycięciem w kształcie "Y". Pakiet w składzie:</w:t>
            </w:r>
            <w:r w:rsidRPr="00456416">
              <w:rPr>
                <w:rFonts w:asciiTheme="minorHAnsi" w:hAnsiTheme="minorHAnsi" w:cstheme="minorHAnsi"/>
                <w:color w:val="000000"/>
                <w:sz w:val="20"/>
                <w:szCs w:val="20"/>
              </w:rPr>
              <w:br/>
              <w:t xml:space="preserve">kompres włókninowy "Y" 10 x 10 cm - 2 szt. </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1EB04F0" w14:textId="1777C735"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40295762" w14:textId="1B630F04"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1 005</w:t>
            </w:r>
          </w:p>
        </w:tc>
        <w:tc>
          <w:tcPr>
            <w:tcW w:w="992" w:type="dxa"/>
            <w:tcBorders>
              <w:top w:val="single" w:sz="4" w:space="0" w:color="auto"/>
              <w:left w:val="single" w:sz="4" w:space="0" w:color="auto"/>
              <w:bottom w:val="single" w:sz="4" w:space="0" w:color="auto"/>
              <w:right w:val="single" w:sz="4" w:space="0" w:color="auto"/>
            </w:tcBorders>
            <w:vAlign w:val="center"/>
          </w:tcPr>
          <w:p w14:paraId="0D0A2F8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ACE419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5B6CE6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11997D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DE2089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36F5BC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60ED1D5D"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7835B7E" w14:textId="0D152171"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32.</w:t>
            </w:r>
          </w:p>
        </w:tc>
        <w:tc>
          <w:tcPr>
            <w:tcW w:w="4298" w:type="dxa"/>
            <w:tcBorders>
              <w:top w:val="single" w:sz="4" w:space="0" w:color="auto"/>
              <w:left w:val="single" w:sz="4" w:space="0" w:color="auto"/>
              <w:bottom w:val="single" w:sz="4" w:space="0" w:color="auto"/>
              <w:right w:val="single" w:sz="4" w:space="0" w:color="auto"/>
            </w:tcBorders>
            <w:vAlign w:val="center"/>
          </w:tcPr>
          <w:p w14:paraId="1559D029" w14:textId="66E14495"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włókninowych, 4 - warstwowych, wykonanych z włókniny poliestrowo - wiskozowej o gramaturze 40 g/m2, do zastosowań przy tracheostomii, z wycięciem w kształcie "Y". Pakiet w składzie:</w:t>
            </w:r>
            <w:r w:rsidRPr="00456416">
              <w:rPr>
                <w:rFonts w:asciiTheme="minorHAnsi" w:hAnsiTheme="minorHAnsi" w:cstheme="minorHAnsi"/>
                <w:color w:val="000000"/>
                <w:sz w:val="20"/>
                <w:szCs w:val="20"/>
              </w:rPr>
              <w:br/>
              <w:t xml:space="preserve">kompres włókninowy "Y" 10 x 10 cm - 3 szt. </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lastRenderedPageBreak/>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31937123" w14:textId="7389F492"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0068270E" w14:textId="0E786BFE"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36AF07AC"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3C6252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38D39D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BEFD42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2AABA69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16233D2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6228469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84C3567" w14:textId="6C486F3F"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33.</w:t>
            </w:r>
          </w:p>
        </w:tc>
        <w:tc>
          <w:tcPr>
            <w:tcW w:w="4298" w:type="dxa"/>
            <w:tcBorders>
              <w:top w:val="single" w:sz="4" w:space="0" w:color="auto"/>
              <w:left w:val="single" w:sz="4" w:space="0" w:color="auto"/>
              <w:bottom w:val="single" w:sz="4" w:space="0" w:color="auto"/>
              <w:right w:val="single" w:sz="4" w:space="0" w:color="auto"/>
            </w:tcBorders>
            <w:vAlign w:val="center"/>
          </w:tcPr>
          <w:p w14:paraId="4EA99F03" w14:textId="733A665C"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zabiegowy składający się z jałowych kompresów gazowo - włókninowych, 16 - warstwowych, zbudowanych z 8 warstw gazy oraz 8 warstw włókniny (naprzemiennie - gaza jako warstwa zewnętrzna po obu stronach) oraz tupferów w kształcie rożka, wykonanych z wykroju gazy 17-nitkowej o wymiarze 18 x 18 cm, z nitką RTG. Pakiet w składzie:</w:t>
            </w:r>
            <w:r w:rsidRPr="00456416">
              <w:rPr>
                <w:rFonts w:asciiTheme="minorHAnsi" w:hAnsiTheme="minorHAnsi" w:cstheme="minorHAnsi"/>
                <w:color w:val="000000"/>
                <w:sz w:val="20"/>
                <w:szCs w:val="20"/>
              </w:rPr>
              <w:br/>
              <w:t>kompres gazowo - włókninowy 10 x 20 cm - 4 szt.</w:t>
            </w:r>
            <w:r w:rsidRPr="00456416">
              <w:rPr>
                <w:rFonts w:asciiTheme="minorHAnsi" w:hAnsiTheme="minorHAnsi" w:cstheme="minorHAnsi"/>
                <w:color w:val="000000"/>
                <w:sz w:val="20"/>
                <w:szCs w:val="20"/>
              </w:rPr>
              <w:br/>
              <w:t>tupfer rożek 18 x 18 cm - 6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 oraz włókniny poliestrowo - wiskozowej 40 g/m2.</w:t>
            </w:r>
            <w:r w:rsidRPr="00456416">
              <w:rPr>
                <w:rFonts w:asciiTheme="minorHAnsi" w:hAnsiTheme="minorHAnsi" w:cstheme="minorHAnsi"/>
                <w:color w:val="000000"/>
                <w:sz w:val="20"/>
                <w:szCs w:val="20"/>
              </w:rPr>
              <w:br/>
              <w:t xml:space="preserve">Tupfery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 reg. 7</w:t>
            </w:r>
          </w:p>
        </w:tc>
        <w:tc>
          <w:tcPr>
            <w:tcW w:w="739" w:type="dxa"/>
            <w:tcBorders>
              <w:top w:val="single" w:sz="4" w:space="0" w:color="auto"/>
              <w:left w:val="single" w:sz="4" w:space="0" w:color="auto"/>
              <w:bottom w:val="single" w:sz="4" w:space="0" w:color="auto"/>
              <w:right w:val="single" w:sz="4" w:space="0" w:color="auto"/>
            </w:tcBorders>
            <w:vAlign w:val="center"/>
          </w:tcPr>
          <w:p w14:paraId="5C4613D3" w14:textId="7944C598"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07736869" w14:textId="5E5D4144"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7179470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4A7C5C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35BD13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475137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A78FE8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5EC90DE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10035806"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251D8AE" w14:textId="3242B2F0"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34.</w:t>
            </w:r>
          </w:p>
        </w:tc>
        <w:tc>
          <w:tcPr>
            <w:tcW w:w="4298" w:type="dxa"/>
            <w:tcBorders>
              <w:top w:val="single" w:sz="4" w:space="0" w:color="auto"/>
              <w:left w:val="single" w:sz="4" w:space="0" w:color="auto"/>
              <w:bottom w:val="single" w:sz="4" w:space="0" w:color="auto"/>
              <w:right w:val="single" w:sz="4" w:space="0" w:color="auto"/>
            </w:tcBorders>
            <w:vAlign w:val="center"/>
          </w:tcPr>
          <w:p w14:paraId="18F23121" w14:textId="5830F91A"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setonów 4 - warstwowych, </w:t>
            </w:r>
            <w:r w:rsidRPr="00456416">
              <w:rPr>
                <w:rFonts w:asciiTheme="minorHAnsi" w:hAnsiTheme="minorHAnsi" w:cstheme="minorHAnsi"/>
                <w:color w:val="000000"/>
                <w:sz w:val="20"/>
                <w:szCs w:val="20"/>
              </w:rPr>
              <w:lastRenderedPageBreak/>
              <w:t>wykonanych z gazy 17-nitkowej. Pakiet w składzie:</w:t>
            </w:r>
            <w:r w:rsidRPr="00456416">
              <w:rPr>
                <w:rFonts w:asciiTheme="minorHAnsi" w:hAnsiTheme="minorHAnsi" w:cstheme="minorHAnsi"/>
                <w:color w:val="000000"/>
                <w:sz w:val="20"/>
                <w:szCs w:val="20"/>
              </w:rPr>
              <w:br/>
              <w:t>2 cm x 2 m- 1 szt.</w:t>
            </w:r>
            <w:r w:rsidRPr="00456416">
              <w:rPr>
                <w:rFonts w:asciiTheme="minorHAnsi" w:hAnsiTheme="minorHAnsi" w:cstheme="minorHAnsi"/>
                <w:color w:val="000000"/>
                <w:sz w:val="20"/>
                <w:szCs w:val="20"/>
              </w:rPr>
              <w:b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1E536F06" w14:textId="4A7F81DC"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01D6EDDC" w14:textId="18A5A014"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14:paraId="2D6FB8A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20B030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B80352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0830A0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2E2597A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336951C"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142CCE79"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C71DC18" w14:textId="43A7FE09"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35.</w:t>
            </w:r>
          </w:p>
        </w:tc>
        <w:tc>
          <w:tcPr>
            <w:tcW w:w="4298" w:type="dxa"/>
            <w:tcBorders>
              <w:top w:val="single" w:sz="4" w:space="0" w:color="auto"/>
              <w:left w:val="single" w:sz="4" w:space="0" w:color="auto"/>
              <w:bottom w:val="single" w:sz="4" w:space="0" w:color="auto"/>
              <w:right w:val="single" w:sz="4" w:space="0" w:color="auto"/>
            </w:tcBorders>
            <w:vAlign w:val="center"/>
          </w:tcPr>
          <w:p w14:paraId="571543BB" w14:textId="2A1A16D1"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setonów 4 - warstwowych wykonanych z gazy 17-nitkowej. Pakiet w składzie:</w:t>
            </w:r>
            <w:r w:rsidRPr="00456416">
              <w:rPr>
                <w:rFonts w:asciiTheme="minorHAnsi" w:hAnsiTheme="minorHAnsi" w:cstheme="minorHAnsi"/>
                <w:color w:val="000000"/>
                <w:sz w:val="20"/>
                <w:szCs w:val="20"/>
              </w:rPr>
              <w:br/>
              <w:t>5 cm x 1 m- 1 szt.</w:t>
            </w:r>
            <w:r w:rsidRPr="00456416">
              <w:rPr>
                <w:rFonts w:asciiTheme="minorHAnsi" w:hAnsiTheme="minorHAnsi" w:cstheme="minorHAnsi"/>
                <w:color w:val="000000"/>
                <w:sz w:val="20"/>
                <w:szCs w:val="20"/>
              </w:rPr>
              <w:b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65D453EB" w14:textId="2EF43A72"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DA4494C" w14:textId="6A72E4EE"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14:paraId="429CA3C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E44DC5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2C5F2E4"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F03BCE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D733DA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59119FD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2175B6DD"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0832B07" w14:textId="16A77E1D"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36.</w:t>
            </w:r>
          </w:p>
        </w:tc>
        <w:tc>
          <w:tcPr>
            <w:tcW w:w="4298" w:type="dxa"/>
            <w:tcBorders>
              <w:top w:val="single" w:sz="4" w:space="0" w:color="auto"/>
              <w:left w:val="single" w:sz="4" w:space="0" w:color="auto"/>
              <w:bottom w:val="single" w:sz="4" w:space="0" w:color="auto"/>
              <w:right w:val="single" w:sz="4" w:space="0" w:color="auto"/>
            </w:tcBorders>
            <w:vAlign w:val="center"/>
          </w:tcPr>
          <w:p w14:paraId="131658CD" w14:textId="489F65D2"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włókninowych 4 - warstwowych, wykonanych z włókniny poliestrowo - wiskozowej o gramaturze 40 g/m2, do zastosowań przy mocowaniach drenów, z wycięciem w kształcie "Y". Pakiet w składzie:</w:t>
            </w:r>
            <w:r w:rsidRPr="00456416">
              <w:rPr>
                <w:rFonts w:asciiTheme="minorHAnsi" w:hAnsiTheme="minorHAnsi" w:cstheme="minorHAnsi"/>
                <w:color w:val="000000"/>
                <w:sz w:val="20"/>
                <w:szCs w:val="20"/>
              </w:rPr>
              <w:br/>
              <w:t xml:space="preserve">kompres włókninowy "Y" 10 x 20 cm - 2 szt. </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B597F39" w14:textId="768239BF"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37283E1" w14:textId="4868EE65"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126</w:t>
            </w:r>
          </w:p>
        </w:tc>
        <w:tc>
          <w:tcPr>
            <w:tcW w:w="992" w:type="dxa"/>
            <w:tcBorders>
              <w:top w:val="single" w:sz="4" w:space="0" w:color="auto"/>
              <w:left w:val="single" w:sz="4" w:space="0" w:color="auto"/>
              <w:bottom w:val="single" w:sz="4" w:space="0" w:color="auto"/>
              <w:right w:val="single" w:sz="4" w:space="0" w:color="auto"/>
            </w:tcBorders>
            <w:vAlign w:val="center"/>
          </w:tcPr>
          <w:p w14:paraId="2B39FDDF"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ACD1127"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817E76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81512F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B86531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B2DA73D"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4AAA8CD4"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A2C068F" w14:textId="488F79E6"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37.</w:t>
            </w:r>
          </w:p>
        </w:tc>
        <w:tc>
          <w:tcPr>
            <w:tcW w:w="4298" w:type="dxa"/>
            <w:tcBorders>
              <w:top w:val="single" w:sz="4" w:space="0" w:color="auto"/>
              <w:left w:val="single" w:sz="4" w:space="0" w:color="auto"/>
              <w:bottom w:val="single" w:sz="4" w:space="0" w:color="auto"/>
              <w:right w:val="single" w:sz="4" w:space="0" w:color="auto"/>
            </w:tcBorders>
            <w:vAlign w:val="center"/>
          </w:tcPr>
          <w:p w14:paraId="0604951D" w14:textId="0B39D66F"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włókninowych 4 - warstwowych, wykonanych z włókniny </w:t>
            </w:r>
            <w:r w:rsidRPr="00456416">
              <w:rPr>
                <w:rFonts w:asciiTheme="minorHAnsi" w:hAnsiTheme="minorHAnsi" w:cstheme="minorHAnsi"/>
                <w:color w:val="000000"/>
                <w:sz w:val="20"/>
                <w:szCs w:val="20"/>
              </w:rPr>
              <w:lastRenderedPageBreak/>
              <w:t>poliestrowo - wiskozowej o gramaturze 40 g/m2. Pakiet w składzie:</w:t>
            </w:r>
            <w:r w:rsidRPr="00456416">
              <w:rPr>
                <w:rFonts w:asciiTheme="minorHAnsi" w:hAnsiTheme="minorHAnsi" w:cstheme="minorHAnsi"/>
                <w:color w:val="000000"/>
                <w:sz w:val="20"/>
                <w:szCs w:val="20"/>
              </w:rPr>
              <w:br/>
              <w:t xml:space="preserve">kompres włókninowy 7,5 x 7,5 cm - 2 szt. </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 reg. 7</w:t>
            </w:r>
          </w:p>
        </w:tc>
        <w:tc>
          <w:tcPr>
            <w:tcW w:w="739" w:type="dxa"/>
            <w:tcBorders>
              <w:top w:val="single" w:sz="4" w:space="0" w:color="auto"/>
              <w:left w:val="single" w:sz="4" w:space="0" w:color="auto"/>
              <w:bottom w:val="single" w:sz="4" w:space="0" w:color="auto"/>
              <w:right w:val="single" w:sz="4" w:space="0" w:color="auto"/>
            </w:tcBorders>
            <w:vAlign w:val="center"/>
          </w:tcPr>
          <w:p w14:paraId="78D92211" w14:textId="528B545A"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3CFCF0A5" w14:textId="462FEB9E"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EA8B73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988B70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CE36F4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C30AC7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25446F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6342CE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4ECFD305"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1FB8A8D" w14:textId="1521E5EC"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38.</w:t>
            </w:r>
          </w:p>
        </w:tc>
        <w:tc>
          <w:tcPr>
            <w:tcW w:w="4298" w:type="dxa"/>
            <w:tcBorders>
              <w:top w:val="single" w:sz="4" w:space="0" w:color="auto"/>
              <w:left w:val="single" w:sz="4" w:space="0" w:color="auto"/>
              <w:bottom w:val="single" w:sz="4" w:space="0" w:color="auto"/>
              <w:right w:val="single" w:sz="4" w:space="0" w:color="auto"/>
            </w:tcBorders>
            <w:vAlign w:val="center"/>
          </w:tcPr>
          <w:p w14:paraId="69FF2587" w14:textId="4F95B24D"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gazowo - włókninowych, 16 - warstwowych, </w:t>
            </w:r>
            <w:r w:rsidR="00994F8C" w:rsidRPr="00456416">
              <w:rPr>
                <w:rFonts w:asciiTheme="minorHAnsi" w:hAnsiTheme="minorHAnsi" w:cstheme="minorHAnsi"/>
                <w:color w:val="000000"/>
                <w:sz w:val="20"/>
                <w:szCs w:val="20"/>
              </w:rPr>
              <w:t>zbudowanych</w:t>
            </w:r>
            <w:r w:rsidRPr="00456416">
              <w:rPr>
                <w:rFonts w:asciiTheme="minorHAnsi" w:hAnsiTheme="minorHAnsi" w:cstheme="minorHAnsi"/>
                <w:color w:val="000000"/>
                <w:sz w:val="20"/>
                <w:szCs w:val="20"/>
              </w:rPr>
              <w:t xml:space="preserve"> z 8 warstw gazy oraz 8 warstw włókniny (naprzemiennie - gaza jako warstwa zewnętrzna po obu stronach) oraz tupferów w kształcie rożka, wykonanych z wykroju gazy 17-nitkowej o wymiarze 18 x 18 cm, z nitką RTG. Pakiet w składzie:</w:t>
            </w:r>
            <w:r w:rsidRPr="00456416">
              <w:rPr>
                <w:rFonts w:asciiTheme="minorHAnsi" w:hAnsiTheme="minorHAnsi" w:cstheme="minorHAnsi"/>
                <w:color w:val="000000"/>
                <w:sz w:val="20"/>
                <w:szCs w:val="20"/>
              </w:rPr>
              <w:br/>
              <w:t>kompres gazowo - włókninowy 10 x 20 cm - 4 szt.</w:t>
            </w:r>
            <w:r w:rsidRPr="00456416">
              <w:rPr>
                <w:rFonts w:asciiTheme="minorHAnsi" w:hAnsiTheme="minorHAnsi" w:cstheme="minorHAnsi"/>
                <w:color w:val="000000"/>
                <w:sz w:val="20"/>
                <w:szCs w:val="20"/>
              </w:rPr>
              <w:br/>
              <w:t>tupfer rożek 18 x 18 cm - 6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 oraz włókniny poliestrowo - wiskozowej 40 g/m2.</w:t>
            </w:r>
            <w:r w:rsidRPr="00456416">
              <w:rPr>
                <w:rFonts w:asciiTheme="minorHAnsi" w:hAnsiTheme="minorHAnsi" w:cstheme="minorHAnsi"/>
                <w:color w:val="000000"/>
                <w:sz w:val="20"/>
                <w:szCs w:val="20"/>
              </w:rPr>
              <w:br/>
              <w:t xml:space="preserve">Tupfery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 xml:space="preserve">Pakiet zapakowany w opakowanie papierowo - foliowe z marginesem min. 10 mm ułatwiającym otwieranie. Etykieta z dwiema naklejkami typu TAG, służącymi do wklejania do dokumentacji pacjenta, zawierającymi następujące informacje: oznaczenie producenta, indeks (REF), nazwa </w:t>
            </w:r>
            <w:r w:rsidRPr="00456416">
              <w:rPr>
                <w:rFonts w:asciiTheme="minorHAnsi" w:hAnsiTheme="minorHAnsi" w:cstheme="minorHAnsi"/>
                <w:color w:val="000000"/>
                <w:sz w:val="20"/>
                <w:szCs w:val="20"/>
              </w:rPr>
              <w:lastRenderedPageBreak/>
              <w:t>wyrobu, numer serii (LOT), data ważności. Wyrób medyczny kl. II reg. 7</w:t>
            </w:r>
          </w:p>
        </w:tc>
        <w:tc>
          <w:tcPr>
            <w:tcW w:w="739" w:type="dxa"/>
            <w:tcBorders>
              <w:top w:val="single" w:sz="4" w:space="0" w:color="auto"/>
              <w:left w:val="single" w:sz="4" w:space="0" w:color="auto"/>
              <w:bottom w:val="single" w:sz="4" w:space="0" w:color="auto"/>
              <w:right w:val="single" w:sz="4" w:space="0" w:color="auto"/>
            </w:tcBorders>
            <w:vAlign w:val="center"/>
          </w:tcPr>
          <w:p w14:paraId="7C4F91DE" w14:textId="6B95E0DE"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139BEC16" w14:textId="6FE09D35"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5FBCB3F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551493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A71F90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16B50AC"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D0282C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45F807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77B8DDB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BD86301" w14:textId="674D1167"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39.</w:t>
            </w:r>
          </w:p>
        </w:tc>
        <w:tc>
          <w:tcPr>
            <w:tcW w:w="4298" w:type="dxa"/>
            <w:tcBorders>
              <w:top w:val="single" w:sz="4" w:space="0" w:color="auto"/>
              <w:left w:val="single" w:sz="4" w:space="0" w:color="auto"/>
              <w:bottom w:val="single" w:sz="4" w:space="0" w:color="auto"/>
              <w:right w:val="single" w:sz="4" w:space="0" w:color="auto"/>
            </w:tcBorders>
            <w:vAlign w:val="center"/>
          </w:tcPr>
          <w:p w14:paraId="075AE3CD" w14:textId="6372B64A"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z nitką RTG. Pakiet w składzie:</w:t>
            </w:r>
            <w:r w:rsidRPr="00456416">
              <w:rPr>
                <w:rFonts w:asciiTheme="minorHAnsi" w:hAnsiTheme="minorHAnsi" w:cstheme="minorHAnsi"/>
                <w:color w:val="000000"/>
                <w:sz w:val="20"/>
                <w:szCs w:val="20"/>
              </w:rPr>
              <w:br/>
              <w:t>kompres 7,5 x 7,5 cm - 40 szt. - kompresy w pakietach przewiązanych nitką 4 x 10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44E1D90F" w14:textId="36A5BE63"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2750E706" w14:textId="24E10B86"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105</w:t>
            </w:r>
          </w:p>
        </w:tc>
        <w:tc>
          <w:tcPr>
            <w:tcW w:w="992" w:type="dxa"/>
            <w:tcBorders>
              <w:top w:val="single" w:sz="4" w:space="0" w:color="auto"/>
              <w:left w:val="single" w:sz="4" w:space="0" w:color="auto"/>
              <w:bottom w:val="single" w:sz="4" w:space="0" w:color="auto"/>
              <w:right w:val="single" w:sz="4" w:space="0" w:color="auto"/>
            </w:tcBorders>
            <w:vAlign w:val="center"/>
          </w:tcPr>
          <w:p w14:paraId="65BB8B1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6D42794"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3FF4F6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495045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3D38DB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5F15E3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2ABFCAC5"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25E6ED5" w14:textId="24310240"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40.</w:t>
            </w:r>
          </w:p>
        </w:tc>
        <w:tc>
          <w:tcPr>
            <w:tcW w:w="4298" w:type="dxa"/>
            <w:tcBorders>
              <w:top w:val="single" w:sz="4" w:space="0" w:color="auto"/>
              <w:left w:val="single" w:sz="4" w:space="0" w:color="auto"/>
              <w:bottom w:val="single" w:sz="4" w:space="0" w:color="auto"/>
              <w:right w:val="single" w:sz="4" w:space="0" w:color="auto"/>
            </w:tcBorders>
            <w:vAlign w:val="center"/>
          </w:tcPr>
          <w:p w14:paraId="4BCEA3D7" w14:textId="3798C7C9" w:rsidR="00B83614" w:rsidRPr="00456416" w:rsidRDefault="00994F8C" w:rsidP="00757412">
            <w:pPr>
              <w:pStyle w:val="Zawartotabeliuser"/>
              <w:rPr>
                <w:rFonts w:asciiTheme="minorHAnsi" w:hAnsiTheme="minorHAnsi" w:cstheme="minorHAnsi"/>
                <w:color w:val="000000"/>
                <w:sz w:val="20"/>
                <w:szCs w:val="20"/>
              </w:rPr>
            </w:pPr>
            <w:r>
              <w:rPr>
                <w:rFonts w:asciiTheme="minorHAnsi" w:hAnsiTheme="minorHAnsi" w:cstheme="minorHAnsi"/>
                <w:color w:val="000000"/>
                <w:sz w:val="20"/>
                <w:szCs w:val="20"/>
              </w:rPr>
              <w:t>P</w:t>
            </w:r>
            <w:r w:rsidR="00B83614" w:rsidRPr="00456416">
              <w:rPr>
                <w:rFonts w:asciiTheme="minorHAnsi" w:hAnsiTheme="minorHAnsi" w:cstheme="minorHAnsi"/>
                <w:color w:val="000000"/>
                <w:sz w:val="20"/>
                <w:szCs w:val="20"/>
              </w:rPr>
              <w:t>akiet jałowych kompresów z gazy, 8 - warstwowych, z nitką RTG. Pakiet w składzie:</w:t>
            </w:r>
            <w:r w:rsidR="00B83614" w:rsidRPr="00456416">
              <w:rPr>
                <w:rFonts w:asciiTheme="minorHAnsi" w:hAnsiTheme="minorHAnsi" w:cstheme="minorHAnsi"/>
                <w:color w:val="000000"/>
                <w:sz w:val="20"/>
                <w:szCs w:val="20"/>
              </w:rPr>
              <w:br/>
              <w:t>kompres 7,5 x 7,5 cm - 80 szt. - kompresy w pęczkach przewiązanych nitką 8 x 10 szt.</w:t>
            </w:r>
            <w:r w:rsidR="00B83614" w:rsidRPr="00456416">
              <w:rPr>
                <w:rFonts w:asciiTheme="minorHAnsi" w:hAnsiTheme="minorHAnsi" w:cstheme="minorHAnsi"/>
                <w:color w:val="000000"/>
                <w:sz w:val="20"/>
                <w:szCs w:val="20"/>
              </w:rPr>
              <w:br/>
              <w:t xml:space="preserve">Kompresy wykonane z gazy bawełnianej 100%, 17 - </w:t>
            </w:r>
            <w:r w:rsidRPr="00456416">
              <w:rPr>
                <w:rFonts w:asciiTheme="minorHAnsi" w:hAnsiTheme="minorHAnsi" w:cstheme="minorHAnsi"/>
                <w:color w:val="000000"/>
                <w:sz w:val="20"/>
                <w:szCs w:val="20"/>
              </w:rPr>
              <w:t>nitkowej</w:t>
            </w:r>
            <w:r w:rsidR="00B83614"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00B83614" w:rsidRPr="00456416">
              <w:rPr>
                <w:rFonts w:asciiTheme="minorHAnsi" w:hAnsiTheme="minorHAnsi" w:cstheme="minorHAnsi"/>
                <w:color w:val="000000"/>
                <w:sz w:val="20"/>
                <w:szCs w:val="20"/>
              </w:rPr>
              <w:t xml:space="preserve"> 1,01 s wg normy PN EN 14 079 lub równoważnej</w:t>
            </w:r>
            <w:r w:rsidR="00B83614"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51704D5D" w14:textId="0BA1D7EC"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5C54D5F4" w14:textId="26733E8F"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12</w:t>
            </w:r>
          </w:p>
        </w:tc>
        <w:tc>
          <w:tcPr>
            <w:tcW w:w="992" w:type="dxa"/>
            <w:tcBorders>
              <w:top w:val="single" w:sz="4" w:space="0" w:color="auto"/>
              <w:left w:val="single" w:sz="4" w:space="0" w:color="auto"/>
              <w:bottom w:val="single" w:sz="4" w:space="0" w:color="auto"/>
              <w:right w:val="single" w:sz="4" w:space="0" w:color="auto"/>
            </w:tcBorders>
            <w:vAlign w:val="center"/>
          </w:tcPr>
          <w:p w14:paraId="3DA0E46E"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068344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8AADD0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DEEA085"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69110FD"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645B1B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68D9CA4C"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E2C207D" w14:textId="5443C356" w:rsidR="00B83614" w:rsidRPr="00456416" w:rsidRDefault="00B83614"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lastRenderedPageBreak/>
              <w:t>41.</w:t>
            </w:r>
          </w:p>
        </w:tc>
        <w:tc>
          <w:tcPr>
            <w:tcW w:w="4298" w:type="dxa"/>
            <w:tcBorders>
              <w:top w:val="single" w:sz="4" w:space="0" w:color="auto"/>
              <w:left w:val="single" w:sz="4" w:space="0" w:color="auto"/>
              <w:bottom w:val="single" w:sz="4" w:space="0" w:color="auto"/>
              <w:right w:val="single" w:sz="4" w:space="0" w:color="auto"/>
            </w:tcBorders>
            <w:vAlign w:val="center"/>
          </w:tcPr>
          <w:p w14:paraId="0DE74164" w14:textId="43991631" w:rsidR="00B83614" w:rsidRPr="00456416" w:rsidRDefault="00B83614"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z nitką RTG. Pakiet w składzie:</w:t>
            </w:r>
            <w:r w:rsidRPr="00456416">
              <w:rPr>
                <w:rFonts w:asciiTheme="minorHAnsi" w:hAnsiTheme="minorHAnsi" w:cstheme="minorHAnsi"/>
                <w:color w:val="000000"/>
                <w:sz w:val="20"/>
                <w:szCs w:val="20"/>
              </w:rPr>
              <w:br/>
              <w:t xml:space="preserve">kompres 7,5 x 7,5 cm - 20 szt. </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7BC454F8" w14:textId="5C37F57B"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35FC9E6A" w14:textId="69D14DB7" w:rsidR="00B83614" w:rsidRPr="00456416" w:rsidRDefault="00B83614"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375606C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A4EB198"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80001FD"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35924CB"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3DE57070"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61759B9"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B83614" w:rsidRPr="00456416" w14:paraId="3EAE61E9"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82F1BB4" w14:textId="1559D315" w:rsidR="00B83614"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42.</w:t>
            </w:r>
          </w:p>
        </w:tc>
        <w:tc>
          <w:tcPr>
            <w:tcW w:w="4298" w:type="dxa"/>
            <w:tcBorders>
              <w:top w:val="single" w:sz="4" w:space="0" w:color="auto"/>
              <w:left w:val="single" w:sz="4" w:space="0" w:color="auto"/>
              <w:bottom w:val="single" w:sz="4" w:space="0" w:color="auto"/>
              <w:right w:val="single" w:sz="4" w:space="0" w:color="auto"/>
            </w:tcBorders>
            <w:vAlign w:val="center"/>
          </w:tcPr>
          <w:p w14:paraId="7246C18C" w14:textId="5F0CA85A" w:rsidR="00B83614"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setonów wykonanych z gazy 17-nitkowej. Pakiet w składzie:</w:t>
            </w:r>
            <w:r w:rsidRPr="00456416">
              <w:rPr>
                <w:rFonts w:asciiTheme="minorHAnsi" w:hAnsiTheme="minorHAnsi" w:cstheme="minorHAnsi"/>
                <w:color w:val="000000"/>
                <w:sz w:val="20"/>
                <w:szCs w:val="20"/>
              </w:rPr>
              <w:br/>
              <w:t>7,5 cm x 2 m- 1 szt.</w:t>
            </w:r>
            <w:r w:rsidRPr="00456416">
              <w:rPr>
                <w:rFonts w:asciiTheme="minorHAnsi" w:hAnsiTheme="minorHAnsi" w:cstheme="minorHAnsi"/>
                <w:color w:val="000000"/>
                <w:sz w:val="20"/>
                <w:szCs w:val="20"/>
              </w:rPr>
              <w:b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1F7C0D0D" w14:textId="708A643E" w:rsidR="00B83614"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750D627E" w14:textId="613C4B0C" w:rsidR="00B83614"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36</w:t>
            </w:r>
          </w:p>
        </w:tc>
        <w:tc>
          <w:tcPr>
            <w:tcW w:w="992" w:type="dxa"/>
            <w:tcBorders>
              <w:top w:val="single" w:sz="4" w:space="0" w:color="auto"/>
              <w:left w:val="single" w:sz="4" w:space="0" w:color="auto"/>
              <w:bottom w:val="single" w:sz="4" w:space="0" w:color="auto"/>
              <w:right w:val="single" w:sz="4" w:space="0" w:color="auto"/>
            </w:tcBorders>
            <w:vAlign w:val="center"/>
          </w:tcPr>
          <w:p w14:paraId="1D887383"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6C42642"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DFC784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99E645A"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2C7CAB96"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5CF59A1" w14:textId="77777777" w:rsidR="00B83614" w:rsidRPr="00456416" w:rsidRDefault="00B83614"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0CB4FE9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6CBCF15" w14:textId="0F0CCF8A"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42a</w:t>
            </w:r>
          </w:p>
        </w:tc>
        <w:tc>
          <w:tcPr>
            <w:tcW w:w="4298" w:type="dxa"/>
            <w:tcBorders>
              <w:top w:val="single" w:sz="4" w:space="0" w:color="auto"/>
              <w:left w:val="single" w:sz="4" w:space="0" w:color="auto"/>
              <w:bottom w:val="single" w:sz="4" w:space="0" w:color="auto"/>
              <w:right w:val="single" w:sz="4" w:space="0" w:color="auto"/>
            </w:tcBorders>
            <w:vAlign w:val="center"/>
          </w:tcPr>
          <w:p w14:paraId="43D42A73" w14:textId="10F9F315"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setonów wykonanych z gazy 17-nitkowej. Pakiet w składzie:</w:t>
            </w:r>
            <w:r w:rsidRPr="00456416">
              <w:rPr>
                <w:rFonts w:asciiTheme="minorHAnsi" w:hAnsiTheme="minorHAnsi" w:cstheme="minorHAnsi"/>
                <w:color w:val="000000"/>
                <w:sz w:val="20"/>
                <w:szCs w:val="20"/>
              </w:rPr>
              <w:br/>
              <w:t>1 cm x 2 m- 1 szt.</w:t>
            </w:r>
            <w:r w:rsidRPr="00456416">
              <w:rPr>
                <w:rFonts w:asciiTheme="minorHAnsi" w:hAnsiTheme="minorHAnsi" w:cstheme="minorHAnsi"/>
                <w:color w:val="000000"/>
                <w:sz w:val="20"/>
                <w:szCs w:val="20"/>
              </w:rPr>
              <w:br/>
              <w:t>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3D6D651B" w14:textId="7DB235F9"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28CC82CB" w14:textId="38CD854C"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8C2723F"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6A5C62F"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0B0D71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B392571"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A5E127A"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5F7C108"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0378F2FB"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EFFE471" w14:textId="0799AF50"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lastRenderedPageBreak/>
              <w:t>43</w:t>
            </w:r>
          </w:p>
        </w:tc>
        <w:tc>
          <w:tcPr>
            <w:tcW w:w="4298" w:type="dxa"/>
            <w:tcBorders>
              <w:top w:val="single" w:sz="4" w:space="0" w:color="auto"/>
              <w:left w:val="single" w:sz="4" w:space="0" w:color="auto"/>
              <w:bottom w:val="single" w:sz="4" w:space="0" w:color="auto"/>
              <w:right w:val="single" w:sz="4" w:space="0" w:color="auto"/>
            </w:tcBorders>
            <w:vAlign w:val="center"/>
          </w:tcPr>
          <w:p w14:paraId="29EB89C9" w14:textId="4FA00294"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zabiegowy składający się z jałowych kompresów gazowo - włókninowych, 16 - warstwowych, zbudowanych z 8 warstw gazy oraz 8 warstw włókniny (naprzemiennie - gaza jako warstwa zewnętrzna po obu stronach), setonów 4 - warstwowych z nitką RTG oraz  kompresów z gazy, 8 - warstwowych, z nitką RTG. Pakiet w składzie:</w:t>
            </w:r>
            <w:r w:rsidRPr="00456416">
              <w:rPr>
                <w:rFonts w:asciiTheme="minorHAnsi" w:hAnsiTheme="minorHAnsi" w:cstheme="minorHAnsi"/>
                <w:color w:val="000000"/>
                <w:sz w:val="20"/>
                <w:szCs w:val="20"/>
              </w:rPr>
              <w:br/>
              <w:t>kompres gazowo - włókninowy 10 x 20 cm - 3 szt.</w:t>
            </w:r>
            <w:r w:rsidRPr="00456416">
              <w:rPr>
                <w:rFonts w:asciiTheme="minorHAnsi" w:hAnsiTheme="minorHAnsi" w:cstheme="minorHAnsi"/>
                <w:color w:val="000000"/>
                <w:sz w:val="20"/>
                <w:szCs w:val="20"/>
              </w:rPr>
              <w:br/>
              <w:t>seton 7,5 cm x 2 m - 1 szt.</w:t>
            </w:r>
            <w:r w:rsidRPr="00456416">
              <w:rPr>
                <w:rFonts w:asciiTheme="minorHAnsi" w:hAnsiTheme="minorHAnsi" w:cstheme="minorHAnsi"/>
                <w:color w:val="000000"/>
                <w:sz w:val="20"/>
                <w:szCs w:val="20"/>
              </w:rPr>
              <w:br/>
              <w:t>kompresy z gazy 7,5 x 7,5 cm - 120 szt. - kompresy w pęczkach przewiązanych nitką 6 x 20 szt.</w:t>
            </w:r>
            <w:r w:rsidRPr="00456416">
              <w:rPr>
                <w:rFonts w:asciiTheme="minorHAnsi" w:hAnsiTheme="minorHAnsi" w:cstheme="minorHAnsi"/>
                <w:color w:val="000000"/>
                <w:sz w:val="20"/>
                <w:szCs w:val="20"/>
              </w:rPr>
              <w:br/>
              <w:t xml:space="preserve">Kompresy gazowo - włókninowe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 oraz włókniny poliestrowo - wiskozowej 40 g/m2.</w:t>
            </w:r>
            <w:r w:rsidRPr="00456416">
              <w:rPr>
                <w:rFonts w:asciiTheme="minorHAnsi" w:hAnsiTheme="minorHAnsi" w:cstheme="minorHAnsi"/>
                <w:color w:val="000000"/>
                <w:sz w:val="20"/>
                <w:szCs w:val="20"/>
              </w:rPr>
              <w:br/>
              <w:t xml:space="preserve">Setony oraz kompresy z gazy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bez substancji optycznie wybielających, szybkochłonącej -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 reg. 7</w:t>
            </w:r>
          </w:p>
        </w:tc>
        <w:tc>
          <w:tcPr>
            <w:tcW w:w="739" w:type="dxa"/>
            <w:tcBorders>
              <w:top w:val="single" w:sz="4" w:space="0" w:color="auto"/>
              <w:left w:val="single" w:sz="4" w:space="0" w:color="auto"/>
              <w:bottom w:val="single" w:sz="4" w:space="0" w:color="auto"/>
              <w:right w:val="single" w:sz="4" w:space="0" w:color="auto"/>
            </w:tcBorders>
            <w:vAlign w:val="center"/>
          </w:tcPr>
          <w:p w14:paraId="4C11A97A" w14:textId="0F42B45D"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5C9F95C5" w14:textId="0D0E0577"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71418858"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A1899B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CCEFEF1"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C17333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31140897"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89A534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487E1FA0"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2113F6C" w14:textId="180750D2"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44</w:t>
            </w:r>
          </w:p>
        </w:tc>
        <w:tc>
          <w:tcPr>
            <w:tcW w:w="4298" w:type="dxa"/>
            <w:tcBorders>
              <w:top w:val="single" w:sz="4" w:space="0" w:color="auto"/>
              <w:left w:val="single" w:sz="4" w:space="0" w:color="auto"/>
              <w:bottom w:val="single" w:sz="4" w:space="0" w:color="auto"/>
              <w:right w:val="single" w:sz="4" w:space="0" w:color="auto"/>
            </w:tcBorders>
            <w:vAlign w:val="center"/>
          </w:tcPr>
          <w:p w14:paraId="5ABADDD6" w14:textId="302D37FF"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b/>
                <w:bCs/>
                <w:color w:val="000000"/>
                <w:sz w:val="20"/>
                <w:szCs w:val="20"/>
              </w:rPr>
              <w:t>***</w:t>
            </w:r>
            <w:r w:rsidRPr="00456416">
              <w:rPr>
                <w:rFonts w:asciiTheme="minorHAnsi" w:hAnsiTheme="minorHAnsi" w:cstheme="minorHAnsi"/>
                <w:color w:val="000000"/>
                <w:sz w:val="20"/>
                <w:szCs w:val="20"/>
              </w:rPr>
              <w:t xml:space="preserve">Jałowa serweta zabiegowa wykonana z laminatu włókninowo - foliowego o gramaturze 45-50 g/m2, rozmiar 75 x 45 cm. Laminat zbudowany z folii polietylenowej oraz chłonnej włókniny polietylenowo - polipropylenowej. Folia musi posiadać </w:t>
            </w:r>
            <w:r w:rsidR="00994F8C" w:rsidRPr="00456416">
              <w:rPr>
                <w:rFonts w:asciiTheme="minorHAnsi" w:hAnsiTheme="minorHAnsi" w:cstheme="minorHAnsi"/>
                <w:color w:val="000000"/>
                <w:sz w:val="20"/>
                <w:szCs w:val="20"/>
              </w:rPr>
              <w:t>strukturę</w:t>
            </w:r>
            <w:r w:rsidRPr="00456416">
              <w:rPr>
                <w:rFonts w:asciiTheme="minorHAnsi" w:hAnsiTheme="minorHAnsi" w:cstheme="minorHAnsi"/>
                <w:color w:val="000000"/>
                <w:sz w:val="20"/>
                <w:szCs w:val="20"/>
              </w:rPr>
              <w:t xml:space="preserve"> embossowaną, </w:t>
            </w:r>
            <w:r w:rsidRPr="00456416">
              <w:rPr>
                <w:rFonts w:asciiTheme="minorHAnsi" w:hAnsiTheme="minorHAnsi" w:cstheme="minorHAnsi"/>
                <w:color w:val="000000"/>
                <w:sz w:val="20"/>
                <w:szCs w:val="20"/>
              </w:rPr>
              <w:lastRenderedPageBreak/>
              <w:t xml:space="preserve">zapobiegającą odbijaniu się światła. Odporność laminatu na przenikanie cieczy min. 250 cm H2O. Serweta </w:t>
            </w:r>
            <w:r w:rsidR="00456416"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4DDD3F25" w14:textId="5A6EF19A"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3BCC5791" w14:textId="048541A9"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72</w:t>
            </w:r>
          </w:p>
        </w:tc>
        <w:tc>
          <w:tcPr>
            <w:tcW w:w="992" w:type="dxa"/>
            <w:tcBorders>
              <w:top w:val="single" w:sz="4" w:space="0" w:color="auto"/>
              <w:left w:val="single" w:sz="4" w:space="0" w:color="auto"/>
              <w:bottom w:val="single" w:sz="4" w:space="0" w:color="auto"/>
              <w:right w:val="single" w:sz="4" w:space="0" w:color="auto"/>
            </w:tcBorders>
            <w:vAlign w:val="center"/>
          </w:tcPr>
          <w:p w14:paraId="2948297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06AD71A"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DCACE5F"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85BE8C1"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8FD109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F71B6C8"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709886E8"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6D1B608" w14:textId="236D9AD4"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45.</w:t>
            </w:r>
          </w:p>
        </w:tc>
        <w:tc>
          <w:tcPr>
            <w:tcW w:w="4298" w:type="dxa"/>
            <w:tcBorders>
              <w:top w:val="single" w:sz="4" w:space="0" w:color="auto"/>
              <w:left w:val="single" w:sz="4" w:space="0" w:color="auto"/>
              <w:bottom w:val="single" w:sz="4" w:space="0" w:color="auto"/>
              <w:right w:val="single" w:sz="4" w:space="0" w:color="auto"/>
            </w:tcBorders>
            <w:vAlign w:val="center"/>
          </w:tcPr>
          <w:p w14:paraId="2641280D" w14:textId="51CA0CC0" w:rsidR="001B7B4C" w:rsidRPr="00456416" w:rsidRDefault="001B7B4C" w:rsidP="00757412">
            <w:pPr>
              <w:pStyle w:val="Zawartotabeliuser"/>
              <w:rPr>
                <w:rFonts w:asciiTheme="minorHAnsi" w:hAnsiTheme="minorHAnsi" w:cstheme="minorHAnsi"/>
                <w:b/>
                <w:bCs/>
                <w:color w:val="000000"/>
                <w:sz w:val="20"/>
                <w:szCs w:val="20"/>
              </w:rPr>
            </w:pPr>
            <w:r w:rsidRPr="00456416">
              <w:rPr>
                <w:rFonts w:asciiTheme="minorHAnsi" w:hAnsiTheme="minorHAnsi" w:cstheme="minorHAnsi"/>
                <w:color w:val="000000"/>
                <w:sz w:val="20"/>
                <w:szCs w:val="20"/>
              </w:rPr>
              <w:t>Jałowy zestaw do cewnikowania w składzie:</w:t>
            </w:r>
            <w:r w:rsidRPr="00456416">
              <w:rPr>
                <w:rFonts w:asciiTheme="minorHAnsi" w:hAnsiTheme="minorHAnsi" w:cstheme="minorHAnsi"/>
                <w:color w:val="000000"/>
                <w:sz w:val="20"/>
                <w:szCs w:val="20"/>
              </w:rPr>
              <w:br/>
              <w:t>1 x serweta podfoliowana celulozowo-polietylenowa o gramaturze min. 40g/m2, chłonność min. 700%, rozmiar 50cmx60cm</w:t>
            </w:r>
            <w:r w:rsidRPr="00456416">
              <w:rPr>
                <w:rFonts w:asciiTheme="minorHAnsi" w:hAnsiTheme="minorHAnsi" w:cstheme="minorHAnsi"/>
                <w:color w:val="000000"/>
                <w:sz w:val="20"/>
                <w:szCs w:val="20"/>
              </w:rPr>
              <w:br/>
              <w:t>1 x serweta podfoliowana celulozowo-polietylenowa o gramaturze min. 40g/m2, chłonność min. 700%, rozmiar 50cmx60cm z otworem o średnicy 5cm i rozcięciem od otworu do krawędzi serwety</w:t>
            </w:r>
            <w:r w:rsidRPr="00456416">
              <w:rPr>
                <w:rFonts w:asciiTheme="minorHAnsi" w:hAnsiTheme="minorHAnsi" w:cstheme="minorHAnsi"/>
                <w:color w:val="000000"/>
                <w:sz w:val="20"/>
                <w:szCs w:val="20"/>
              </w:rPr>
              <w:br/>
              <w:t>1 x pęseta plastikowa, część chwytna dla operatora karbowana, antypoślizgowa, wąskie końcówki z nacięciami, długość całkowita 13 cm</w:t>
            </w:r>
            <w:r w:rsidRPr="00456416">
              <w:rPr>
                <w:rFonts w:asciiTheme="minorHAnsi" w:hAnsiTheme="minorHAnsi" w:cstheme="minorHAnsi"/>
                <w:color w:val="000000"/>
                <w:sz w:val="20"/>
                <w:szCs w:val="20"/>
              </w:rPr>
              <w:br/>
              <w:t>1 x kleszczyki plastikowe (pean), długość całkowita 13 cm, zamek zaciskowy, wąskie końcówki z nacięciami</w:t>
            </w:r>
            <w:r w:rsidRPr="00456416">
              <w:rPr>
                <w:rFonts w:asciiTheme="minorHAnsi" w:hAnsiTheme="minorHAnsi" w:cstheme="minorHAnsi"/>
                <w:color w:val="000000"/>
                <w:sz w:val="20"/>
                <w:szCs w:val="20"/>
              </w:rPr>
              <w:br/>
              <w:t>8 x kompresy gazowe z gazy 17 - nitkowej, 8W, 7,5cmx7,5cm, szybkochłonącej (czas tonięcia maks</w:t>
            </w:r>
            <w:r w:rsidR="00456416">
              <w:rPr>
                <w:rFonts w:asciiTheme="minorHAnsi" w:hAnsiTheme="minorHAnsi" w:cstheme="minorHAnsi"/>
                <w:color w:val="000000"/>
                <w:sz w:val="20"/>
                <w:szCs w:val="20"/>
              </w:rPr>
              <w:t>.</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5 x tupfery w kształcie kuli, wykonane z gazy 17 - nitkowej o wykroju 20 x 20 cm</w:t>
            </w:r>
            <w:r w:rsidRPr="00456416">
              <w:rPr>
                <w:rFonts w:asciiTheme="minorHAnsi" w:hAnsiTheme="minorHAnsi" w:cstheme="minorHAnsi"/>
                <w:color w:val="000000"/>
                <w:sz w:val="20"/>
                <w:szCs w:val="20"/>
              </w:rPr>
              <w:br/>
              <w:t xml:space="preserve">1 x przeźroczysty pojemnik plastikowy z miarką 125 ml </w:t>
            </w:r>
            <w:r w:rsidRPr="00456416">
              <w:rPr>
                <w:rFonts w:asciiTheme="minorHAnsi" w:hAnsiTheme="minorHAnsi" w:cstheme="minorHAnsi"/>
                <w:color w:val="000000"/>
                <w:sz w:val="20"/>
                <w:szCs w:val="20"/>
              </w:rPr>
              <w:br/>
              <w:t>2 x rękawiczki nitrylowe bezpudrowe,</w:t>
            </w:r>
            <w:r w:rsidR="00994F8C">
              <w:rPr>
                <w:rFonts w:asciiTheme="minorHAnsi" w:hAnsiTheme="minorHAnsi" w:cstheme="minorHAnsi"/>
                <w:color w:val="000000"/>
                <w:sz w:val="20"/>
                <w:szCs w:val="20"/>
              </w:rPr>
              <w:t xml:space="preserve"> </w:t>
            </w:r>
            <w:r w:rsidRPr="00456416">
              <w:rPr>
                <w:rFonts w:asciiTheme="minorHAnsi" w:hAnsiTheme="minorHAnsi" w:cstheme="minorHAnsi"/>
                <w:color w:val="000000"/>
                <w:sz w:val="20"/>
                <w:szCs w:val="20"/>
              </w:rPr>
              <w:t>rozmiar M, z wywiniętym mankietem</w:t>
            </w:r>
            <w:r w:rsidRPr="00456416">
              <w:rPr>
                <w:rFonts w:asciiTheme="minorHAnsi" w:hAnsiTheme="minorHAnsi" w:cstheme="minorHAnsi"/>
                <w:color w:val="000000"/>
                <w:sz w:val="20"/>
                <w:szCs w:val="20"/>
              </w:rPr>
              <w:br/>
              <w:t>1 x strzykawka z wodą sterylną z 10% gliceryną 10 ml</w:t>
            </w:r>
            <w:r w:rsidRPr="00456416">
              <w:rPr>
                <w:rFonts w:asciiTheme="minorHAnsi" w:hAnsiTheme="minorHAnsi" w:cstheme="minorHAnsi"/>
                <w:color w:val="000000"/>
                <w:sz w:val="20"/>
                <w:szCs w:val="20"/>
              </w:rPr>
              <w:br/>
              <w:t xml:space="preserve">1 x strzykawka z żelem poślizgowym ze środkiem </w:t>
            </w:r>
            <w:r w:rsidRPr="00456416">
              <w:rPr>
                <w:rFonts w:asciiTheme="minorHAnsi" w:hAnsiTheme="minorHAnsi" w:cstheme="minorHAnsi"/>
                <w:color w:val="000000"/>
                <w:sz w:val="20"/>
                <w:szCs w:val="20"/>
              </w:rPr>
              <w:lastRenderedPageBreak/>
              <w:t xml:space="preserve">znieczulającym lidokaina (2%) i oraz chlorhexydyną (0,25%), o pojemności 6ml – 1szt, </w:t>
            </w:r>
            <w:r w:rsidRPr="00456416">
              <w:rPr>
                <w:rFonts w:asciiTheme="minorHAnsi" w:hAnsiTheme="minorHAnsi" w:cstheme="minorHAnsi"/>
                <w:color w:val="000000"/>
                <w:sz w:val="20"/>
                <w:szCs w:val="20"/>
              </w:rPr>
              <w:br/>
              <w:t xml:space="preserve">1 x roztwór do płukania błon śluzowych, kombinacja poliheksanidu 0,1% oraz betainy 0,1%, jałowy, nietoksyczny dla tkanek, potwierdzona skuteczność mikrobiologiczna w obciążeniu białkowym oraz przy zmiennym pH, 40 ml – 1szt. </w:t>
            </w:r>
            <w:r w:rsidRPr="00456416">
              <w:rPr>
                <w:rFonts w:asciiTheme="minorHAnsi" w:hAnsiTheme="minorHAnsi" w:cstheme="minorHAnsi"/>
                <w:color w:val="000000"/>
                <w:sz w:val="20"/>
                <w:szCs w:val="20"/>
              </w:rPr>
              <w:br/>
              <w:t>Opakowanie typu twardy blister, poza blisterem – strzykawka z wodą sterylną, strzykawka żelem poślizgowym i roztwór do płukania błon śluzowych, wszystkie elementy zapakowane w worek, na którym znajduje się Etykieta (jedna dla całego zestawu) zgodna z normą PN-EN 15223-1:2012 trójdzielna z dwoma samoprzylepnymi odcinkami zawierającymi: termin ważności, serie, kod wyrobu, datę ważności.</w:t>
            </w:r>
          </w:p>
        </w:tc>
        <w:tc>
          <w:tcPr>
            <w:tcW w:w="739" w:type="dxa"/>
            <w:tcBorders>
              <w:top w:val="single" w:sz="4" w:space="0" w:color="auto"/>
              <w:left w:val="single" w:sz="4" w:space="0" w:color="auto"/>
              <w:bottom w:val="single" w:sz="4" w:space="0" w:color="auto"/>
              <w:right w:val="single" w:sz="4" w:space="0" w:color="auto"/>
            </w:tcBorders>
            <w:vAlign w:val="center"/>
          </w:tcPr>
          <w:p w14:paraId="2CAA37B7" w14:textId="654691A1"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19283BC7" w14:textId="5F4DB5F0"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378A0208"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47CC45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185633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53B5F5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1C54ED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96E895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4EF68D9C"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752DC62B" w14:textId="39E0F545"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46.</w:t>
            </w:r>
          </w:p>
        </w:tc>
        <w:tc>
          <w:tcPr>
            <w:tcW w:w="4298" w:type="dxa"/>
            <w:tcBorders>
              <w:top w:val="single" w:sz="4" w:space="0" w:color="auto"/>
              <w:left w:val="single" w:sz="4" w:space="0" w:color="auto"/>
              <w:bottom w:val="single" w:sz="4" w:space="0" w:color="auto"/>
              <w:right w:val="single" w:sz="4" w:space="0" w:color="auto"/>
            </w:tcBorders>
            <w:vAlign w:val="center"/>
          </w:tcPr>
          <w:p w14:paraId="781864FE" w14:textId="2DB6186E"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cewnikowania w składzie:</w:t>
            </w:r>
            <w:r w:rsidRPr="00456416">
              <w:rPr>
                <w:rFonts w:asciiTheme="minorHAnsi" w:hAnsiTheme="minorHAnsi" w:cstheme="minorHAnsi"/>
                <w:color w:val="000000"/>
                <w:sz w:val="20"/>
                <w:szCs w:val="20"/>
              </w:rPr>
              <w:br/>
              <w:t>1 x serweta podfoliowana celulozowo-polietylenowa o gramaturze min. 40g/m2, chłonność min. 700%, rozmiar 50cmx60cm</w:t>
            </w:r>
            <w:r w:rsidRPr="00456416">
              <w:rPr>
                <w:rFonts w:asciiTheme="minorHAnsi" w:hAnsiTheme="minorHAnsi" w:cstheme="minorHAnsi"/>
                <w:color w:val="000000"/>
                <w:sz w:val="20"/>
                <w:szCs w:val="20"/>
              </w:rPr>
              <w:br/>
              <w:t>1 x serweta podfoliowana celulozowo-polietylenowa o gramaturze min. 40g/m2, chłonność min. 700%, rozmiar 50cmx60cm z otworem o średnicy 5cm i rozcięciem od otworu do krawędzi serwety</w:t>
            </w:r>
            <w:r w:rsidRPr="00456416">
              <w:rPr>
                <w:rFonts w:asciiTheme="minorHAnsi" w:hAnsiTheme="minorHAnsi" w:cstheme="minorHAnsi"/>
                <w:color w:val="000000"/>
                <w:sz w:val="20"/>
                <w:szCs w:val="20"/>
              </w:rPr>
              <w:br/>
              <w:t>1 x pęseta plastikowa, część chwytna dla operatora karbowana, antypoślizgowa, wąskie końcówki z nacięciami, długość całkowita 13 cm</w:t>
            </w:r>
            <w:r w:rsidRPr="00456416">
              <w:rPr>
                <w:rFonts w:asciiTheme="minorHAnsi" w:hAnsiTheme="minorHAnsi" w:cstheme="minorHAnsi"/>
                <w:color w:val="000000"/>
                <w:sz w:val="20"/>
                <w:szCs w:val="20"/>
              </w:rPr>
              <w:br/>
              <w:t>1 x kleszczyki plastikowe (pean), długość całkowita 13 cm, zamek zaciskowy, wąskie końcówki z nacięciami</w:t>
            </w:r>
            <w:r w:rsidRPr="00456416">
              <w:rPr>
                <w:rFonts w:asciiTheme="minorHAnsi" w:hAnsiTheme="minorHAnsi" w:cstheme="minorHAnsi"/>
                <w:color w:val="000000"/>
                <w:sz w:val="20"/>
                <w:szCs w:val="20"/>
              </w:rPr>
              <w:br/>
              <w:t xml:space="preserve">8 x kompresy gazowe z gazy 17 - nitkowej, 8W, 7,5cmx7,5cm, szybkochłonącej (czas tonięcia </w:t>
            </w:r>
            <w:r w:rsidR="00994F8C" w:rsidRPr="00456416">
              <w:rPr>
                <w:rFonts w:asciiTheme="minorHAnsi" w:hAnsiTheme="minorHAnsi" w:cstheme="minorHAnsi"/>
                <w:color w:val="000000"/>
                <w:sz w:val="20"/>
                <w:szCs w:val="20"/>
              </w:rPr>
              <w:t>maks.</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 xml:space="preserve">5 x tupfery w kształcie kuli, wykonane z gazy 17 - </w:t>
            </w:r>
            <w:r w:rsidRPr="00456416">
              <w:rPr>
                <w:rFonts w:asciiTheme="minorHAnsi" w:hAnsiTheme="minorHAnsi" w:cstheme="minorHAnsi"/>
                <w:color w:val="000000"/>
                <w:sz w:val="20"/>
                <w:szCs w:val="20"/>
              </w:rPr>
              <w:lastRenderedPageBreak/>
              <w:t>nitkowej o wykroju 20 x 20 cm</w:t>
            </w:r>
            <w:r w:rsidRPr="00456416">
              <w:rPr>
                <w:rFonts w:asciiTheme="minorHAnsi" w:hAnsiTheme="minorHAnsi" w:cstheme="minorHAnsi"/>
                <w:color w:val="000000"/>
                <w:sz w:val="20"/>
                <w:szCs w:val="20"/>
              </w:rPr>
              <w:br/>
              <w:t xml:space="preserve">1 x przeźroczysty pojemnik plastikowy z miarką 125 ml </w:t>
            </w:r>
            <w:r w:rsidRPr="00456416">
              <w:rPr>
                <w:rFonts w:asciiTheme="minorHAnsi" w:hAnsiTheme="minorHAnsi" w:cstheme="minorHAnsi"/>
                <w:color w:val="000000"/>
                <w:sz w:val="20"/>
                <w:szCs w:val="20"/>
              </w:rPr>
              <w:br/>
              <w:t>2 x rękawiczki nitrylowe bezpudrowe,</w:t>
            </w:r>
            <w:r w:rsidR="00456416">
              <w:rPr>
                <w:rFonts w:asciiTheme="minorHAnsi" w:hAnsiTheme="minorHAnsi" w:cstheme="minorHAnsi"/>
                <w:color w:val="000000"/>
                <w:sz w:val="20"/>
                <w:szCs w:val="20"/>
              </w:rPr>
              <w:t xml:space="preserve"> </w:t>
            </w:r>
            <w:r w:rsidRPr="00456416">
              <w:rPr>
                <w:rFonts w:asciiTheme="minorHAnsi" w:hAnsiTheme="minorHAnsi" w:cstheme="minorHAnsi"/>
                <w:color w:val="000000"/>
                <w:sz w:val="20"/>
                <w:szCs w:val="20"/>
              </w:rPr>
              <w:t>rozmiar M, z wywiniętym mankietem</w:t>
            </w:r>
            <w:r w:rsidRPr="00456416">
              <w:rPr>
                <w:rFonts w:asciiTheme="minorHAnsi" w:hAnsiTheme="minorHAnsi" w:cstheme="minorHAnsi"/>
                <w:color w:val="000000"/>
                <w:sz w:val="20"/>
                <w:szCs w:val="20"/>
              </w:rPr>
              <w:br/>
              <w:t>1 x strzykawka z wodą sterylną z 10% gliceryną 10 ml</w:t>
            </w:r>
            <w:r w:rsidRPr="00456416">
              <w:rPr>
                <w:rFonts w:asciiTheme="minorHAnsi" w:hAnsiTheme="minorHAnsi" w:cstheme="minorHAnsi"/>
                <w:color w:val="000000"/>
                <w:sz w:val="20"/>
                <w:szCs w:val="20"/>
              </w:rPr>
              <w:br/>
              <w:t xml:space="preserve">1 x strzykawka z żelem poślizgowym ze środkiem znieczulającym lidokaina (2%) i oraz chlorhexydyną (0,25%), o pojemności 6ml – 1szt, </w:t>
            </w:r>
            <w:r w:rsidRPr="00456416">
              <w:rPr>
                <w:rFonts w:asciiTheme="minorHAnsi" w:hAnsiTheme="minorHAnsi" w:cstheme="minorHAnsi"/>
                <w:color w:val="000000"/>
                <w:sz w:val="20"/>
                <w:szCs w:val="20"/>
              </w:rPr>
              <w:br/>
              <w:t>Opakowanie typu twardy blister, poza blisterem – strzykawka z wodą sterylną, strzykawka żelem poślizgowym i roztwór do płukania błon śluzowych, wszystkie elementy zapakowane w worek, na którym znajduje się Etykieta (jedna dla całego zestawu) zgodna z normą PN-EN 15223-1:2012 trójdzielna z dwoma samoprzylepnymi odcinkami zawierającymi: termin ważności, serie, kod wyrobu, datę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AE74A66" w14:textId="6CA305CA"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761E1B12" w14:textId="68997566"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1 269</w:t>
            </w:r>
          </w:p>
        </w:tc>
        <w:tc>
          <w:tcPr>
            <w:tcW w:w="992" w:type="dxa"/>
            <w:tcBorders>
              <w:top w:val="single" w:sz="4" w:space="0" w:color="auto"/>
              <w:left w:val="single" w:sz="4" w:space="0" w:color="auto"/>
              <w:bottom w:val="single" w:sz="4" w:space="0" w:color="auto"/>
              <w:right w:val="single" w:sz="4" w:space="0" w:color="auto"/>
            </w:tcBorders>
            <w:vAlign w:val="center"/>
          </w:tcPr>
          <w:p w14:paraId="7C01709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5E48E57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D97B7E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0772988"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6810F9C"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040BF4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3530D82F"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6E08FA3" w14:textId="421EDFAE"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47.</w:t>
            </w:r>
          </w:p>
        </w:tc>
        <w:tc>
          <w:tcPr>
            <w:tcW w:w="4298" w:type="dxa"/>
            <w:tcBorders>
              <w:top w:val="single" w:sz="4" w:space="0" w:color="auto"/>
              <w:left w:val="single" w:sz="4" w:space="0" w:color="auto"/>
              <w:bottom w:val="single" w:sz="4" w:space="0" w:color="auto"/>
              <w:right w:val="single" w:sz="4" w:space="0" w:color="auto"/>
            </w:tcBorders>
            <w:vAlign w:val="center"/>
          </w:tcPr>
          <w:p w14:paraId="5FF342AB" w14:textId="1AEA73AE"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opatrunkowy o składzie:</w:t>
            </w:r>
            <w:r w:rsidRPr="00456416">
              <w:rPr>
                <w:rFonts w:asciiTheme="minorHAnsi" w:hAnsiTheme="minorHAnsi" w:cstheme="minorHAnsi"/>
                <w:color w:val="000000"/>
                <w:sz w:val="20"/>
                <w:szCs w:val="20"/>
              </w:rPr>
              <w:br/>
              <w:t>3 x kompres z gazy 17N, 8W, 10 x 10 cm. Kompresy z podwijanymi brzegami</w:t>
            </w:r>
            <w:r w:rsidRPr="00456416">
              <w:rPr>
                <w:rFonts w:asciiTheme="minorHAnsi" w:hAnsiTheme="minorHAnsi" w:cstheme="minorHAnsi"/>
                <w:color w:val="000000"/>
                <w:sz w:val="20"/>
                <w:szCs w:val="20"/>
              </w:rPr>
              <w:br/>
              <w:t>3 x tupfer rożek, gaza 17N, 18 x 18 cm</w:t>
            </w:r>
            <w:r w:rsidRPr="00456416">
              <w:rPr>
                <w:rFonts w:asciiTheme="minorHAnsi" w:hAnsiTheme="minorHAnsi" w:cstheme="minorHAnsi"/>
                <w:color w:val="000000"/>
                <w:sz w:val="20"/>
                <w:szCs w:val="20"/>
              </w:rPr>
              <w:br/>
              <w:t xml:space="preserve">1 x kleszczyki rochester pean proste 14 cm metalowe, wykonane ze stali </w:t>
            </w:r>
            <w:r w:rsidR="00994F8C" w:rsidRPr="00456416">
              <w:rPr>
                <w:rFonts w:asciiTheme="minorHAnsi" w:hAnsiTheme="minorHAnsi" w:cstheme="minorHAnsi"/>
                <w:color w:val="000000"/>
                <w:sz w:val="20"/>
                <w:szCs w:val="20"/>
              </w:rPr>
              <w:t>zmatowionej</w:t>
            </w:r>
            <w:r w:rsidRPr="00456416">
              <w:rPr>
                <w:rFonts w:asciiTheme="minorHAnsi" w:hAnsiTheme="minorHAnsi" w:cstheme="minorHAnsi"/>
                <w:color w:val="000000"/>
                <w:sz w:val="20"/>
                <w:szCs w:val="20"/>
              </w:rPr>
              <w:t xml:space="preserve">, bransze nacinane, zamek zaciskowy, obustronnie znakowane </w:t>
            </w:r>
            <w:r w:rsidR="00456416"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 xml:space="preserve">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  LUB TWARDY BLISTER </w:t>
            </w:r>
            <w:r w:rsidRPr="00456416">
              <w:rPr>
                <w:rFonts w:asciiTheme="minorHAnsi" w:hAnsiTheme="minorHAnsi" w:cstheme="minorHAnsi"/>
                <w:color w:val="000000"/>
                <w:sz w:val="20"/>
                <w:szCs w:val="20"/>
              </w:rPr>
              <w:lastRenderedPageBreak/>
              <w:t>DWUKOMOROWY, KTÓRY MOŻE DODATKOWO SŁUŻYĆ JAKO POJEMNIK NA PŁYNY LUB ZUŻYTY MATERIAŁ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12518DE3" w14:textId="7ADD73EE"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5DBD094A" w14:textId="28C00C97"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1 158</w:t>
            </w:r>
          </w:p>
        </w:tc>
        <w:tc>
          <w:tcPr>
            <w:tcW w:w="992" w:type="dxa"/>
            <w:tcBorders>
              <w:top w:val="single" w:sz="4" w:space="0" w:color="auto"/>
              <w:left w:val="single" w:sz="4" w:space="0" w:color="auto"/>
              <w:bottom w:val="single" w:sz="4" w:space="0" w:color="auto"/>
              <w:right w:val="single" w:sz="4" w:space="0" w:color="auto"/>
            </w:tcBorders>
            <w:vAlign w:val="center"/>
          </w:tcPr>
          <w:p w14:paraId="381A5531"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543158F"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99F0A3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557656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4D8F0B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519751FB"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61C48B24"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1F2964B7" w14:textId="27844663"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48.</w:t>
            </w:r>
          </w:p>
        </w:tc>
        <w:tc>
          <w:tcPr>
            <w:tcW w:w="4298" w:type="dxa"/>
            <w:tcBorders>
              <w:top w:val="single" w:sz="4" w:space="0" w:color="auto"/>
              <w:left w:val="single" w:sz="4" w:space="0" w:color="auto"/>
              <w:bottom w:val="single" w:sz="4" w:space="0" w:color="auto"/>
              <w:right w:val="single" w:sz="4" w:space="0" w:color="auto"/>
            </w:tcBorders>
            <w:vAlign w:val="center"/>
          </w:tcPr>
          <w:p w14:paraId="12097C20" w14:textId="791B9DAB"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opatrunkowy II (duży) o składzie:</w:t>
            </w:r>
            <w:r w:rsidRPr="00456416">
              <w:rPr>
                <w:rFonts w:asciiTheme="minorHAnsi" w:hAnsiTheme="minorHAnsi" w:cstheme="minorHAnsi"/>
                <w:color w:val="000000"/>
                <w:sz w:val="20"/>
                <w:szCs w:val="20"/>
              </w:rPr>
              <w:br/>
              <w:t xml:space="preserve">3 x kompres  gazowo - włókninowy, 16 - warstwowy, </w:t>
            </w:r>
            <w:r w:rsidR="00994F8C" w:rsidRPr="00456416">
              <w:rPr>
                <w:rFonts w:asciiTheme="minorHAnsi" w:hAnsiTheme="minorHAnsi" w:cstheme="minorHAnsi"/>
                <w:color w:val="000000"/>
                <w:sz w:val="20"/>
                <w:szCs w:val="20"/>
              </w:rPr>
              <w:t>zbudowany</w:t>
            </w:r>
            <w:r w:rsidRPr="00456416">
              <w:rPr>
                <w:rFonts w:asciiTheme="minorHAnsi" w:hAnsiTheme="minorHAnsi" w:cstheme="minorHAnsi"/>
                <w:color w:val="000000"/>
                <w:sz w:val="20"/>
                <w:szCs w:val="20"/>
              </w:rPr>
              <w:t xml:space="preserve"> z 8 warstw gazy oraz 8 warstw włókniny (naprzemiennie - gaza jako warstwa zewnętrzna po obu stronach</w:t>
            </w:r>
            <w:r w:rsidRPr="00456416">
              <w:rPr>
                <w:rFonts w:asciiTheme="minorHAnsi" w:hAnsiTheme="minorHAnsi" w:cstheme="minorHAnsi"/>
                <w:color w:val="000000"/>
                <w:sz w:val="20"/>
                <w:szCs w:val="20"/>
              </w:rPr>
              <w:br/>
              <w:t xml:space="preserve">4 x tupfer rożek, gaza 17N, 18 x 18 cm </w:t>
            </w:r>
            <w:r w:rsidRPr="00456416">
              <w:rPr>
                <w:rFonts w:asciiTheme="minorHAnsi" w:hAnsiTheme="minorHAnsi" w:cstheme="minorHAnsi"/>
                <w:color w:val="000000"/>
                <w:sz w:val="20"/>
                <w:szCs w:val="20"/>
              </w:rPr>
              <w:br/>
              <w:t xml:space="preserve">1 x kleszcze metalowe o długości 20 cm, wykonane ze stali </w:t>
            </w:r>
            <w:r w:rsidR="00994F8C" w:rsidRPr="00456416">
              <w:rPr>
                <w:rFonts w:asciiTheme="minorHAnsi" w:hAnsiTheme="minorHAnsi" w:cstheme="minorHAnsi"/>
                <w:color w:val="000000"/>
                <w:sz w:val="20"/>
                <w:szCs w:val="20"/>
              </w:rPr>
              <w:t>matowionej</w:t>
            </w:r>
            <w:r w:rsidRPr="00456416">
              <w:rPr>
                <w:rFonts w:asciiTheme="minorHAnsi" w:hAnsiTheme="minorHAnsi" w:cstheme="minorHAnsi"/>
                <w:color w:val="000000"/>
                <w:sz w:val="20"/>
                <w:szCs w:val="20"/>
              </w:rPr>
              <w:t xml:space="preserve">, bransza metalowa krzyżowo nacinana, zamek zaciskowy, obustronnie znakowane znakiem jednorazowego użycia oraz kolorową farbą w celu łatwego odróżnienia od narzędzi wielorazowych, </w:t>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10EBA195" w14:textId="5FAD28BF"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3AA28F52" w14:textId="1ABD0C09"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444</w:t>
            </w:r>
          </w:p>
        </w:tc>
        <w:tc>
          <w:tcPr>
            <w:tcW w:w="992" w:type="dxa"/>
            <w:tcBorders>
              <w:top w:val="single" w:sz="4" w:space="0" w:color="auto"/>
              <w:left w:val="single" w:sz="4" w:space="0" w:color="auto"/>
              <w:bottom w:val="single" w:sz="4" w:space="0" w:color="auto"/>
              <w:right w:val="single" w:sz="4" w:space="0" w:color="auto"/>
            </w:tcBorders>
            <w:vAlign w:val="center"/>
          </w:tcPr>
          <w:p w14:paraId="09610D7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B4F3FF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A54B79F"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F153C1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CAECBF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8D4AB8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13F1385A"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E1DD2A8" w14:textId="4AA84BCE"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49.</w:t>
            </w:r>
          </w:p>
        </w:tc>
        <w:tc>
          <w:tcPr>
            <w:tcW w:w="4298" w:type="dxa"/>
            <w:tcBorders>
              <w:top w:val="single" w:sz="4" w:space="0" w:color="auto"/>
              <w:left w:val="single" w:sz="4" w:space="0" w:color="auto"/>
              <w:bottom w:val="single" w:sz="4" w:space="0" w:color="auto"/>
              <w:right w:val="single" w:sz="4" w:space="0" w:color="auto"/>
            </w:tcBorders>
            <w:vAlign w:val="center"/>
          </w:tcPr>
          <w:p w14:paraId="69274554" w14:textId="591DA86C"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Jałowy zestaw do znieczulenia </w:t>
            </w:r>
            <w:r w:rsidR="00994F8C" w:rsidRPr="00456416">
              <w:rPr>
                <w:rFonts w:asciiTheme="minorHAnsi" w:hAnsiTheme="minorHAnsi" w:cstheme="minorHAnsi"/>
                <w:color w:val="000000"/>
                <w:sz w:val="20"/>
                <w:szCs w:val="20"/>
              </w:rPr>
              <w:t>podpajeczynówkowego</w:t>
            </w:r>
            <w:r w:rsidRPr="00456416">
              <w:rPr>
                <w:rFonts w:asciiTheme="minorHAnsi" w:hAnsiTheme="minorHAnsi" w:cstheme="minorHAnsi"/>
                <w:color w:val="000000"/>
                <w:sz w:val="20"/>
                <w:szCs w:val="20"/>
              </w:rPr>
              <w:t xml:space="preserve"> o składzie:</w:t>
            </w:r>
            <w:r w:rsidRPr="00456416">
              <w:rPr>
                <w:rFonts w:asciiTheme="minorHAnsi" w:hAnsiTheme="minorHAnsi" w:cstheme="minorHAnsi"/>
                <w:color w:val="000000"/>
                <w:sz w:val="20"/>
                <w:szCs w:val="20"/>
              </w:rPr>
              <w:br/>
              <w:t xml:space="preserve">1 x serweta 45 x 75 cm z laminatu włókninowo - foliowego 47-50 g/m2, </w:t>
            </w:r>
            <w:r w:rsidR="00994F8C" w:rsidRPr="00456416">
              <w:rPr>
                <w:rFonts w:asciiTheme="minorHAnsi" w:hAnsiTheme="minorHAnsi" w:cstheme="minorHAnsi"/>
                <w:color w:val="000000"/>
                <w:sz w:val="20"/>
                <w:szCs w:val="20"/>
              </w:rPr>
              <w:t>odporność</w:t>
            </w:r>
            <w:r w:rsidRPr="00456416">
              <w:rPr>
                <w:rFonts w:asciiTheme="minorHAnsi" w:hAnsiTheme="minorHAnsi" w:cstheme="minorHAnsi"/>
                <w:color w:val="000000"/>
                <w:sz w:val="20"/>
                <w:szCs w:val="20"/>
              </w:rPr>
              <w:t xml:space="preserve"> na przenikanie cieczy min. 250 cm H2O - owinięcie</w:t>
            </w:r>
            <w:r w:rsidRPr="00456416">
              <w:rPr>
                <w:rFonts w:asciiTheme="minorHAnsi" w:hAnsiTheme="minorHAnsi" w:cstheme="minorHAnsi"/>
                <w:color w:val="000000"/>
                <w:sz w:val="20"/>
                <w:szCs w:val="20"/>
              </w:rPr>
              <w:br/>
              <w:t xml:space="preserve">1 x kleszczyki plastikowe 13 cm, końcówki wąskie, z nacięciami, zamek zaciskowy </w:t>
            </w:r>
            <w:r w:rsidRPr="00456416">
              <w:rPr>
                <w:rFonts w:asciiTheme="minorHAnsi" w:hAnsiTheme="minorHAnsi" w:cstheme="minorHAnsi"/>
                <w:color w:val="000000"/>
                <w:sz w:val="20"/>
                <w:szCs w:val="20"/>
              </w:rPr>
              <w:br/>
              <w:t>5 x Kompres z gazy 17N, 8W, 10 x 10 cm</w:t>
            </w:r>
            <w:r w:rsidRPr="00456416">
              <w:rPr>
                <w:rFonts w:asciiTheme="minorHAnsi" w:hAnsiTheme="minorHAnsi" w:cstheme="minorHAnsi"/>
                <w:color w:val="000000"/>
                <w:sz w:val="20"/>
                <w:szCs w:val="20"/>
              </w:rPr>
              <w:br/>
              <w:t>1 x Opatrunek chłonny samoprzylepny 5 x 7,2 cm</w:t>
            </w:r>
            <w:r w:rsidRPr="00456416">
              <w:rPr>
                <w:rFonts w:asciiTheme="minorHAnsi" w:hAnsiTheme="minorHAnsi" w:cstheme="minorHAnsi"/>
                <w:color w:val="000000"/>
                <w:sz w:val="20"/>
                <w:szCs w:val="20"/>
              </w:rPr>
              <w:br/>
              <w:t>1 x Strzykawka Luer 5ml, kontrastowa, czytelna skala</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lastRenderedPageBreak/>
              <w:t>1 x Igła 16G</w:t>
            </w:r>
            <w:r w:rsidRPr="00456416">
              <w:rPr>
                <w:rFonts w:asciiTheme="minorHAnsi" w:hAnsiTheme="minorHAnsi" w:cstheme="minorHAnsi"/>
                <w:color w:val="000000"/>
                <w:sz w:val="20"/>
                <w:szCs w:val="20"/>
              </w:rPr>
              <w:br/>
              <w:t>5 x Tupfer kula, gaza 17N, 20 x 20 cm</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229BA09A" w14:textId="51A082F2"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476CFBCD" w14:textId="3F2EB065"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489</w:t>
            </w:r>
          </w:p>
        </w:tc>
        <w:tc>
          <w:tcPr>
            <w:tcW w:w="992" w:type="dxa"/>
            <w:tcBorders>
              <w:top w:val="single" w:sz="4" w:space="0" w:color="auto"/>
              <w:left w:val="single" w:sz="4" w:space="0" w:color="auto"/>
              <w:bottom w:val="single" w:sz="4" w:space="0" w:color="auto"/>
              <w:right w:val="single" w:sz="4" w:space="0" w:color="auto"/>
            </w:tcBorders>
            <w:vAlign w:val="center"/>
          </w:tcPr>
          <w:p w14:paraId="3B04C8BB"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1957EE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F3357D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FBE863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B309A8B"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2A58BC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578AEC4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93599F3" w14:textId="0535CE9F"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50.</w:t>
            </w:r>
          </w:p>
        </w:tc>
        <w:tc>
          <w:tcPr>
            <w:tcW w:w="4298" w:type="dxa"/>
            <w:tcBorders>
              <w:top w:val="single" w:sz="4" w:space="0" w:color="auto"/>
              <w:left w:val="single" w:sz="4" w:space="0" w:color="auto"/>
              <w:bottom w:val="single" w:sz="4" w:space="0" w:color="auto"/>
              <w:right w:val="single" w:sz="4" w:space="0" w:color="auto"/>
            </w:tcBorders>
            <w:vAlign w:val="center"/>
          </w:tcPr>
          <w:p w14:paraId="485FEE3F" w14:textId="7DDD628C"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wkłucia centralnego o składzie:</w:t>
            </w:r>
            <w:r w:rsidRPr="00456416">
              <w:rPr>
                <w:rFonts w:asciiTheme="minorHAnsi" w:hAnsiTheme="minorHAnsi" w:cstheme="minorHAnsi"/>
                <w:color w:val="000000"/>
                <w:sz w:val="20"/>
                <w:szCs w:val="20"/>
              </w:rPr>
              <w:br/>
              <w:t xml:space="preserve">1 x fartuch chirurgiczny "L" z włókniny typu SMS o gramaturze 35 g/m2. Długość fartucha 125 cm (+/- 2 cm), rękawy </w:t>
            </w:r>
            <w:r w:rsidR="00AA47B5" w:rsidRPr="00456416">
              <w:rPr>
                <w:rFonts w:asciiTheme="minorHAnsi" w:hAnsiTheme="minorHAnsi" w:cstheme="minorHAnsi"/>
                <w:color w:val="000000"/>
                <w:sz w:val="20"/>
                <w:szCs w:val="20"/>
              </w:rPr>
              <w:t>zakończone</w:t>
            </w:r>
            <w:r w:rsidRPr="00456416">
              <w:rPr>
                <w:rFonts w:asciiTheme="minorHAnsi" w:hAnsiTheme="minorHAnsi" w:cstheme="minorHAnsi"/>
                <w:color w:val="000000"/>
                <w:sz w:val="20"/>
                <w:szCs w:val="20"/>
              </w:rPr>
              <w:t xml:space="preserve"> poliestrowym, dzianym </w:t>
            </w:r>
            <w:r w:rsidR="00994F8C" w:rsidRPr="00456416">
              <w:rPr>
                <w:rFonts w:asciiTheme="minorHAnsi" w:hAnsiTheme="minorHAnsi" w:cstheme="minorHAnsi"/>
                <w:color w:val="000000"/>
                <w:sz w:val="20"/>
                <w:szCs w:val="20"/>
              </w:rPr>
              <w:t>mankietem</w:t>
            </w:r>
            <w:r w:rsidRPr="00456416">
              <w:rPr>
                <w:rFonts w:asciiTheme="minorHAnsi" w:hAnsiTheme="minorHAnsi" w:cstheme="minorHAnsi"/>
                <w:color w:val="000000"/>
                <w:sz w:val="20"/>
                <w:szCs w:val="20"/>
              </w:rPr>
              <w:t>. Zgodność z normą PN EN 13 795 lub równoważną</w:t>
            </w:r>
            <w:r w:rsidRPr="00456416">
              <w:rPr>
                <w:rFonts w:asciiTheme="minorHAnsi" w:hAnsiTheme="minorHAnsi" w:cstheme="minorHAnsi"/>
                <w:color w:val="000000"/>
                <w:sz w:val="20"/>
                <w:szCs w:val="20"/>
              </w:rPr>
              <w:br/>
              <w:t>30 x kompresy z gazy 17N, 8W, 10 x 10 cm</w:t>
            </w:r>
            <w:r w:rsidRPr="00456416">
              <w:rPr>
                <w:rFonts w:asciiTheme="minorHAnsi" w:hAnsiTheme="minorHAnsi" w:cstheme="minorHAnsi"/>
                <w:color w:val="000000"/>
                <w:sz w:val="20"/>
                <w:szCs w:val="20"/>
              </w:rPr>
              <w:br/>
              <w:t xml:space="preserve">1 x pęseta metalowa anatomiczna 14 cm, stal matowiona, obustronnie znaczona symbolem jednorazowego użycia oraz farbą w celu łatwego odróżnienia od </w:t>
            </w:r>
            <w:r w:rsidR="00AA47B5" w:rsidRPr="00456416">
              <w:rPr>
                <w:rFonts w:asciiTheme="minorHAnsi" w:hAnsiTheme="minorHAnsi" w:cstheme="minorHAnsi"/>
                <w:color w:val="000000"/>
                <w:sz w:val="20"/>
                <w:szCs w:val="20"/>
              </w:rPr>
              <w:t>narzędzi</w:t>
            </w:r>
            <w:r w:rsidRPr="00456416">
              <w:rPr>
                <w:rFonts w:asciiTheme="minorHAnsi" w:hAnsiTheme="minorHAnsi" w:cstheme="minorHAnsi"/>
                <w:color w:val="000000"/>
                <w:sz w:val="20"/>
                <w:szCs w:val="20"/>
              </w:rPr>
              <w:t xml:space="preserve"> wielorazowego użytku </w:t>
            </w:r>
            <w:r w:rsidRPr="00456416">
              <w:rPr>
                <w:rFonts w:asciiTheme="minorHAnsi" w:hAnsiTheme="minorHAnsi" w:cstheme="minorHAnsi"/>
                <w:color w:val="000000"/>
                <w:sz w:val="20"/>
                <w:szCs w:val="20"/>
              </w:rPr>
              <w:br/>
              <w:t xml:space="preserve">1 x kleszczyki rochester pean proste 14 cm metalowe, wykonane ze stali matowionej, bransze nacinane, zamek zaciskowy,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1 x imadło metalowe 13 cm, wykonane ze stali matowionej, bransze gładkie, zamek zaciskowy,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1 x nożyczki metalowe ostro - ostre 11 cm, wykonane ze stali matowionej,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lastRenderedPageBreak/>
              <w:t xml:space="preserve">1 x serweta z laminatu włókninowo - foliowego, rozmiar 90 x 75 cm otwór ø 8cm, przylepiec wokół otworu.  laminat włókninowo - foliowy 47-50 g/m2, </w:t>
            </w:r>
            <w:r w:rsidR="00AA47B5" w:rsidRPr="00456416">
              <w:rPr>
                <w:rFonts w:asciiTheme="minorHAnsi" w:hAnsiTheme="minorHAnsi" w:cstheme="minorHAnsi"/>
                <w:color w:val="000000"/>
                <w:sz w:val="20"/>
                <w:szCs w:val="20"/>
              </w:rPr>
              <w:t>odporność</w:t>
            </w:r>
            <w:r w:rsidRPr="00456416">
              <w:rPr>
                <w:rFonts w:asciiTheme="minorHAnsi" w:hAnsiTheme="minorHAnsi" w:cstheme="minorHAnsi"/>
                <w:color w:val="000000"/>
                <w:sz w:val="20"/>
                <w:szCs w:val="20"/>
              </w:rPr>
              <w:t xml:space="preserve"> na przenikanie cieczy min. 250 cm H2O </w:t>
            </w:r>
            <w:r w:rsidRPr="00456416">
              <w:rPr>
                <w:rFonts w:asciiTheme="minorHAnsi" w:hAnsiTheme="minorHAnsi" w:cstheme="minorHAnsi"/>
                <w:color w:val="000000"/>
                <w:sz w:val="20"/>
                <w:szCs w:val="20"/>
              </w:rPr>
              <w:br/>
              <w:t>1 x serweta typu SMS 35 g/m2, rozmiar 210 x 160. Barierowość dla wody min. 30 cm H2O</w:t>
            </w:r>
            <w:r w:rsidRPr="00456416">
              <w:rPr>
                <w:rFonts w:asciiTheme="minorHAnsi" w:hAnsiTheme="minorHAnsi" w:cstheme="minorHAnsi"/>
                <w:color w:val="000000"/>
                <w:sz w:val="20"/>
                <w:szCs w:val="20"/>
              </w:rPr>
              <w:br/>
              <w:t>1 x serweta z włókniny typu SMS 35 g/m2, 160 x 90 cm - owinięcie.  Barierowość dla wody min. 30 cm H2O</w:t>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2343C11A" w14:textId="46C5D097"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7953D098" w14:textId="78259472"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138</w:t>
            </w:r>
          </w:p>
        </w:tc>
        <w:tc>
          <w:tcPr>
            <w:tcW w:w="992" w:type="dxa"/>
            <w:tcBorders>
              <w:top w:val="single" w:sz="4" w:space="0" w:color="auto"/>
              <w:left w:val="single" w:sz="4" w:space="0" w:color="auto"/>
              <w:bottom w:val="single" w:sz="4" w:space="0" w:color="auto"/>
              <w:right w:val="single" w:sz="4" w:space="0" w:color="auto"/>
            </w:tcBorders>
            <w:vAlign w:val="center"/>
          </w:tcPr>
          <w:p w14:paraId="1F76425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6DCE06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299712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3961B8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0AA5B9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5288720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7B68170E"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BE8F7E6" w14:textId="291BE0D3"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51.</w:t>
            </w:r>
          </w:p>
        </w:tc>
        <w:tc>
          <w:tcPr>
            <w:tcW w:w="4298" w:type="dxa"/>
            <w:tcBorders>
              <w:top w:val="single" w:sz="4" w:space="0" w:color="auto"/>
              <w:left w:val="single" w:sz="4" w:space="0" w:color="auto"/>
              <w:bottom w:val="single" w:sz="4" w:space="0" w:color="auto"/>
              <w:right w:val="single" w:sz="4" w:space="0" w:color="auto"/>
            </w:tcBorders>
            <w:vAlign w:val="center"/>
          </w:tcPr>
          <w:p w14:paraId="237AF864" w14:textId="4B2F8C8E"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usuwania szwów o składzie:</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 xml:space="preserve">1 x nożyczki metalowe ostro - ostre 11 cm, wykonane ze stali matowionej,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1 x imadło metalowe 13 cm, wykonane ze stali matowionej, bransze gładkie, zamek zaciskowy,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4 x tupfer rożek 18 x 18 cm</w:t>
            </w:r>
            <w:r w:rsidRPr="00456416">
              <w:rPr>
                <w:rFonts w:asciiTheme="minorHAnsi" w:hAnsiTheme="minorHAnsi" w:cstheme="minorHAnsi"/>
                <w:color w:val="000000"/>
                <w:sz w:val="20"/>
                <w:szCs w:val="20"/>
              </w:rPr>
              <w:br/>
              <w:t>5 x kompres z gazy 17N, 8W, 7,5 x 7,5 cm</w:t>
            </w:r>
            <w:r w:rsidRPr="00456416">
              <w:rPr>
                <w:rFonts w:asciiTheme="minorHAnsi" w:hAnsiTheme="minorHAnsi" w:cstheme="minorHAnsi"/>
                <w:color w:val="000000"/>
                <w:sz w:val="20"/>
                <w:szCs w:val="20"/>
              </w:rPr>
              <w:br/>
              <w:t xml:space="preserve">1 x tacka plastikowa trójdzielna </w:t>
            </w:r>
            <w:r w:rsidRPr="00456416">
              <w:rPr>
                <w:rFonts w:asciiTheme="minorHAnsi" w:hAnsiTheme="minorHAnsi" w:cstheme="minorHAnsi"/>
                <w:color w:val="000000"/>
                <w:sz w:val="20"/>
                <w:szCs w:val="20"/>
              </w:rPr>
              <w:br/>
              <w:t>Wszystkie elementy ułożone na tacy</w:t>
            </w:r>
            <w:r w:rsidRPr="00456416">
              <w:rPr>
                <w:rFonts w:asciiTheme="minorHAnsi" w:hAnsiTheme="minorHAnsi" w:cstheme="minorHAnsi"/>
                <w:color w:val="000000"/>
                <w:sz w:val="20"/>
                <w:szCs w:val="20"/>
              </w:rPr>
              <w:br/>
              <w:t xml:space="preserve">Zestaw zapakowany w torebkę papierowo - foliową, z wycięciem na kciuk oraz zgrzewem w kształcie "V" ułatwiającym otwieranie, z etykietą zawierającą pełną identyfikację składu w postaci </w:t>
            </w:r>
            <w:r w:rsidRPr="00456416">
              <w:rPr>
                <w:rFonts w:asciiTheme="minorHAnsi" w:hAnsiTheme="minorHAnsi" w:cstheme="minorHAnsi"/>
                <w:color w:val="000000"/>
                <w:sz w:val="20"/>
                <w:szCs w:val="20"/>
              </w:rPr>
              <w:lastRenderedPageBreak/>
              <w:t>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3F97D2E5" w14:textId="66397897"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3E82685E" w14:textId="13785EB7"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486</w:t>
            </w:r>
          </w:p>
        </w:tc>
        <w:tc>
          <w:tcPr>
            <w:tcW w:w="992" w:type="dxa"/>
            <w:tcBorders>
              <w:top w:val="single" w:sz="4" w:space="0" w:color="auto"/>
              <w:left w:val="single" w:sz="4" w:space="0" w:color="auto"/>
              <w:bottom w:val="single" w:sz="4" w:space="0" w:color="auto"/>
              <w:right w:val="single" w:sz="4" w:space="0" w:color="auto"/>
            </w:tcBorders>
            <w:vAlign w:val="center"/>
          </w:tcPr>
          <w:p w14:paraId="2BEABB7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72570A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25ED27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ABDE4DF"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202023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21C1BE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1C10340F"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67CE8A2" w14:textId="3408563D"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52.</w:t>
            </w:r>
          </w:p>
        </w:tc>
        <w:tc>
          <w:tcPr>
            <w:tcW w:w="4298" w:type="dxa"/>
            <w:tcBorders>
              <w:top w:val="single" w:sz="4" w:space="0" w:color="auto"/>
              <w:left w:val="single" w:sz="4" w:space="0" w:color="auto"/>
              <w:bottom w:val="single" w:sz="4" w:space="0" w:color="auto"/>
              <w:right w:val="single" w:sz="4" w:space="0" w:color="auto"/>
            </w:tcBorders>
            <w:vAlign w:val="center"/>
          </w:tcPr>
          <w:p w14:paraId="00F548A0" w14:textId="265F4720"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trepanobiopsji o składzie:</w:t>
            </w:r>
            <w:r w:rsidRPr="00456416">
              <w:rPr>
                <w:rFonts w:asciiTheme="minorHAnsi" w:hAnsiTheme="minorHAnsi" w:cstheme="minorHAnsi"/>
                <w:color w:val="000000"/>
                <w:sz w:val="20"/>
                <w:szCs w:val="20"/>
              </w:rPr>
              <w:br/>
              <w:t xml:space="preserve">5 x tupfer rożek 18 x 18 cm </w:t>
            </w:r>
            <w:r w:rsidRPr="00456416">
              <w:rPr>
                <w:rFonts w:asciiTheme="minorHAnsi" w:hAnsiTheme="minorHAnsi" w:cstheme="minorHAnsi"/>
                <w:color w:val="000000"/>
                <w:sz w:val="20"/>
                <w:szCs w:val="20"/>
              </w:rPr>
              <w:br/>
              <w:t xml:space="preserve">5 x kompres z gazy 17N, 8W, 7,5 x 7,5 cm </w:t>
            </w:r>
            <w:r w:rsidRPr="00456416">
              <w:rPr>
                <w:rFonts w:asciiTheme="minorHAnsi" w:hAnsiTheme="minorHAnsi" w:cstheme="minorHAnsi"/>
                <w:color w:val="000000"/>
                <w:sz w:val="20"/>
                <w:szCs w:val="20"/>
              </w:rPr>
              <w:br/>
              <w:t xml:space="preserve">1 x kleszczyki pean plastikowe 13 cm. Wąskie końcówki z nacięciami - pewny chwyt dla materiałów opatrunkowych, zamek zaciskowy.  </w:t>
            </w:r>
            <w:r w:rsidRPr="00456416">
              <w:rPr>
                <w:rFonts w:asciiTheme="minorHAnsi" w:hAnsiTheme="minorHAnsi" w:cstheme="minorHAnsi"/>
                <w:color w:val="000000"/>
                <w:sz w:val="20"/>
                <w:szCs w:val="20"/>
              </w:rPr>
              <w:br/>
              <w:t xml:space="preserve">1 x serweta z włókniny typu SMS gr. 35 g/m2, wymiary 45 x 40 cm z otworem okrągłym ø 5 cm. Włóknina o odporności na przenikanie cieczy min. 30 cm H2O. </w:t>
            </w:r>
            <w:r w:rsidRPr="00456416">
              <w:rPr>
                <w:rFonts w:asciiTheme="minorHAnsi" w:hAnsiTheme="minorHAnsi" w:cstheme="minorHAnsi"/>
                <w:color w:val="000000"/>
                <w:sz w:val="20"/>
                <w:szCs w:val="20"/>
              </w:rPr>
              <w:br/>
              <w:t xml:space="preserve">1 x serweta z włókniny typu SMS gr. 35 g/m2, 45 x 40 cm - owinięcie zestawu. Włóknina o odporności na przenikanie cieczy min. 30 cm H2O. </w:t>
            </w:r>
            <w:r w:rsidRPr="00456416">
              <w:rPr>
                <w:rFonts w:asciiTheme="minorHAnsi" w:hAnsiTheme="minorHAnsi" w:cstheme="minorHAnsi"/>
                <w:color w:val="000000"/>
                <w:sz w:val="20"/>
                <w:szCs w:val="20"/>
              </w:rPr>
              <w:br/>
              <w:t xml:space="preserve">1 x opatrunek chłonny samoprzylepny 10 x 8 cm </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5CEFD753" w14:textId="72445BC9"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782463A4" w14:textId="6FF2A364"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75</w:t>
            </w:r>
          </w:p>
        </w:tc>
        <w:tc>
          <w:tcPr>
            <w:tcW w:w="992" w:type="dxa"/>
            <w:tcBorders>
              <w:top w:val="single" w:sz="4" w:space="0" w:color="auto"/>
              <w:left w:val="single" w:sz="4" w:space="0" w:color="auto"/>
              <w:bottom w:val="single" w:sz="4" w:space="0" w:color="auto"/>
              <w:right w:val="single" w:sz="4" w:space="0" w:color="auto"/>
            </w:tcBorders>
            <w:vAlign w:val="center"/>
          </w:tcPr>
          <w:p w14:paraId="270F83B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93DB89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FDE2A0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3900285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6184F9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DB17631"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1D27FC3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A94ECA0" w14:textId="2C0EB6C9"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53.</w:t>
            </w:r>
          </w:p>
        </w:tc>
        <w:tc>
          <w:tcPr>
            <w:tcW w:w="4298" w:type="dxa"/>
            <w:tcBorders>
              <w:top w:val="single" w:sz="4" w:space="0" w:color="auto"/>
              <w:left w:val="single" w:sz="4" w:space="0" w:color="auto"/>
              <w:bottom w:val="single" w:sz="4" w:space="0" w:color="auto"/>
              <w:right w:val="single" w:sz="4" w:space="0" w:color="auto"/>
            </w:tcBorders>
            <w:vAlign w:val="center"/>
          </w:tcPr>
          <w:p w14:paraId="6E46B67A" w14:textId="6DC1C8B1"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Zestaw do tracheotomii jałowy o składzie:</w:t>
            </w:r>
            <w:r w:rsidRPr="00456416">
              <w:rPr>
                <w:rFonts w:asciiTheme="minorHAnsi" w:hAnsiTheme="minorHAnsi" w:cstheme="minorHAnsi"/>
                <w:color w:val="000000"/>
                <w:sz w:val="20"/>
                <w:szCs w:val="20"/>
              </w:rPr>
              <w:br/>
              <w:t>1 x kleszczyki metalowe zagięte 14 cm. Wykonane ze stali matowionej, bransze nacinane, zamek zaciskowy, obustronnie oznakowane symbolem jednorazowego użytku, znaczone farbą dla łatwego odróżnienia od narzędzi wielorazowego użytku</w:t>
            </w:r>
            <w:r w:rsidRPr="00456416">
              <w:rPr>
                <w:rFonts w:asciiTheme="minorHAnsi" w:hAnsiTheme="minorHAnsi" w:cstheme="minorHAnsi"/>
                <w:color w:val="000000"/>
                <w:sz w:val="20"/>
                <w:szCs w:val="20"/>
              </w:rPr>
              <w:br/>
              <w:t xml:space="preserve">1 x kleszczyki metalowe zagięte (pean naczyniowy) 12,5 cm. Wykonane ze stali matowionej, bransze nacinane, wąskie, precyzyjne,  zamek zaciskowy, obustronnie </w:t>
            </w:r>
            <w:r w:rsidRPr="00456416">
              <w:rPr>
                <w:rFonts w:asciiTheme="minorHAnsi" w:hAnsiTheme="minorHAnsi" w:cstheme="minorHAnsi"/>
                <w:color w:val="000000"/>
                <w:sz w:val="20"/>
                <w:szCs w:val="20"/>
              </w:rPr>
              <w:lastRenderedPageBreak/>
              <w:t>oznakowane symbolem jednorazowego użytku, znaczone farbą dla łatwego odróżnienia od narzędzi wielorazowego użytku</w:t>
            </w:r>
            <w:r w:rsidRPr="00456416">
              <w:rPr>
                <w:rFonts w:asciiTheme="minorHAnsi" w:hAnsiTheme="minorHAnsi" w:cstheme="minorHAnsi"/>
                <w:color w:val="000000"/>
                <w:sz w:val="20"/>
                <w:szCs w:val="20"/>
              </w:rPr>
              <w:br/>
              <w:t>1 x kleszcze plastikowe 13 cm, końcówki nacinane, wąskie - pewny chwyt dla materiału opatrunkowego, zamek zaciskowy</w:t>
            </w:r>
            <w:r w:rsidRPr="00456416">
              <w:rPr>
                <w:rFonts w:asciiTheme="minorHAnsi" w:hAnsiTheme="minorHAnsi" w:cstheme="minorHAnsi"/>
                <w:color w:val="000000"/>
                <w:sz w:val="20"/>
                <w:szCs w:val="20"/>
              </w:rPr>
              <w:br/>
              <w:t xml:space="preserve">1 x nożyczki metalowe ostro - ostre 11 cm, wykonane ze stali matowionej,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1 x imadło metalowe 13 cm, wykonane ze stali matowionej, bransze gładkie, zamek zaciskowy,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5 x tupfer rożek 18 x 18 cm </w:t>
            </w:r>
            <w:r w:rsidRPr="00456416">
              <w:rPr>
                <w:rFonts w:asciiTheme="minorHAnsi" w:hAnsiTheme="minorHAnsi" w:cstheme="minorHAnsi"/>
                <w:color w:val="000000"/>
                <w:sz w:val="20"/>
                <w:szCs w:val="20"/>
              </w:rPr>
              <w:br/>
              <w:t>30 x kompres z gazy 17N, 8W, 10 x 10 cm</w:t>
            </w:r>
            <w:r w:rsidRPr="00456416">
              <w:rPr>
                <w:rFonts w:asciiTheme="minorHAnsi" w:hAnsiTheme="minorHAnsi" w:cstheme="minorHAnsi"/>
                <w:color w:val="000000"/>
                <w:sz w:val="20"/>
                <w:szCs w:val="20"/>
              </w:rPr>
              <w:br/>
              <w:t>1 x fartuch chirurgiczny "L" z włókniny typu SMS o gramaturze 35 g/m2. Długość fartucha 125 cm (+/- 2 cm), rękawy zakończone dzianym, poliestrowym mankietem. Fartuch zgodny z normą PN EN 13 795 lub równoważną</w:t>
            </w:r>
            <w:r w:rsidRPr="00456416">
              <w:rPr>
                <w:rFonts w:asciiTheme="minorHAnsi" w:hAnsiTheme="minorHAnsi" w:cstheme="minorHAnsi"/>
                <w:color w:val="000000"/>
                <w:sz w:val="20"/>
                <w:szCs w:val="20"/>
              </w:rPr>
              <w:br/>
              <w:t>1 x serweta z włókniny typu SMS o gr. 35 g/m2, 90 x 80 cm z otworem o średnicy 8 cm i przylepcem wokół otworu. Odporność na przenikanie cieczy min. 30 cm H2O</w:t>
            </w:r>
            <w:r w:rsidRPr="00456416">
              <w:rPr>
                <w:rFonts w:asciiTheme="minorHAnsi" w:hAnsiTheme="minorHAnsi" w:cstheme="minorHAnsi"/>
                <w:color w:val="000000"/>
                <w:sz w:val="20"/>
                <w:szCs w:val="20"/>
              </w:rPr>
              <w:br/>
              <w:t>1 x serweta z włókniny typu SMS o gr. 35 g/m2, 210 x 160 cm.  Odporność na przenikanie cieczy min. 30 cm H2O</w:t>
            </w:r>
            <w:r w:rsidRPr="00456416">
              <w:rPr>
                <w:rFonts w:asciiTheme="minorHAnsi" w:hAnsiTheme="minorHAnsi" w:cstheme="minorHAnsi"/>
                <w:color w:val="000000"/>
                <w:sz w:val="20"/>
                <w:szCs w:val="20"/>
              </w:rPr>
              <w:br/>
              <w:t>1 x serweta z włókniny typu SMS o gr. 35 g/m2, 160 x 120 cm - owinięcie.  Odporność na przenikanie cieczy min. 30 cm H2O</w:t>
            </w:r>
            <w:r w:rsidRPr="00456416">
              <w:rPr>
                <w:rFonts w:asciiTheme="minorHAnsi" w:hAnsiTheme="minorHAnsi" w:cstheme="minorHAnsi"/>
                <w:color w:val="000000"/>
                <w:sz w:val="20"/>
                <w:szCs w:val="20"/>
              </w:rPr>
              <w:br/>
              <w:t>3 x kompresy włókninowe tracheotomijne, 10 x 10 cm, z wycięciem "Y"</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 xml:space="preserve">Zestaw zapakowany w torebkę papierowo - </w:t>
            </w:r>
            <w:r w:rsidRPr="00456416">
              <w:rPr>
                <w:rFonts w:asciiTheme="minorHAnsi" w:hAnsiTheme="minorHAnsi" w:cstheme="minorHAnsi"/>
                <w:color w:val="000000"/>
                <w:sz w:val="20"/>
                <w:szCs w:val="20"/>
              </w:rPr>
              <w:lastRenderedPageBreak/>
              <w:t>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29D345EE" w14:textId="39E0B49C"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292E8C9C" w14:textId="769942E7"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12</w:t>
            </w:r>
          </w:p>
        </w:tc>
        <w:tc>
          <w:tcPr>
            <w:tcW w:w="992" w:type="dxa"/>
            <w:tcBorders>
              <w:top w:val="single" w:sz="4" w:space="0" w:color="auto"/>
              <w:left w:val="single" w:sz="4" w:space="0" w:color="auto"/>
              <w:bottom w:val="single" w:sz="4" w:space="0" w:color="auto"/>
              <w:right w:val="single" w:sz="4" w:space="0" w:color="auto"/>
            </w:tcBorders>
            <w:vAlign w:val="center"/>
          </w:tcPr>
          <w:p w14:paraId="79D50BA5"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D2CA40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49CF6A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4AF76B5"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A69B1E7"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3DAD4F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7B6CA08C"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E7CB580" w14:textId="7A415B82"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lastRenderedPageBreak/>
              <w:t>54</w:t>
            </w:r>
          </w:p>
        </w:tc>
        <w:tc>
          <w:tcPr>
            <w:tcW w:w="4298" w:type="dxa"/>
            <w:tcBorders>
              <w:top w:val="single" w:sz="4" w:space="0" w:color="auto"/>
              <w:left w:val="single" w:sz="4" w:space="0" w:color="auto"/>
              <w:bottom w:val="single" w:sz="4" w:space="0" w:color="auto"/>
              <w:right w:val="single" w:sz="4" w:space="0" w:color="auto"/>
            </w:tcBorders>
            <w:vAlign w:val="center"/>
          </w:tcPr>
          <w:p w14:paraId="514BB5DB" w14:textId="6384DC2E"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szycia o składzie</w:t>
            </w:r>
            <w:r w:rsidRPr="00456416">
              <w:rPr>
                <w:rFonts w:asciiTheme="minorHAnsi" w:hAnsiTheme="minorHAnsi" w:cstheme="minorHAnsi"/>
                <w:color w:val="000000"/>
                <w:sz w:val="20"/>
                <w:szCs w:val="20"/>
              </w:rPr>
              <w:br/>
              <w:t xml:space="preserve">1 x pęseta chirurgiczna metalowa 12,5 cm. Stal matowiona, końcówki bardzo wąskie, gwarantujące pewne chwytanie z ząbkami 1w2, szeroka, </w:t>
            </w:r>
            <w:r w:rsidR="00994F8C" w:rsidRPr="00456416">
              <w:rPr>
                <w:rFonts w:asciiTheme="minorHAnsi" w:hAnsiTheme="minorHAnsi" w:cstheme="minorHAnsi"/>
                <w:color w:val="000000"/>
                <w:sz w:val="20"/>
                <w:szCs w:val="20"/>
              </w:rPr>
              <w:t>karbowana</w:t>
            </w:r>
            <w:r w:rsidRPr="00456416">
              <w:rPr>
                <w:rFonts w:asciiTheme="minorHAnsi" w:hAnsiTheme="minorHAnsi" w:cstheme="minorHAnsi"/>
                <w:color w:val="000000"/>
                <w:sz w:val="20"/>
                <w:szCs w:val="20"/>
              </w:rPr>
              <w:t xml:space="preserve"> cześć w miejscu chwytania przez operatora.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1 x nożyczki metalowe ostro - ostre 11 cm, wykonane ze stali matowionej,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1 x imadło metalowe 13 cm, wykonane ze stali matowionej, bransze gładkie, zamek zaciskowy,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10 x kompres z gazy 17N, 8W, 10 x 10 cm</w:t>
            </w:r>
            <w:r w:rsidRPr="00456416">
              <w:rPr>
                <w:rFonts w:asciiTheme="minorHAnsi" w:hAnsiTheme="minorHAnsi" w:cstheme="minorHAnsi"/>
                <w:color w:val="000000"/>
                <w:sz w:val="20"/>
                <w:szCs w:val="20"/>
              </w:rPr>
              <w:br/>
              <w:t xml:space="preserve">1 x serweta z laminatu nieprzemakalnego o gr. 42 g/m2, rozmiar 50 x 60 cm, otwór ø 8 cm, przylepiec wokół otworu. </w:t>
            </w:r>
            <w:r w:rsidR="00AA47B5" w:rsidRPr="00456416">
              <w:rPr>
                <w:rFonts w:asciiTheme="minorHAnsi" w:hAnsiTheme="minorHAnsi" w:cstheme="minorHAnsi"/>
                <w:color w:val="000000"/>
                <w:sz w:val="20"/>
                <w:szCs w:val="20"/>
              </w:rPr>
              <w:t>Chłonność</w:t>
            </w:r>
            <w:r w:rsidRPr="00456416">
              <w:rPr>
                <w:rFonts w:asciiTheme="minorHAnsi" w:hAnsiTheme="minorHAnsi" w:cstheme="minorHAnsi"/>
                <w:color w:val="000000"/>
                <w:sz w:val="20"/>
                <w:szCs w:val="20"/>
              </w:rPr>
              <w:t xml:space="preserve"> laminatu min. 700%</w:t>
            </w:r>
            <w:r w:rsidRPr="00456416">
              <w:rPr>
                <w:rFonts w:asciiTheme="minorHAnsi" w:hAnsiTheme="minorHAnsi" w:cstheme="minorHAnsi"/>
                <w:color w:val="000000"/>
                <w:sz w:val="20"/>
                <w:szCs w:val="20"/>
              </w:rPr>
              <w:br/>
              <w:t>1 x serweta z laminatu nieprzemakalnego o gr. 42 g/m2, wymiary 45 x 75 cm. Chłonność laminatu min. 700%</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 xml:space="preserve">Zestaw zapakowany w torebkę papierowo - foliową, z wycięciem na kciuk oraz zgrzewem w kształcie "V" ułatwiającym otwieranie, z etykietą </w:t>
            </w:r>
            <w:r w:rsidRPr="00456416">
              <w:rPr>
                <w:rFonts w:asciiTheme="minorHAnsi" w:hAnsiTheme="minorHAnsi" w:cstheme="minorHAnsi"/>
                <w:color w:val="000000"/>
                <w:sz w:val="20"/>
                <w:szCs w:val="20"/>
              </w:rPr>
              <w:lastRenderedPageBreak/>
              <w:t>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608C81E6" w14:textId="0601E224"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0960519D" w14:textId="6FCE190C"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390</w:t>
            </w:r>
          </w:p>
        </w:tc>
        <w:tc>
          <w:tcPr>
            <w:tcW w:w="992" w:type="dxa"/>
            <w:tcBorders>
              <w:top w:val="single" w:sz="4" w:space="0" w:color="auto"/>
              <w:left w:val="single" w:sz="4" w:space="0" w:color="auto"/>
              <w:bottom w:val="single" w:sz="4" w:space="0" w:color="auto"/>
              <w:right w:val="single" w:sz="4" w:space="0" w:color="auto"/>
            </w:tcBorders>
            <w:vAlign w:val="center"/>
          </w:tcPr>
          <w:p w14:paraId="4F27AD9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03AF3C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30A74AE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CF03996"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6DDEA8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A7B68B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3EA9E180"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505404B" w14:textId="2BE55077"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55.</w:t>
            </w:r>
          </w:p>
        </w:tc>
        <w:tc>
          <w:tcPr>
            <w:tcW w:w="4298" w:type="dxa"/>
            <w:tcBorders>
              <w:top w:val="single" w:sz="4" w:space="0" w:color="auto"/>
              <w:left w:val="single" w:sz="4" w:space="0" w:color="auto"/>
              <w:bottom w:val="single" w:sz="4" w:space="0" w:color="auto"/>
              <w:right w:val="single" w:sz="4" w:space="0" w:color="auto"/>
            </w:tcBorders>
            <w:vAlign w:val="center"/>
          </w:tcPr>
          <w:p w14:paraId="55804181" w14:textId="50B0B35B"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usuwania staplerów o składzie:</w:t>
            </w:r>
            <w:r w:rsidRPr="00456416">
              <w:rPr>
                <w:rFonts w:asciiTheme="minorHAnsi" w:hAnsiTheme="minorHAnsi" w:cstheme="minorHAnsi"/>
                <w:color w:val="000000"/>
                <w:sz w:val="20"/>
                <w:szCs w:val="20"/>
              </w:rPr>
              <w:br/>
              <w:t>1 x narzędzie do usuwania staplerów, końcówki metalowe, pewnie chwytające zszywki, szerokie, wyprofilowane oczka na palce, długość całkowita 10 cm.</w:t>
            </w:r>
            <w:r w:rsidRPr="00456416">
              <w:rPr>
                <w:rFonts w:asciiTheme="minorHAnsi" w:hAnsiTheme="minorHAnsi" w:cstheme="minorHAnsi"/>
                <w:color w:val="000000"/>
                <w:sz w:val="20"/>
                <w:szCs w:val="20"/>
              </w:rPr>
              <w:br/>
              <w:t>4 x tupfer rożek 18 x 18 cm</w:t>
            </w:r>
            <w:r w:rsidRPr="00456416">
              <w:rPr>
                <w:rFonts w:asciiTheme="minorHAnsi" w:hAnsiTheme="minorHAnsi" w:cstheme="minorHAnsi"/>
                <w:color w:val="000000"/>
                <w:sz w:val="20"/>
                <w:szCs w:val="20"/>
              </w:rPr>
              <w:br/>
              <w:t xml:space="preserve">3 x kompres z gazy 17N, 8W, 10 x 10 cm </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345DDDE9" w14:textId="3FCA1EB1"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0170AA4" w14:textId="16678CB2"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276</w:t>
            </w:r>
          </w:p>
        </w:tc>
        <w:tc>
          <w:tcPr>
            <w:tcW w:w="992" w:type="dxa"/>
            <w:tcBorders>
              <w:top w:val="single" w:sz="4" w:space="0" w:color="auto"/>
              <w:left w:val="single" w:sz="4" w:space="0" w:color="auto"/>
              <w:bottom w:val="single" w:sz="4" w:space="0" w:color="auto"/>
              <w:right w:val="single" w:sz="4" w:space="0" w:color="auto"/>
            </w:tcBorders>
            <w:vAlign w:val="center"/>
          </w:tcPr>
          <w:p w14:paraId="5EFFE4A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9F2F76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909775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B333CEA"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7B4925C"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55F937D"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7BD8BEDA"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DFF5C92" w14:textId="4AD54FFD"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56.</w:t>
            </w:r>
          </w:p>
        </w:tc>
        <w:tc>
          <w:tcPr>
            <w:tcW w:w="4298" w:type="dxa"/>
            <w:tcBorders>
              <w:top w:val="single" w:sz="4" w:space="0" w:color="auto"/>
              <w:left w:val="single" w:sz="4" w:space="0" w:color="auto"/>
              <w:bottom w:val="single" w:sz="4" w:space="0" w:color="auto"/>
              <w:right w:val="single" w:sz="4" w:space="0" w:color="auto"/>
            </w:tcBorders>
            <w:vAlign w:val="center"/>
          </w:tcPr>
          <w:p w14:paraId="188F1174" w14:textId="12D0372E"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elektrody endokawitarnej o składzie:</w:t>
            </w:r>
            <w:r w:rsidRPr="00456416">
              <w:rPr>
                <w:rFonts w:asciiTheme="minorHAnsi" w:hAnsiTheme="minorHAnsi" w:cstheme="minorHAnsi"/>
                <w:color w:val="000000"/>
                <w:sz w:val="20"/>
                <w:szCs w:val="20"/>
              </w:rPr>
              <w:br/>
              <w:t>1 x kubek plastikowy 125 ml, przeźroczysty. Średnica denka 7,5 cm, wysokość 3 cm, podziałka co 25 ml</w:t>
            </w:r>
            <w:r w:rsidRPr="00456416">
              <w:rPr>
                <w:rFonts w:asciiTheme="minorHAnsi" w:hAnsiTheme="minorHAnsi" w:cstheme="minorHAnsi"/>
                <w:color w:val="000000"/>
                <w:sz w:val="20"/>
                <w:szCs w:val="20"/>
              </w:rPr>
              <w:br/>
              <w:t xml:space="preserve">15 x kompres z gazy 17N, 8W, 7,5 x 7,5 cm </w:t>
            </w:r>
            <w:r w:rsidRPr="00456416">
              <w:rPr>
                <w:rFonts w:asciiTheme="minorHAnsi" w:hAnsiTheme="minorHAnsi" w:cstheme="minorHAnsi"/>
                <w:color w:val="000000"/>
                <w:sz w:val="20"/>
                <w:szCs w:val="20"/>
              </w:rPr>
              <w:br/>
              <w:t>4 x tupfer rożek 18 x 18</w:t>
            </w:r>
            <w:r w:rsidRPr="00456416">
              <w:rPr>
                <w:rFonts w:asciiTheme="minorHAnsi" w:hAnsiTheme="minorHAnsi" w:cstheme="minorHAnsi"/>
                <w:color w:val="000000"/>
                <w:sz w:val="20"/>
                <w:szCs w:val="20"/>
              </w:rPr>
              <w:br/>
              <w:t>1 x kleszczyki plastikowe niebieskie 19 cm, szerokie końcówki z nacięciami - pewny chwyt materiałów opatrunkowych o dużych rozmiarach, zamek zaciskowy</w:t>
            </w:r>
            <w:r w:rsidRPr="00456416">
              <w:rPr>
                <w:rFonts w:asciiTheme="minorHAnsi" w:hAnsiTheme="minorHAnsi" w:cstheme="minorHAnsi"/>
                <w:color w:val="000000"/>
                <w:sz w:val="20"/>
                <w:szCs w:val="20"/>
              </w:rPr>
              <w:br/>
              <w:t xml:space="preserve">1 x imadło metalowe 13 cm, wykonane ze stali matowionej, bransze gładkie, zamek zaciskowy,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 xml:space="preserve">1 x serweta z laminatu włókninowo - foliowego </w:t>
            </w:r>
            <w:r w:rsidRPr="00456416">
              <w:rPr>
                <w:rFonts w:asciiTheme="minorHAnsi" w:hAnsiTheme="minorHAnsi" w:cstheme="minorHAnsi"/>
                <w:color w:val="000000"/>
                <w:sz w:val="20"/>
                <w:szCs w:val="20"/>
              </w:rPr>
              <w:lastRenderedPageBreak/>
              <w:t xml:space="preserve">45-50 g/m2, </w:t>
            </w:r>
            <w:r w:rsidR="00AA47B5" w:rsidRPr="00456416">
              <w:rPr>
                <w:rFonts w:asciiTheme="minorHAnsi" w:hAnsiTheme="minorHAnsi" w:cstheme="minorHAnsi"/>
                <w:color w:val="000000"/>
                <w:sz w:val="20"/>
                <w:szCs w:val="20"/>
              </w:rPr>
              <w:t>odporność</w:t>
            </w:r>
            <w:r w:rsidRPr="00456416">
              <w:rPr>
                <w:rFonts w:asciiTheme="minorHAnsi" w:hAnsiTheme="minorHAnsi" w:cstheme="minorHAnsi"/>
                <w:color w:val="000000"/>
                <w:sz w:val="20"/>
                <w:szCs w:val="20"/>
              </w:rPr>
              <w:t xml:space="preserve"> na przenikanie cieczy min. 250 cm H2O, rozmiar 90 x 75 cm, otwór 8 cm, przylepiec wokół otworu. </w:t>
            </w:r>
            <w:r w:rsidRPr="00456416">
              <w:rPr>
                <w:rFonts w:asciiTheme="minorHAnsi" w:hAnsiTheme="minorHAnsi" w:cstheme="minorHAnsi"/>
                <w:color w:val="000000"/>
                <w:sz w:val="20"/>
                <w:szCs w:val="20"/>
              </w:rPr>
              <w:br/>
              <w:t xml:space="preserve">1 x serweta z laminatu włókninowo - foliowego 45-50 g/m2, </w:t>
            </w:r>
            <w:r w:rsidR="00AA47B5" w:rsidRPr="00456416">
              <w:rPr>
                <w:rFonts w:asciiTheme="minorHAnsi" w:hAnsiTheme="minorHAnsi" w:cstheme="minorHAnsi"/>
                <w:color w:val="000000"/>
                <w:sz w:val="20"/>
                <w:szCs w:val="20"/>
              </w:rPr>
              <w:t>odporność</w:t>
            </w:r>
            <w:r w:rsidRPr="00456416">
              <w:rPr>
                <w:rFonts w:asciiTheme="minorHAnsi" w:hAnsiTheme="minorHAnsi" w:cstheme="minorHAnsi"/>
                <w:color w:val="000000"/>
                <w:sz w:val="20"/>
                <w:szCs w:val="20"/>
              </w:rPr>
              <w:t xml:space="preserve"> na przenikanie cieczy min. 250 cm H2O, wymiary 200 x 180 cm</w:t>
            </w:r>
            <w:r w:rsidRPr="00456416">
              <w:rPr>
                <w:rFonts w:asciiTheme="minorHAnsi" w:hAnsiTheme="minorHAnsi" w:cstheme="minorHAnsi"/>
                <w:color w:val="000000"/>
                <w:sz w:val="20"/>
                <w:szCs w:val="20"/>
              </w:rPr>
              <w:br/>
              <w:t xml:space="preserve">1 x serweta z laminatu włókninowo - foliowego 45-50 g/m2, </w:t>
            </w:r>
            <w:r w:rsidR="00AA47B5" w:rsidRPr="00456416">
              <w:rPr>
                <w:rFonts w:asciiTheme="minorHAnsi" w:hAnsiTheme="minorHAnsi" w:cstheme="minorHAnsi"/>
                <w:color w:val="000000"/>
                <w:sz w:val="20"/>
                <w:szCs w:val="20"/>
              </w:rPr>
              <w:t>odporność</w:t>
            </w:r>
            <w:r w:rsidRPr="00456416">
              <w:rPr>
                <w:rFonts w:asciiTheme="minorHAnsi" w:hAnsiTheme="minorHAnsi" w:cstheme="minorHAnsi"/>
                <w:color w:val="000000"/>
                <w:sz w:val="20"/>
                <w:szCs w:val="20"/>
              </w:rPr>
              <w:t xml:space="preserve"> na przenikanie cieczy min. 250 cm H2O, wymiary 130 x 90 cm - owinięcie zestawu</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439D3C66" w14:textId="26189A73"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0222E3CF" w14:textId="18E9F8EF"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0F8A2C0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2C6F7DC"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61F871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28D7057"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71B9949"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8D4840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4E4A973C"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0E329B7" w14:textId="6E92C1C3"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57.</w:t>
            </w:r>
          </w:p>
        </w:tc>
        <w:tc>
          <w:tcPr>
            <w:tcW w:w="4298" w:type="dxa"/>
            <w:tcBorders>
              <w:top w:val="single" w:sz="4" w:space="0" w:color="auto"/>
              <w:left w:val="single" w:sz="4" w:space="0" w:color="auto"/>
              <w:bottom w:val="single" w:sz="4" w:space="0" w:color="auto"/>
              <w:right w:val="single" w:sz="4" w:space="0" w:color="auto"/>
            </w:tcBorders>
            <w:vAlign w:val="center"/>
          </w:tcPr>
          <w:p w14:paraId="25C3FDB1" w14:textId="3E444920"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PEG o składzie:</w:t>
            </w:r>
            <w:r w:rsidRPr="00456416">
              <w:rPr>
                <w:rFonts w:asciiTheme="minorHAnsi" w:hAnsiTheme="minorHAnsi" w:cstheme="minorHAnsi"/>
                <w:color w:val="000000"/>
                <w:sz w:val="20"/>
                <w:szCs w:val="20"/>
              </w:rPr>
              <w:br/>
              <w:t>1 x nożyczki chirurgiczne metalowe proste, ostro - ostre 15 cm, stal matowiona, znaczone kolorem dla łatwego odróżnienia od narzędzi wielorazowego użytku, obustronnie oznakowane symbolem jednorazowego użytku</w:t>
            </w:r>
            <w:r w:rsidRPr="00456416">
              <w:rPr>
                <w:rFonts w:asciiTheme="minorHAnsi" w:hAnsiTheme="minorHAnsi" w:cstheme="minorHAnsi"/>
                <w:color w:val="000000"/>
                <w:sz w:val="20"/>
                <w:szCs w:val="20"/>
              </w:rPr>
              <w:br/>
              <w:t>1 x kleszczyki metalowe zagięte (pean naczyniowy) 12,5 cm. Wykonane ze stali matowionej, bransze nacinane, wąskie, precyzyjne,  zamek zaciskowy, obustronnie oznakowane symbolem jednorazowego użytku, znaczone farbą dla łatwego odróżnienia od narzędzi wielorazowego użytku</w:t>
            </w:r>
            <w:r w:rsidRPr="00456416">
              <w:rPr>
                <w:rFonts w:asciiTheme="minorHAnsi" w:hAnsiTheme="minorHAnsi" w:cstheme="minorHAnsi"/>
                <w:color w:val="000000"/>
                <w:sz w:val="20"/>
                <w:szCs w:val="20"/>
              </w:rPr>
              <w:br/>
              <w:t xml:space="preserve">1 x  serweta z laminatu włókninowo - foliowego 45-50 g/m2, </w:t>
            </w:r>
            <w:r w:rsidR="00AA47B5" w:rsidRPr="00456416">
              <w:rPr>
                <w:rFonts w:asciiTheme="minorHAnsi" w:hAnsiTheme="minorHAnsi" w:cstheme="minorHAnsi"/>
                <w:color w:val="000000"/>
                <w:sz w:val="20"/>
                <w:szCs w:val="20"/>
              </w:rPr>
              <w:t>odporność</w:t>
            </w:r>
            <w:r w:rsidRPr="00456416">
              <w:rPr>
                <w:rFonts w:asciiTheme="minorHAnsi" w:hAnsiTheme="minorHAnsi" w:cstheme="minorHAnsi"/>
                <w:color w:val="000000"/>
                <w:sz w:val="20"/>
                <w:szCs w:val="20"/>
              </w:rPr>
              <w:t xml:space="preserve"> na przenikanie cieczy min. 250 cm H2O, rozmiar 90 x 75 cm, otwór ø 8 cm, przylepiec wokół otworu</w:t>
            </w:r>
            <w:r w:rsidRPr="00456416">
              <w:rPr>
                <w:rFonts w:asciiTheme="minorHAnsi" w:hAnsiTheme="minorHAnsi" w:cstheme="minorHAnsi"/>
                <w:color w:val="000000"/>
                <w:sz w:val="20"/>
                <w:szCs w:val="20"/>
              </w:rPr>
              <w:br/>
              <w:t xml:space="preserve">1 x  serweta z laminatu włókninowo - foliowego 45-50 g/m2, </w:t>
            </w:r>
            <w:r w:rsidR="00AA47B5" w:rsidRPr="00456416">
              <w:rPr>
                <w:rFonts w:asciiTheme="minorHAnsi" w:hAnsiTheme="minorHAnsi" w:cstheme="minorHAnsi"/>
                <w:color w:val="000000"/>
                <w:sz w:val="20"/>
                <w:szCs w:val="20"/>
              </w:rPr>
              <w:t>odporność</w:t>
            </w:r>
            <w:r w:rsidRPr="00456416">
              <w:rPr>
                <w:rFonts w:asciiTheme="minorHAnsi" w:hAnsiTheme="minorHAnsi" w:cstheme="minorHAnsi"/>
                <w:color w:val="000000"/>
                <w:sz w:val="20"/>
                <w:szCs w:val="20"/>
              </w:rPr>
              <w:t xml:space="preserve"> na przenikanie cieczy min. </w:t>
            </w:r>
            <w:r w:rsidRPr="00456416">
              <w:rPr>
                <w:rFonts w:asciiTheme="minorHAnsi" w:hAnsiTheme="minorHAnsi" w:cstheme="minorHAnsi"/>
                <w:color w:val="000000"/>
                <w:sz w:val="20"/>
                <w:szCs w:val="20"/>
              </w:rPr>
              <w:lastRenderedPageBreak/>
              <w:t>250 cm H2O, rozmiar 90 x 75 cm - owinięcie zestawu</w:t>
            </w:r>
            <w:r w:rsidRPr="00456416">
              <w:rPr>
                <w:rFonts w:asciiTheme="minorHAnsi" w:hAnsiTheme="minorHAnsi" w:cstheme="minorHAnsi"/>
                <w:color w:val="000000"/>
                <w:sz w:val="20"/>
                <w:szCs w:val="20"/>
              </w:rPr>
              <w:br/>
              <w:t xml:space="preserve">10 x tupfer rożek 18 x 18 cm </w:t>
            </w:r>
            <w:r w:rsidRPr="00456416">
              <w:rPr>
                <w:rFonts w:asciiTheme="minorHAnsi" w:hAnsiTheme="minorHAnsi" w:cstheme="minorHAnsi"/>
                <w:color w:val="000000"/>
                <w:sz w:val="20"/>
                <w:szCs w:val="20"/>
              </w:rPr>
              <w:br/>
              <w:t xml:space="preserve">1 x fartuch chirurgiczny "XL" z włókniny typu SMS o gramaturze 35 g/m2.  Długość fartucha 140 cm (+/- 2 cm), rękawy </w:t>
            </w:r>
            <w:r w:rsidR="00AA47B5" w:rsidRPr="00456416">
              <w:rPr>
                <w:rFonts w:asciiTheme="minorHAnsi" w:hAnsiTheme="minorHAnsi" w:cstheme="minorHAnsi"/>
                <w:color w:val="000000"/>
                <w:sz w:val="20"/>
                <w:szCs w:val="20"/>
              </w:rPr>
              <w:t>zakończone</w:t>
            </w:r>
            <w:r w:rsidRPr="00456416">
              <w:rPr>
                <w:rFonts w:asciiTheme="minorHAnsi" w:hAnsiTheme="minorHAnsi" w:cstheme="minorHAnsi"/>
                <w:color w:val="000000"/>
                <w:sz w:val="20"/>
                <w:szCs w:val="20"/>
              </w:rPr>
              <w:t xml:space="preserve"> poliestrowym, dzianym </w:t>
            </w:r>
            <w:r w:rsidR="00994F8C" w:rsidRPr="00456416">
              <w:rPr>
                <w:rFonts w:asciiTheme="minorHAnsi" w:hAnsiTheme="minorHAnsi" w:cstheme="minorHAnsi"/>
                <w:color w:val="000000"/>
                <w:sz w:val="20"/>
                <w:szCs w:val="20"/>
              </w:rPr>
              <w:t>mankietem</w:t>
            </w:r>
            <w:r w:rsidRPr="00456416">
              <w:rPr>
                <w:rFonts w:asciiTheme="minorHAnsi" w:hAnsiTheme="minorHAnsi" w:cstheme="minorHAnsi"/>
                <w:color w:val="000000"/>
                <w:sz w:val="20"/>
                <w:szCs w:val="20"/>
              </w:rPr>
              <w:t>. Zgodność z normą PN EN 13 795 lub równoważną</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6AE82938" w14:textId="618DBFFE"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67823E58" w14:textId="4F430D89"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18</w:t>
            </w:r>
          </w:p>
        </w:tc>
        <w:tc>
          <w:tcPr>
            <w:tcW w:w="992" w:type="dxa"/>
            <w:tcBorders>
              <w:top w:val="single" w:sz="4" w:space="0" w:color="auto"/>
              <w:left w:val="single" w:sz="4" w:space="0" w:color="auto"/>
              <w:bottom w:val="single" w:sz="4" w:space="0" w:color="auto"/>
              <w:right w:val="single" w:sz="4" w:space="0" w:color="auto"/>
            </w:tcBorders>
            <w:vAlign w:val="center"/>
          </w:tcPr>
          <w:p w14:paraId="0A9E94E8"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0C34115"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DA469F7"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782107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23BD404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E56AD7E"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6D22D6F0"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E5EF31A" w14:textId="5A16CD02"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58.</w:t>
            </w:r>
          </w:p>
        </w:tc>
        <w:tc>
          <w:tcPr>
            <w:tcW w:w="4298" w:type="dxa"/>
            <w:tcBorders>
              <w:top w:val="single" w:sz="4" w:space="0" w:color="auto"/>
              <w:left w:val="single" w:sz="4" w:space="0" w:color="auto"/>
              <w:bottom w:val="single" w:sz="4" w:space="0" w:color="auto"/>
              <w:right w:val="single" w:sz="4" w:space="0" w:color="auto"/>
            </w:tcBorders>
            <w:vAlign w:val="center"/>
          </w:tcPr>
          <w:p w14:paraId="4BA12335" w14:textId="404645E3"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Jałowy zestaw do drenażu opłucnej o składzie:</w:t>
            </w:r>
            <w:r w:rsidRPr="00456416">
              <w:rPr>
                <w:rFonts w:asciiTheme="minorHAnsi" w:hAnsiTheme="minorHAnsi" w:cstheme="minorHAnsi"/>
                <w:color w:val="000000"/>
                <w:sz w:val="20"/>
                <w:szCs w:val="20"/>
              </w:rPr>
              <w:br/>
              <w:t xml:space="preserve">1 x  serweta na stolik narzędziowy, z chłonnego laminatu bibułowo - foliowego o gramaturze 42 g/m2, rozmiar 150 x 75 cm - owinięcie zestawu </w:t>
            </w:r>
            <w:r w:rsidRPr="00456416">
              <w:rPr>
                <w:rFonts w:asciiTheme="minorHAnsi" w:hAnsiTheme="minorHAnsi" w:cstheme="minorHAnsi"/>
                <w:color w:val="000000"/>
                <w:sz w:val="20"/>
                <w:szCs w:val="20"/>
              </w:rPr>
              <w:br/>
              <w:t xml:space="preserve">1 x serweta z laminatu włókninowo - foliowego o gramaturze 55 g/m2, </w:t>
            </w:r>
            <w:r w:rsidR="00AA47B5" w:rsidRPr="00456416">
              <w:rPr>
                <w:rFonts w:asciiTheme="minorHAnsi" w:hAnsiTheme="minorHAnsi" w:cstheme="minorHAnsi"/>
                <w:color w:val="000000"/>
                <w:sz w:val="20"/>
                <w:szCs w:val="20"/>
              </w:rPr>
              <w:t>składająca</w:t>
            </w:r>
            <w:r w:rsidRPr="00456416">
              <w:rPr>
                <w:rFonts w:asciiTheme="minorHAnsi" w:hAnsiTheme="minorHAnsi" w:cstheme="minorHAnsi"/>
                <w:color w:val="000000"/>
                <w:sz w:val="20"/>
                <w:szCs w:val="20"/>
              </w:rPr>
              <w:t xml:space="preserve"> się dwóch części o wymiarach 75 x 90 cm, z </w:t>
            </w:r>
            <w:r w:rsidR="00AA47B5" w:rsidRPr="00456416">
              <w:rPr>
                <w:rFonts w:asciiTheme="minorHAnsi" w:hAnsiTheme="minorHAnsi" w:cstheme="minorHAnsi"/>
                <w:color w:val="000000"/>
                <w:sz w:val="20"/>
                <w:szCs w:val="20"/>
              </w:rPr>
              <w:t>wycięciem</w:t>
            </w:r>
            <w:r w:rsidRPr="00456416">
              <w:rPr>
                <w:rFonts w:asciiTheme="minorHAnsi" w:hAnsiTheme="minorHAnsi" w:cstheme="minorHAnsi"/>
                <w:color w:val="000000"/>
                <w:sz w:val="20"/>
                <w:szCs w:val="20"/>
              </w:rPr>
              <w:t xml:space="preserve"> 10 x 15 cm na dłuższym boku (funkcja regulowanego otworu), zgodność z normą PN EN 13 795 lub równoważną</w:t>
            </w:r>
            <w:r w:rsidRPr="00456416">
              <w:rPr>
                <w:rFonts w:asciiTheme="minorHAnsi" w:hAnsiTheme="minorHAnsi" w:cstheme="minorHAnsi"/>
                <w:color w:val="000000"/>
                <w:sz w:val="20"/>
                <w:szCs w:val="20"/>
              </w:rPr>
              <w:br/>
              <w:t>1 x strzykawka typu Luer, 20 ml, 3 - częściowa, tłok z elementem gumowym, czytelna skala w kolorze czarnym</w:t>
            </w:r>
            <w:r w:rsidRPr="00456416">
              <w:rPr>
                <w:rFonts w:asciiTheme="minorHAnsi" w:hAnsiTheme="minorHAnsi" w:cstheme="minorHAnsi"/>
                <w:color w:val="000000"/>
                <w:sz w:val="20"/>
                <w:szCs w:val="20"/>
              </w:rPr>
              <w:br/>
              <w:t xml:space="preserve">1 x igła </w:t>
            </w:r>
            <w:r w:rsidR="00AA47B5" w:rsidRPr="00456416">
              <w:rPr>
                <w:rFonts w:asciiTheme="minorHAnsi" w:hAnsiTheme="minorHAnsi" w:cstheme="minorHAnsi"/>
                <w:color w:val="000000"/>
                <w:sz w:val="20"/>
                <w:szCs w:val="20"/>
              </w:rPr>
              <w:t>iniekcyjna</w:t>
            </w:r>
            <w:r w:rsidRPr="00456416">
              <w:rPr>
                <w:rFonts w:asciiTheme="minorHAnsi" w:hAnsiTheme="minorHAnsi" w:cstheme="minorHAnsi"/>
                <w:color w:val="000000"/>
                <w:sz w:val="20"/>
                <w:szCs w:val="20"/>
              </w:rPr>
              <w:t xml:space="preserve"> 1,2 x 40mm </w:t>
            </w:r>
            <w:r w:rsidRPr="00456416">
              <w:rPr>
                <w:rFonts w:asciiTheme="minorHAnsi" w:hAnsiTheme="minorHAnsi" w:cstheme="minorHAnsi"/>
                <w:color w:val="000000"/>
                <w:sz w:val="20"/>
                <w:szCs w:val="20"/>
              </w:rPr>
              <w:br/>
              <w:t>1 x skalpel jednorazowy Nr 11 z rękojeścią</w:t>
            </w:r>
            <w:r w:rsidRPr="00456416">
              <w:rPr>
                <w:rFonts w:asciiTheme="minorHAnsi" w:hAnsiTheme="minorHAnsi" w:cstheme="minorHAnsi"/>
                <w:color w:val="000000"/>
                <w:sz w:val="20"/>
                <w:szCs w:val="20"/>
              </w:rPr>
              <w:br/>
              <w:t xml:space="preserve"> 15 x kompresy z gazy 8W, 17N z nitką radiacyjną, 10cm x 10cm  </w:t>
            </w:r>
            <w:r w:rsidRPr="00456416">
              <w:rPr>
                <w:rFonts w:asciiTheme="minorHAnsi" w:hAnsiTheme="minorHAnsi" w:cstheme="minorHAnsi"/>
                <w:color w:val="000000"/>
                <w:sz w:val="20"/>
                <w:szCs w:val="20"/>
              </w:rPr>
              <w:br/>
              <w:t xml:space="preserve">1 x miska nerkowata plastikowa ze zlewką oraz skalą co 100 ml, pojemność 700 ml ( wymiary 25 x 10,5 x 5 cm) </w:t>
            </w:r>
            <w:r w:rsidRPr="00456416">
              <w:rPr>
                <w:rFonts w:asciiTheme="minorHAnsi" w:hAnsiTheme="minorHAnsi" w:cstheme="minorHAnsi"/>
                <w:color w:val="000000"/>
                <w:sz w:val="20"/>
                <w:szCs w:val="20"/>
              </w:rPr>
              <w:br/>
              <w:t xml:space="preserve">1 x pojemnik poj. 125ml, wysokość 3 cm, średnica </w:t>
            </w:r>
            <w:r w:rsidRPr="00456416">
              <w:rPr>
                <w:rFonts w:asciiTheme="minorHAnsi" w:hAnsiTheme="minorHAnsi" w:cstheme="minorHAnsi"/>
                <w:color w:val="000000"/>
                <w:sz w:val="20"/>
                <w:szCs w:val="20"/>
              </w:rPr>
              <w:lastRenderedPageBreak/>
              <w:t>denka 7,5 cm, przeźroczysty, skala co 25 ml</w:t>
            </w:r>
            <w:r w:rsidRPr="00456416">
              <w:rPr>
                <w:rFonts w:asciiTheme="minorHAnsi" w:hAnsiTheme="minorHAnsi" w:cstheme="minorHAnsi"/>
                <w:color w:val="000000"/>
                <w:sz w:val="20"/>
                <w:szCs w:val="20"/>
              </w:rPr>
              <w:br/>
              <w:t>1 x kleszczyki plastikowe typu pean, wąskie końcówki z nacięciami oraz zamek zaciskowy, zapewniające pewny chwyt opatrunku, długość narzędzia 13 cm</w:t>
            </w:r>
            <w:r w:rsidRPr="00456416">
              <w:rPr>
                <w:rFonts w:asciiTheme="minorHAnsi" w:hAnsiTheme="minorHAnsi" w:cstheme="minorHAnsi"/>
                <w:color w:val="000000"/>
                <w:sz w:val="20"/>
                <w:szCs w:val="20"/>
              </w:rPr>
              <w:br/>
              <w:t>1 x  pean metalowy, prosty, stal matowiona, z nacinaną branszą, gwarantujący pewne zaciśnięcie drenu, zame</w:t>
            </w:r>
            <w:r w:rsidR="00AA47B5">
              <w:rPr>
                <w:rFonts w:asciiTheme="minorHAnsi" w:hAnsiTheme="minorHAnsi" w:cstheme="minorHAnsi"/>
                <w:color w:val="000000"/>
                <w:sz w:val="20"/>
                <w:szCs w:val="20"/>
              </w:rPr>
              <w:t>k</w:t>
            </w:r>
            <w:r w:rsidRPr="00456416">
              <w:rPr>
                <w:rFonts w:asciiTheme="minorHAnsi" w:hAnsiTheme="minorHAnsi" w:cstheme="minorHAnsi"/>
                <w:color w:val="000000"/>
                <w:sz w:val="20"/>
                <w:szCs w:val="20"/>
              </w:rPr>
              <w:t xml:space="preserve"> zaciskowy,  znakowanie farbą oraz znak jednorazowego użytku, długość narzędzia 20cm</w:t>
            </w:r>
            <w:r w:rsidRPr="00456416">
              <w:rPr>
                <w:rFonts w:asciiTheme="minorHAnsi" w:hAnsiTheme="minorHAnsi" w:cstheme="minorHAnsi"/>
                <w:color w:val="000000"/>
                <w:sz w:val="20"/>
                <w:szCs w:val="20"/>
              </w:rPr>
              <w:br/>
              <w:t xml:space="preserve">1 x imadło metalowe 15cm, bransza krzyżowo nacinana, zamek zaciskowy, stal matowiona, znakowanie farbą oraz znak jednorazowego użytku </w:t>
            </w:r>
            <w:r w:rsidRPr="00456416">
              <w:rPr>
                <w:rFonts w:asciiTheme="minorHAnsi" w:hAnsiTheme="minorHAnsi" w:cstheme="minorHAnsi"/>
                <w:color w:val="000000"/>
                <w:sz w:val="20"/>
                <w:szCs w:val="20"/>
              </w:rPr>
              <w:br/>
              <w:t xml:space="preserve">6 x tupfery 17N 20 x 20cm </w:t>
            </w:r>
            <w:r w:rsidRPr="00456416">
              <w:rPr>
                <w:rFonts w:asciiTheme="minorHAnsi" w:hAnsiTheme="minorHAnsi" w:cstheme="minorHAnsi"/>
                <w:color w:val="000000"/>
                <w:sz w:val="20"/>
                <w:szCs w:val="20"/>
              </w:rPr>
              <w:br/>
              <w:t>1 x fartuch chirurgiczny "L" z włókniny typu SMS o gramaturze 35 g/m2. Długość fartucha 125 cm (+/- 2 cm), rękawy zakończone dzianym, poliestrowym mankietem. Fartuch zgodny z normą PN EN 13 795 lub równoważną.</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Zestaw zapakowany w torebkę papierowo - foliową, z wycięciem na kciuk oraz zgrzewem w kształcie "V" ułatwiającym otwieranie, z etykietą zawierającą pełną identyfikację składu w postaci symboli elementów składowych oraz min. 2 naklejkami służącymi do wklejania do dokumentacji medycznej</w:t>
            </w:r>
          </w:p>
        </w:tc>
        <w:tc>
          <w:tcPr>
            <w:tcW w:w="739" w:type="dxa"/>
            <w:tcBorders>
              <w:top w:val="single" w:sz="4" w:space="0" w:color="auto"/>
              <w:left w:val="single" w:sz="4" w:space="0" w:color="auto"/>
              <w:bottom w:val="single" w:sz="4" w:space="0" w:color="auto"/>
              <w:right w:val="single" w:sz="4" w:space="0" w:color="auto"/>
            </w:tcBorders>
            <w:vAlign w:val="center"/>
          </w:tcPr>
          <w:p w14:paraId="7FD07E58" w14:textId="7FCF77AB"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7C8BEADA" w14:textId="552ECEBC"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1EBDBB3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FC2DC01"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17EFBB7"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F8B5DF2"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09FC4D0"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C4E265F"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1B7B4C" w:rsidRPr="00456416" w14:paraId="2FDC08A3"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40E46A6" w14:textId="35973454" w:rsidR="001B7B4C" w:rsidRPr="00456416" w:rsidRDefault="001B7B4C"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59.</w:t>
            </w:r>
          </w:p>
        </w:tc>
        <w:tc>
          <w:tcPr>
            <w:tcW w:w="4298" w:type="dxa"/>
            <w:tcBorders>
              <w:top w:val="single" w:sz="4" w:space="0" w:color="auto"/>
              <w:left w:val="single" w:sz="4" w:space="0" w:color="auto"/>
              <w:bottom w:val="single" w:sz="4" w:space="0" w:color="auto"/>
              <w:right w:val="single" w:sz="4" w:space="0" w:color="auto"/>
            </w:tcBorders>
            <w:vAlign w:val="center"/>
          </w:tcPr>
          <w:p w14:paraId="42B91EC7" w14:textId="54C41AAD" w:rsidR="001B7B4C" w:rsidRPr="00456416" w:rsidRDefault="001B7B4C"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gazowo - włókninowych, 16 - warstwowych, </w:t>
            </w:r>
            <w:r w:rsidR="00AA47B5" w:rsidRPr="00456416">
              <w:rPr>
                <w:rFonts w:asciiTheme="minorHAnsi" w:hAnsiTheme="minorHAnsi" w:cstheme="minorHAnsi"/>
                <w:color w:val="000000"/>
                <w:sz w:val="20"/>
                <w:szCs w:val="20"/>
              </w:rPr>
              <w:t>zbudowanych</w:t>
            </w:r>
            <w:r w:rsidRPr="00456416">
              <w:rPr>
                <w:rFonts w:asciiTheme="minorHAnsi" w:hAnsiTheme="minorHAnsi" w:cstheme="minorHAnsi"/>
                <w:color w:val="000000"/>
                <w:sz w:val="20"/>
                <w:szCs w:val="20"/>
              </w:rPr>
              <w:t xml:space="preserve"> z 8 warstw gazy oraz 8 warstw włókniny (naprzemiennie - gaza jako warstwa zewnętrzna po obu stronach). Pakiet w składzie: kompres gazowo - włókninowy 10 x 20 cm - 4 szt. 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xml:space="preserve">, bez substancji optycznie </w:t>
            </w:r>
            <w:r w:rsidRPr="00456416">
              <w:rPr>
                <w:rFonts w:asciiTheme="minorHAnsi" w:hAnsiTheme="minorHAnsi" w:cstheme="minorHAnsi"/>
                <w:color w:val="000000"/>
                <w:sz w:val="20"/>
                <w:szCs w:val="20"/>
              </w:rPr>
              <w:lastRenderedPageBreak/>
              <w:t>wybielających, szybkochłonącej - czas tonięcia maks</w:t>
            </w:r>
            <w:r w:rsidR="00AA47B5">
              <w:rPr>
                <w:rFonts w:asciiTheme="minorHAnsi" w:hAnsiTheme="minorHAnsi" w:cstheme="minorHAnsi"/>
                <w:color w:val="000000"/>
                <w:sz w:val="20"/>
                <w:szCs w:val="20"/>
              </w:rPr>
              <w:t xml:space="preserve">. </w:t>
            </w:r>
            <w:r w:rsidRPr="00456416">
              <w:rPr>
                <w:rFonts w:asciiTheme="minorHAnsi" w:hAnsiTheme="minorHAnsi" w:cstheme="minorHAnsi"/>
                <w:color w:val="000000"/>
                <w:sz w:val="20"/>
                <w:szCs w:val="20"/>
              </w:rPr>
              <w:t>1,01 s wg normy PN EN 14 079 lub równoważnej oraz włókniny poliestrowo - wiskozowej 40 g/m2. 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2DE9547" w14:textId="04EA2A75" w:rsidR="001B7B4C" w:rsidRPr="00456416" w:rsidRDefault="001B7B4C"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4011AE98" w14:textId="64BB28F8" w:rsidR="001B7B4C"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0163C2FB"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B3BCEC7"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70789FF4"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E9D3C2A"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11A0015"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D8203E3" w14:textId="77777777" w:rsidR="001B7B4C" w:rsidRPr="00456416" w:rsidRDefault="001B7B4C"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21FC3F02"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F181CD0" w14:textId="6EB3111F"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60.</w:t>
            </w:r>
          </w:p>
        </w:tc>
        <w:tc>
          <w:tcPr>
            <w:tcW w:w="4298" w:type="dxa"/>
            <w:tcBorders>
              <w:top w:val="single" w:sz="4" w:space="0" w:color="auto"/>
              <w:left w:val="single" w:sz="4" w:space="0" w:color="auto"/>
              <w:bottom w:val="single" w:sz="4" w:space="0" w:color="auto"/>
              <w:right w:val="single" w:sz="4" w:space="0" w:color="auto"/>
            </w:tcBorders>
            <w:vAlign w:val="center"/>
          </w:tcPr>
          <w:p w14:paraId="0B165CCA" w14:textId="08E9F522"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Jałowy zestaw zabiegowy o składzie: </w:t>
            </w:r>
            <w:r w:rsidRPr="00456416">
              <w:rPr>
                <w:rFonts w:asciiTheme="minorHAnsi" w:hAnsiTheme="minorHAnsi" w:cstheme="minorHAnsi"/>
                <w:color w:val="000000"/>
                <w:sz w:val="20"/>
                <w:szCs w:val="20"/>
              </w:rPr>
              <w:br/>
              <w:t>1 x pęseta metalowa, anatomiczna, długość 14cm, w części chwytnej nacięcia dla pewnego chwytu,  stal matowiona, znakowanie farbą oraz znak jednorazowego użytku - 1 szt.</w:t>
            </w:r>
            <w:r w:rsidRPr="00456416">
              <w:rPr>
                <w:rFonts w:asciiTheme="minorHAnsi" w:hAnsiTheme="minorHAnsi" w:cstheme="minorHAnsi"/>
                <w:color w:val="000000"/>
                <w:sz w:val="20"/>
                <w:szCs w:val="20"/>
              </w:rPr>
              <w:br/>
              <w:t xml:space="preserve">1 x nożyczki metalowe ostro - ostre 11 cm, wykonane ze stali matowionej, obustronnie znakowane </w:t>
            </w:r>
            <w:r w:rsidR="00AA47B5" w:rsidRPr="00456416">
              <w:rPr>
                <w:rFonts w:asciiTheme="minorHAnsi" w:hAnsiTheme="minorHAnsi" w:cstheme="minorHAnsi"/>
                <w:color w:val="000000"/>
                <w:sz w:val="20"/>
                <w:szCs w:val="20"/>
              </w:rPr>
              <w:t>znakiem</w:t>
            </w:r>
            <w:r w:rsidRPr="00456416">
              <w:rPr>
                <w:rFonts w:asciiTheme="minorHAnsi" w:hAnsiTheme="minorHAnsi" w:cstheme="minorHAnsi"/>
                <w:color w:val="000000"/>
                <w:sz w:val="20"/>
                <w:szCs w:val="20"/>
              </w:rPr>
              <w:t xml:space="preserve"> jednorazowego użycia oraz kolorową farbą w celu łatwiejszego odróżnienia od narzędzi wielorazowego użytku</w:t>
            </w:r>
            <w:r w:rsidRPr="00456416">
              <w:rPr>
                <w:rFonts w:asciiTheme="minorHAnsi" w:hAnsiTheme="minorHAnsi" w:cstheme="minorHAnsi"/>
                <w:color w:val="000000"/>
                <w:sz w:val="20"/>
                <w:szCs w:val="20"/>
              </w:rPr>
              <w:br/>
              <w:t>8 x kompres z gazy bawełnianej 13N, 8W 7,5cm x 7,5cm</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br/>
              <w:t xml:space="preserve">Opakowanie: twardy blister trójkomorowy 10 x 20 cm x 2 - 3 cm, w którym ułożone są poszczególne elementy, pełniący funkcję pojemnika o jałowej powierzchni od wewnątrz, zaopatrzony w etykietę umożliwiającą szybką </w:t>
            </w:r>
            <w:r w:rsidR="00AA47B5" w:rsidRPr="00456416">
              <w:rPr>
                <w:rFonts w:asciiTheme="minorHAnsi" w:hAnsiTheme="minorHAnsi" w:cstheme="minorHAnsi"/>
                <w:color w:val="000000"/>
                <w:sz w:val="20"/>
                <w:szCs w:val="20"/>
              </w:rPr>
              <w:t>identyfikację</w:t>
            </w:r>
            <w:r w:rsidRPr="00456416">
              <w:rPr>
                <w:rFonts w:asciiTheme="minorHAnsi" w:hAnsiTheme="minorHAnsi" w:cstheme="minorHAnsi"/>
                <w:color w:val="000000"/>
                <w:sz w:val="20"/>
                <w:szCs w:val="20"/>
              </w:rPr>
              <w:t xml:space="preserve"> składu dzięki graficznym symbolom składowych oraz min. dwa samoprzylepne odcinki służące do wklejania do dokumentacji pacjenta.</w:t>
            </w:r>
          </w:p>
        </w:tc>
        <w:tc>
          <w:tcPr>
            <w:tcW w:w="739" w:type="dxa"/>
            <w:tcBorders>
              <w:top w:val="single" w:sz="4" w:space="0" w:color="auto"/>
              <w:left w:val="single" w:sz="4" w:space="0" w:color="auto"/>
              <w:bottom w:val="single" w:sz="4" w:space="0" w:color="auto"/>
              <w:right w:val="single" w:sz="4" w:space="0" w:color="auto"/>
            </w:tcBorders>
            <w:vAlign w:val="center"/>
          </w:tcPr>
          <w:p w14:paraId="73F2635B" w14:textId="40A9E941"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34DAA02E" w14:textId="58BCF03C"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39</w:t>
            </w:r>
          </w:p>
        </w:tc>
        <w:tc>
          <w:tcPr>
            <w:tcW w:w="992" w:type="dxa"/>
            <w:tcBorders>
              <w:top w:val="single" w:sz="4" w:space="0" w:color="auto"/>
              <w:left w:val="single" w:sz="4" w:space="0" w:color="auto"/>
              <w:bottom w:val="single" w:sz="4" w:space="0" w:color="auto"/>
              <w:right w:val="single" w:sz="4" w:space="0" w:color="auto"/>
            </w:tcBorders>
            <w:vAlign w:val="center"/>
          </w:tcPr>
          <w:p w14:paraId="423FE3F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8188F96"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1492AB5"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EF84AF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6604D6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7855AE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5B39F8CC"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968AFBB" w14:textId="12740904"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61.</w:t>
            </w:r>
          </w:p>
        </w:tc>
        <w:tc>
          <w:tcPr>
            <w:tcW w:w="4298" w:type="dxa"/>
            <w:tcBorders>
              <w:top w:val="single" w:sz="4" w:space="0" w:color="auto"/>
              <w:left w:val="single" w:sz="4" w:space="0" w:color="auto"/>
              <w:bottom w:val="single" w:sz="4" w:space="0" w:color="auto"/>
              <w:right w:val="single" w:sz="4" w:space="0" w:color="auto"/>
            </w:tcBorders>
            <w:vAlign w:val="center"/>
          </w:tcPr>
          <w:p w14:paraId="002A5D7F" w14:textId="068E2269"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Jałowe imadła jednorazowe o długości całkowitej 15 cm, wykonane ze stali matowionej, z branszą krzyżowo nacinaną, zamkiem zaciskowym, podwójnie oznakowane - znak jednorazowego </w:t>
            </w:r>
            <w:r w:rsidRPr="00456416">
              <w:rPr>
                <w:rFonts w:asciiTheme="minorHAnsi" w:hAnsiTheme="minorHAnsi" w:cstheme="minorHAnsi"/>
                <w:color w:val="000000"/>
                <w:sz w:val="20"/>
                <w:szCs w:val="20"/>
              </w:rPr>
              <w:lastRenderedPageBreak/>
              <w:t>użycia oraz znakowanie farbą (dla odróżnienia od narzędzi wielorazowych). Imadła pakowane indywidualnie, jałowo w torebki papierowo - foliowe ze zgrzewem w kształcie litery "V" oraz wycięciem na kciuk, ułatwiającymi otwieranie, indywidualną etykietą z pełnym oznakowaniem oraz min. 2 naklejkami służącymi do wklejania do dokumentacji pacjenta oraz zbiorczo x 25 szt. w kartonik mający postać dyspensera ułatwiającego pobieranie pojedynczych sztuk narzędzi.</w:t>
            </w:r>
          </w:p>
        </w:tc>
        <w:tc>
          <w:tcPr>
            <w:tcW w:w="739" w:type="dxa"/>
            <w:tcBorders>
              <w:top w:val="single" w:sz="4" w:space="0" w:color="auto"/>
              <w:left w:val="single" w:sz="4" w:space="0" w:color="auto"/>
              <w:bottom w:val="single" w:sz="4" w:space="0" w:color="auto"/>
              <w:right w:val="single" w:sz="4" w:space="0" w:color="auto"/>
            </w:tcBorders>
            <w:vAlign w:val="center"/>
          </w:tcPr>
          <w:p w14:paraId="74518C54" w14:textId="1328F67F"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77815F63" w14:textId="258513EB"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39353E5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AA586AB"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B2C19A6"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5E0D2BD"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D0189E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F145CD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0B8FECBD"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29D3CCA7" w14:textId="1112AC1C"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62.</w:t>
            </w:r>
          </w:p>
        </w:tc>
        <w:tc>
          <w:tcPr>
            <w:tcW w:w="4298" w:type="dxa"/>
            <w:tcBorders>
              <w:top w:val="single" w:sz="4" w:space="0" w:color="auto"/>
              <w:left w:val="single" w:sz="4" w:space="0" w:color="auto"/>
              <w:bottom w:val="single" w:sz="4" w:space="0" w:color="auto"/>
              <w:right w:val="single" w:sz="4" w:space="0" w:color="auto"/>
            </w:tcBorders>
            <w:vAlign w:val="center"/>
          </w:tcPr>
          <w:p w14:paraId="3D5EEB93" w14:textId="5FE358CE" w:rsidR="00456416" w:rsidRPr="00456416" w:rsidRDefault="00456416" w:rsidP="00757412">
            <w:pPr>
              <w:pStyle w:val="Zawartotabeliuser"/>
              <w:rPr>
                <w:rFonts w:asciiTheme="minorHAnsi" w:hAnsiTheme="minorHAnsi" w:cstheme="minorHAnsi"/>
                <w:b/>
                <w:bCs/>
                <w:color w:val="000000"/>
                <w:sz w:val="20"/>
                <w:szCs w:val="20"/>
              </w:rPr>
            </w:pPr>
            <w:r w:rsidRPr="00456416">
              <w:rPr>
                <w:rFonts w:asciiTheme="minorHAnsi" w:hAnsiTheme="minorHAnsi" w:cstheme="minorHAnsi"/>
                <w:color w:val="000000"/>
                <w:sz w:val="20"/>
                <w:szCs w:val="20"/>
              </w:rPr>
              <w:t>Jałowe kleszcze jednorazowe typu pean Rochester o długości 14 cm, wykonane ze stali matowionej, z branszą nacinaną, zamkiem zaciskowym, podwójnie oznakowane - znak jednorazowego użycia oraz znakowanie farbą (dla odróżnienia od narzędzi wielorazowych). Narzędzia pakowane indywidualnie, jałowo w torebki papierowo - foliowe ze zgrzewem w kształcie litery "V" oraz wycięciem na kciuk, ułatwiającymi otwieranie, indywidualną etykietą z pełnym oznakowaniem oraz min. 2 naklejkami służącymi do wklejania do dokumentacji pacjenta oraz zbiorczo x 25 szt. w kartonik mający postać dyspensera ułatwiającego pobieranie pojedynczych sztuk narzędzi.</w:t>
            </w:r>
          </w:p>
        </w:tc>
        <w:tc>
          <w:tcPr>
            <w:tcW w:w="739" w:type="dxa"/>
            <w:tcBorders>
              <w:top w:val="single" w:sz="4" w:space="0" w:color="auto"/>
              <w:left w:val="single" w:sz="4" w:space="0" w:color="auto"/>
              <w:bottom w:val="single" w:sz="4" w:space="0" w:color="auto"/>
              <w:right w:val="single" w:sz="4" w:space="0" w:color="auto"/>
            </w:tcBorders>
            <w:vAlign w:val="center"/>
          </w:tcPr>
          <w:p w14:paraId="7D80361F" w14:textId="105082A1"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3AA94DA8" w14:textId="7BB017ED"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0C14EC6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9BD815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16168A65"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9C7FE3C"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87130D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96AA6D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70C847E8"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F8D39F1" w14:textId="58BAB9EC"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63.</w:t>
            </w:r>
          </w:p>
        </w:tc>
        <w:tc>
          <w:tcPr>
            <w:tcW w:w="4298" w:type="dxa"/>
            <w:tcBorders>
              <w:top w:val="single" w:sz="4" w:space="0" w:color="auto"/>
              <w:left w:val="single" w:sz="4" w:space="0" w:color="auto"/>
              <w:bottom w:val="single" w:sz="4" w:space="0" w:color="auto"/>
              <w:right w:val="single" w:sz="4" w:space="0" w:color="auto"/>
            </w:tcBorders>
            <w:vAlign w:val="center"/>
          </w:tcPr>
          <w:p w14:paraId="37F4831B" w14:textId="61C62E0B"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pęseta o długości 14 cm, typ - anatomiczna, wykonana ze stali matowionej, część robocza z powierzchnią nacinaną, ramiona w miejscu chwytania przez użytkownika karbowane (pewny chwyt), podwójnie oznakowane - znak jednorazowego użycia oraz znakowanie farbą (dla odróżnienia od narzędzi wielorazowych). Narzędzia pakowane indywidualnie, jałowo w torebki papierowo - foliowe ze zgrzewem w kształcie litery "V" oraz wycięciem na kciuk, ułatwiającymi otwieranie, </w:t>
            </w:r>
            <w:r w:rsidRPr="00456416">
              <w:rPr>
                <w:rFonts w:asciiTheme="minorHAnsi" w:hAnsiTheme="minorHAnsi" w:cstheme="minorHAnsi"/>
                <w:color w:val="000000"/>
                <w:sz w:val="20"/>
                <w:szCs w:val="20"/>
              </w:rPr>
              <w:lastRenderedPageBreak/>
              <w:t>indywidualną etykietą z pełnym oznakowaniem oraz min. 2 naklejkami służącymi do wklejania do dokumentacji pacjenta oraz zbiorczo x 25 szt. w kartonik mający postać dyspensera ułatwiającego pobieranie pojedynczych sztuk narzędzi.</w:t>
            </w:r>
          </w:p>
        </w:tc>
        <w:tc>
          <w:tcPr>
            <w:tcW w:w="739" w:type="dxa"/>
            <w:tcBorders>
              <w:top w:val="single" w:sz="4" w:space="0" w:color="auto"/>
              <w:left w:val="single" w:sz="4" w:space="0" w:color="auto"/>
              <w:bottom w:val="single" w:sz="4" w:space="0" w:color="auto"/>
              <w:right w:val="single" w:sz="4" w:space="0" w:color="auto"/>
            </w:tcBorders>
            <w:vAlign w:val="center"/>
          </w:tcPr>
          <w:p w14:paraId="3A567FA0" w14:textId="2F780AE9"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236B00DB" w14:textId="2B475FBE"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5B0CA25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EBC696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D23613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1545C1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C5C7B66"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22F6CAA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6912D0A5"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3AFE684" w14:textId="12BCE1CB"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64.</w:t>
            </w:r>
          </w:p>
        </w:tc>
        <w:tc>
          <w:tcPr>
            <w:tcW w:w="4298" w:type="dxa"/>
            <w:tcBorders>
              <w:top w:val="single" w:sz="4" w:space="0" w:color="auto"/>
              <w:left w:val="single" w:sz="4" w:space="0" w:color="auto"/>
              <w:bottom w:val="single" w:sz="4" w:space="0" w:color="auto"/>
              <w:right w:val="single" w:sz="4" w:space="0" w:color="auto"/>
            </w:tcBorders>
            <w:vAlign w:val="center"/>
          </w:tcPr>
          <w:p w14:paraId="7E2B35B5" w14:textId="75C87E3A"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serweta z włókniny SMS o gramaturze 35 g/m2, rozmiar 210 x 160 cm. Odporność na przenikanie cieczy min. 30 cm H2O. Serweta </w:t>
            </w:r>
            <w:r w:rsidR="00994F8C"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AB86633" w14:textId="643B1D83"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6F359FB2" w14:textId="4AE81E6E"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773C627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299E07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4453DD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F61A68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03DC7C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D26157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1B1D3545"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53E0BA57" w14:textId="073CBADB"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65.</w:t>
            </w:r>
          </w:p>
        </w:tc>
        <w:tc>
          <w:tcPr>
            <w:tcW w:w="4298" w:type="dxa"/>
            <w:tcBorders>
              <w:top w:val="single" w:sz="4" w:space="0" w:color="auto"/>
              <w:left w:val="single" w:sz="4" w:space="0" w:color="auto"/>
              <w:bottom w:val="single" w:sz="4" w:space="0" w:color="auto"/>
              <w:right w:val="single" w:sz="4" w:space="0" w:color="auto"/>
            </w:tcBorders>
            <w:vAlign w:val="center"/>
          </w:tcPr>
          <w:p w14:paraId="6F598327" w14:textId="29037FE3"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serweta z włókniny SMS o gramaturze 35 g/m2, rozmiar 90 x 80 cm. Odporność na przenikanie cieczy min. 30 cm H2O. Serweta </w:t>
            </w:r>
            <w:r w:rsidR="00994F8C"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809706B" w14:textId="6AEE5F18"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7D2A9F72" w14:textId="3B4CF6E6"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318</w:t>
            </w:r>
          </w:p>
        </w:tc>
        <w:tc>
          <w:tcPr>
            <w:tcW w:w="992" w:type="dxa"/>
            <w:tcBorders>
              <w:top w:val="single" w:sz="4" w:space="0" w:color="auto"/>
              <w:left w:val="single" w:sz="4" w:space="0" w:color="auto"/>
              <w:bottom w:val="single" w:sz="4" w:space="0" w:color="auto"/>
              <w:right w:val="single" w:sz="4" w:space="0" w:color="auto"/>
            </w:tcBorders>
            <w:vAlign w:val="center"/>
          </w:tcPr>
          <w:p w14:paraId="6733CBCD"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91E6D2F"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F4F8BA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9AC540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31FDD99"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884D646"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28946322"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F0459E4" w14:textId="3A7BE78A"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66.</w:t>
            </w:r>
          </w:p>
        </w:tc>
        <w:tc>
          <w:tcPr>
            <w:tcW w:w="4298" w:type="dxa"/>
            <w:tcBorders>
              <w:top w:val="single" w:sz="4" w:space="0" w:color="auto"/>
              <w:left w:val="single" w:sz="4" w:space="0" w:color="auto"/>
              <w:bottom w:val="single" w:sz="4" w:space="0" w:color="auto"/>
              <w:right w:val="single" w:sz="4" w:space="0" w:color="auto"/>
            </w:tcBorders>
            <w:vAlign w:val="center"/>
          </w:tcPr>
          <w:p w14:paraId="74F96D5F" w14:textId="75A9AC24"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serweta z włókniny SMS o gramaturze 35 g/m2, rozmiar 60 x 40 cm. Odporność na przenikanie cieczy min. 30 cm H2O. Serweta </w:t>
            </w:r>
            <w:r w:rsidR="00994F8C"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1FE5C4C8" w14:textId="3C3683CE"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4CBAFC74" w14:textId="126B50BA"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3C73D92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435DFC3D"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7A298E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3D0F9F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311371F"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67C45F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1545E8D0"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E6910F3" w14:textId="2E040A1A"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67.</w:t>
            </w:r>
          </w:p>
        </w:tc>
        <w:tc>
          <w:tcPr>
            <w:tcW w:w="4298" w:type="dxa"/>
            <w:tcBorders>
              <w:top w:val="single" w:sz="4" w:space="0" w:color="auto"/>
              <w:left w:val="single" w:sz="4" w:space="0" w:color="auto"/>
              <w:bottom w:val="single" w:sz="4" w:space="0" w:color="auto"/>
              <w:right w:val="single" w:sz="4" w:space="0" w:color="auto"/>
            </w:tcBorders>
            <w:vAlign w:val="center"/>
          </w:tcPr>
          <w:p w14:paraId="2FBC23A1" w14:textId="22F8DB5C"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serweta z włókniny SMS o gramaturze 35 </w:t>
            </w:r>
            <w:r w:rsidRPr="00456416">
              <w:rPr>
                <w:rFonts w:asciiTheme="minorHAnsi" w:hAnsiTheme="minorHAnsi" w:cstheme="minorHAnsi"/>
                <w:color w:val="000000"/>
                <w:sz w:val="20"/>
                <w:szCs w:val="20"/>
              </w:rPr>
              <w:lastRenderedPageBreak/>
              <w:t xml:space="preserve">g/m2, rozmiar 85 x 45 cm. Odporność na przenikanie cieczy min. 30 cm H2O. Serweta </w:t>
            </w:r>
            <w:r w:rsidR="00994F8C"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5FAF99CC" w14:textId="22BC7F01"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6EAC1DCB" w14:textId="34610C46"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5BFFEA2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3C6F2A7"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2579649"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752D2909"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08C3927"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E7979E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689118C3"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63ED2C8" w14:textId="77F09402"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68.</w:t>
            </w:r>
          </w:p>
        </w:tc>
        <w:tc>
          <w:tcPr>
            <w:tcW w:w="4298" w:type="dxa"/>
            <w:tcBorders>
              <w:top w:val="single" w:sz="4" w:space="0" w:color="auto"/>
              <w:left w:val="single" w:sz="4" w:space="0" w:color="auto"/>
              <w:bottom w:val="single" w:sz="4" w:space="0" w:color="auto"/>
              <w:right w:val="single" w:sz="4" w:space="0" w:color="auto"/>
            </w:tcBorders>
            <w:vAlign w:val="center"/>
          </w:tcPr>
          <w:p w14:paraId="132925A4" w14:textId="7A233BDD" w:rsidR="00456416" w:rsidRPr="00456416" w:rsidRDefault="00456416" w:rsidP="00757412">
            <w:pPr>
              <w:pStyle w:val="Zawartotabeliuser"/>
              <w:rPr>
                <w:rFonts w:asciiTheme="minorHAnsi" w:hAnsiTheme="minorHAnsi" w:cstheme="minorHAnsi"/>
                <w:sz w:val="20"/>
                <w:szCs w:val="20"/>
              </w:rPr>
            </w:pPr>
            <w:r w:rsidRPr="00456416">
              <w:rPr>
                <w:rFonts w:asciiTheme="minorHAnsi" w:hAnsiTheme="minorHAnsi" w:cstheme="minorHAnsi"/>
                <w:color w:val="000000"/>
                <w:sz w:val="20"/>
                <w:szCs w:val="20"/>
              </w:rPr>
              <w:t xml:space="preserve">Jałowa serweta z włókniny SMS o gramaturze 35 g/m2, rozmiar 45x40 cm z otworem okrągłym o średnicy 5 cm. Odporność na przenikanie cieczy min. 30 cm H2O. Serweta </w:t>
            </w:r>
            <w:r w:rsidR="00994F8C"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2C95B608" w14:textId="10B68400"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06752641" w14:textId="44F2AEE5"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57493AD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F624E66"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9667D2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BDC937F"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8131D7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105D5BA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17ECB4A6"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7098843" w14:textId="6411C7D2"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69.</w:t>
            </w:r>
          </w:p>
        </w:tc>
        <w:tc>
          <w:tcPr>
            <w:tcW w:w="4298" w:type="dxa"/>
            <w:tcBorders>
              <w:top w:val="single" w:sz="4" w:space="0" w:color="auto"/>
              <w:left w:val="single" w:sz="4" w:space="0" w:color="auto"/>
              <w:bottom w:val="single" w:sz="4" w:space="0" w:color="auto"/>
              <w:right w:val="single" w:sz="4" w:space="0" w:color="auto"/>
            </w:tcBorders>
            <w:vAlign w:val="center"/>
          </w:tcPr>
          <w:p w14:paraId="53BD5FF6" w14:textId="415E9CA4"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serweta z włókniny SMS o gramaturze 35 g/m2, rozmiar 90x80 cm z otworem okrągłym o średnicy 8 cm i przylepcem wokół otworu. Odporność na przenikanie cieczy min. 30 cm H2O. Serweta </w:t>
            </w:r>
            <w:r w:rsidR="00994F8C"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2317303E" w14:textId="3DEE5D24"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4BA28620" w14:textId="21874E8F"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24</w:t>
            </w:r>
          </w:p>
        </w:tc>
        <w:tc>
          <w:tcPr>
            <w:tcW w:w="992" w:type="dxa"/>
            <w:tcBorders>
              <w:top w:val="single" w:sz="4" w:space="0" w:color="auto"/>
              <w:left w:val="single" w:sz="4" w:space="0" w:color="auto"/>
              <w:bottom w:val="single" w:sz="4" w:space="0" w:color="auto"/>
              <w:right w:val="single" w:sz="4" w:space="0" w:color="auto"/>
            </w:tcBorders>
            <w:vAlign w:val="center"/>
          </w:tcPr>
          <w:p w14:paraId="35005E0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A241BA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64642E5"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5081018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023F2E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E2977F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0DE604D3"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74040" w14:textId="29AA80B4"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70.</w:t>
            </w:r>
          </w:p>
        </w:tc>
        <w:tc>
          <w:tcPr>
            <w:tcW w:w="4298" w:type="dxa"/>
            <w:tcBorders>
              <w:top w:val="single" w:sz="4" w:space="0" w:color="auto"/>
              <w:left w:val="single" w:sz="4" w:space="0" w:color="auto"/>
              <w:bottom w:val="single" w:sz="4" w:space="0" w:color="auto"/>
              <w:right w:val="single" w:sz="4" w:space="0" w:color="auto"/>
            </w:tcBorders>
            <w:vAlign w:val="center"/>
          </w:tcPr>
          <w:p w14:paraId="67C87E96" w14:textId="172F85D9"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Jałowa serweta z włókniny SMS o gramaturze 35 g/m2, rozmiar 120 x 160 cm. Odporność na przenikanie cieczy min. 30 cm H2O. Serweta </w:t>
            </w:r>
            <w:r w:rsidR="00994F8C" w:rsidRPr="00456416">
              <w:rPr>
                <w:rFonts w:asciiTheme="minorHAnsi" w:hAnsiTheme="minorHAnsi" w:cstheme="minorHAnsi"/>
                <w:color w:val="000000"/>
                <w:sz w:val="20"/>
                <w:szCs w:val="20"/>
              </w:rPr>
              <w:t>zapakowana w</w:t>
            </w:r>
            <w:r w:rsidRPr="00456416">
              <w:rPr>
                <w:rFonts w:asciiTheme="minorHAnsi" w:hAnsiTheme="minorHAnsi" w:cstheme="minorHAnsi"/>
                <w:color w:val="000000"/>
                <w:sz w:val="20"/>
                <w:szCs w:val="20"/>
              </w:rPr>
              <w:t xml:space="preserve"> opakowanie papierowo - foliowe z marginesem min. 10 mm ułatwiającym </w:t>
            </w:r>
            <w:r w:rsidRPr="00456416">
              <w:rPr>
                <w:rFonts w:asciiTheme="minorHAnsi" w:hAnsiTheme="minorHAnsi" w:cstheme="minorHAnsi"/>
                <w:color w:val="000000"/>
                <w:sz w:val="20"/>
                <w:szCs w:val="20"/>
              </w:rPr>
              <w:lastRenderedPageBreak/>
              <w:t>otwieranie. Etykieta z dwiema naklejkami typu TAG, służącymi do wklejania do dokumentacji pacjenta, zawierającymi następujące informacje: oznaczenie producenta, indeks (REF), nazwa wyrobu, numer serii (LOT), data ważności.</w:t>
            </w:r>
          </w:p>
        </w:tc>
        <w:tc>
          <w:tcPr>
            <w:tcW w:w="739" w:type="dxa"/>
            <w:tcBorders>
              <w:top w:val="single" w:sz="4" w:space="0" w:color="auto"/>
              <w:left w:val="single" w:sz="4" w:space="0" w:color="auto"/>
              <w:bottom w:val="single" w:sz="4" w:space="0" w:color="auto"/>
              <w:right w:val="single" w:sz="4" w:space="0" w:color="auto"/>
            </w:tcBorders>
            <w:vAlign w:val="center"/>
          </w:tcPr>
          <w:p w14:paraId="11AD2832" w14:textId="5F20A4AE"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3AEBC8A0" w14:textId="025A9E0D"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027C806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D561CC5"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B9AA45B"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26A0327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ABCDF5C"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AD1CE5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449D0B2A"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B9ECA1D" w14:textId="4DDA0927"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71.</w:t>
            </w:r>
          </w:p>
        </w:tc>
        <w:tc>
          <w:tcPr>
            <w:tcW w:w="4298" w:type="dxa"/>
            <w:tcBorders>
              <w:top w:val="single" w:sz="4" w:space="0" w:color="auto"/>
              <w:left w:val="single" w:sz="4" w:space="0" w:color="auto"/>
              <w:bottom w:val="single" w:sz="4" w:space="0" w:color="auto"/>
              <w:right w:val="single" w:sz="4" w:space="0" w:color="auto"/>
            </w:tcBorders>
            <w:vAlign w:val="center"/>
          </w:tcPr>
          <w:p w14:paraId="45BCA828" w14:textId="75F3BF47"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10 x 10 cm - 10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xml:space="preserve">, bez substancji optycznie wybielających, szybkochłonącej - czas tonięcia </w:t>
            </w:r>
            <w:r w:rsidR="00994F8C" w:rsidRPr="00456416">
              <w:rPr>
                <w:rFonts w:asciiTheme="minorHAnsi" w:hAnsiTheme="minorHAnsi" w:cstheme="minorHAnsi"/>
                <w:color w:val="000000"/>
                <w:sz w:val="20"/>
                <w:szCs w:val="20"/>
              </w:rPr>
              <w:t>maks.</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718BD67A" w14:textId="2D78D033"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1CAFFF42" w14:textId="0DC0CAF5"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42</w:t>
            </w:r>
          </w:p>
        </w:tc>
        <w:tc>
          <w:tcPr>
            <w:tcW w:w="992" w:type="dxa"/>
            <w:tcBorders>
              <w:top w:val="single" w:sz="4" w:space="0" w:color="auto"/>
              <w:left w:val="single" w:sz="4" w:space="0" w:color="auto"/>
              <w:bottom w:val="single" w:sz="4" w:space="0" w:color="auto"/>
              <w:right w:val="single" w:sz="4" w:space="0" w:color="auto"/>
            </w:tcBorders>
            <w:vAlign w:val="center"/>
          </w:tcPr>
          <w:p w14:paraId="26E0410C"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42C3A7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2FCA7C55"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061091B7"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44B2BBDF"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17DE422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6714B6B7"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476D8F2" w14:textId="16CEB39E"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72.</w:t>
            </w:r>
          </w:p>
        </w:tc>
        <w:tc>
          <w:tcPr>
            <w:tcW w:w="4298" w:type="dxa"/>
            <w:tcBorders>
              <w:top w:val="single" w:sz="4" w:space="0" w:color="auto"/>
              <w:left w:val="single" w:sz="4" w:space="0" w:color="auto"/>
              <w:bottom w:val="single" w:sz="4" w:space="0" w:color="auto"/>
              <w:right w:val="single" w:sz="4" w:space="0" w:color="auto"/>
            </w:tcBorders>
            <w:vAlign w:val="center"/>
          </w:tcPr>
          <w:p w14:paraId="1E6D91C9" w14:textId="3C42BAD1"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7,5 x 7,5 cm - 3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xml:space="preserve">, bez substancji optycznie wybielających, szybkochłonącej - czas tonięcia </w:t>
            </w:r>
            <w:r w:rsidR="00994F8C" w:rsidRPr="00456416">
              <w:rPr>
                <w:rFonts w:asciiTheme="minorHAnsi" w:hAnsiTheme="minorHAnsi" w:cstheme="minorHAnsi"/>
                <w:color w:val="000000"/>
                <w:sz w:val="20"/>
                <w:szCs w:val="20"/>
              </w:rPr>
              <w:t>maks.</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 xml:space="preserve">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w:t>
            </w:r>
            <w:r w:rsidRPr="00456416">
              <w:rPr>
                <w:rFonts w:asciiTheme="minorHAnsi" w:hAnsiTheme="minorHAnsi" w:cstheme="minorHAnsi"/>
                <w:color w:val="000000"/>
                <w:sz w:val="20"/>
                <w:szCs w:val="20"/>
              </w:rPr>
              <w:lastRenderedPageBreak/>
              <w:t>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6C7E85A3" w14:textId="02920736"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4CD9B234" w14:textId="372B6395"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5696559F"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05FA1B5"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FCB7AA3"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C2CAFE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6965385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6B2E378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543E37E1"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33D0EFE1" w14:textId="018A906F"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73.</w:t>
            </w:r>
          </w:p>
        </w:tc>
        <w:tc>
          <w:tcPr>
            <w:tcW w:w="4298" w:type="dxa"/>
            <w:tcBorders>
              <w:top w:val="single" w:sz="4" w:space="0" w:color="auto"/>
              <w:left w:val="single" w:sz="4" w:space="0" w:color="auto"/>
              <w:bottom w:val="single" w:sz="4" w:space="0" w:color="auto"/>
              <w:right w:val="single" w:sz="4" w:space="0" w:color="auto"/>
            </w:tcBorders>
            <w:vAlign w:val="center"/>
          </w:tcPr>
          <w:p w14:paraId="718F6300" w14:textId="05DE17B8"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7,5 x 7,5 cm - 50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xml:space="preserve">, bez substancji optycznie wybielających, szybkochłonącej - czas tonięcia </w:t>
            </w:r>
            <w:r w:rsidR="00994F8C" w:rsidRPr="00456416">
              <w:rPr>
                <w:rFonts w:asciiTheme="minorHAnsi" w:hAnsiTheme="minorHAnsi" w:cstheme="minorHAnsi"/>
                <w:color w:val="000000"/>
                <w:sz w:val="20"/>
                <w:szCs w:val="20"/>
              </w:rPr>
              <w:t>maks.</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24D5F628" w14:textId="24071D96"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3F511973" w14:textId="4006CFD8"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254A1E1B"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771B6AB"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5079953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635D2ED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08DA2D12"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34FFCBE7"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0CE55471"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4C60A287" w14:textId="0B0393CF"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74.</w:t>
            </w:r>
          </w:p>
        </w:tc>
        <w:tc>
          <w:tcPr>
            <w:tcW w:w="4298" w:type="dxa"/>
            <w:tcBorders>
              <w:top w:val="single" w:sz="4" w:space="0" w:color="auto"/>
              <w:left w:val="single" w:sz="4" w:space="0" w:color="auto"/>
              <w:bottom w:val="single" w:sz="4" w:space="0" w:color="auto"/>
              <w:right w:val="single" w:sz="4" w:space="0" w:color="auto"/>
            </w:tcBorders>
            <w:vAlign w:val="center"/>
          </w:tcPr>
          <w:p w14:paraId="3247F0AE" w14:textId="09A534C0"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Pakiet jałowych kompresów z gazy, 8 - warstwowych. Pakiet w składzie:</w:t>
            </w:r>
            <w:r w:rsidRPr="00456416">
              <w:rPr>
                <w:rFonts w:asciiTheme="minorHAnsi" w:hAnsiTheme="minorHAnsi" w:cstheme="minorHAnsi"/>
                <w:color w:val="000000"/>
                <w:sz w:val="20"/>
                <w:szCs w:val="20"/>
              </w:rPr>
              <w:br/>
              <w:t>kompres 10 x 10 cm - 30 szt.</w:t>
            </w:r>
            <w:r w:rsidRPr="00456416">
              <w:rPr>
                <w:rFonts w:asciiTheme="minorHAnsi" w:hAnsiTheme="minorHAnsi" w:cstheme="minorHAnsi"/>
                <w:color w:val="000000"/>
                <w:sz w:val="20"/>
                <w:szCs w:val="20"/>
              </w:rPr>
              <w:br/>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xml:space="preserve">, bez substancji optycznie wybielających, szybkochłonącej - czas tonięcia </w:t>
            </w:r>
            <w:r w:rsidR="00994F8C" w:rsidRPr="00456416">
              <w:rPr>
                <w:rFonts w:asciiTheme="minorHAnsi" w:hAnsiTheme="minorHAnsi" w:cstheme="minorHAnsi"/>
                <w:color w:val="000000"/>
                <w:sz w:val="20"/>
                <w:szCs w:val="20"/>
              </w:rPr>
              <w:t>maks.</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0CE922AC" w14:textId="53F43005"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op.</w:t>
            </w:r>
          </w:p>
        </w:tc>
        <w:tc>
          <w:tcPr>
            <w:tcW w:w="1484" w:type="dxa"/>
            <w:tcBorders>
              <w:top w:val="single" w:sz="4" w:space="0" w:color="auto"/>
              <w:left w:val="single" w:sz="4" w:space="0" w:color="auto"/>
              <w:bottom w:val="single" w:sz="4" w:space="0" w:color="auto"/>
              <w:right w:val="single" w:sz="4" w:space="0" w:color="auto"/>
            </w:tcBorders>
            <w:vAlign w:val="center"/>
          </w:tcPr>
          <w:p w14:paraId="66E3E3B1" w14:textId="59E32574"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FA2FAE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3A7F7410"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469459FC"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44D0006"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5906BA19"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721E3BB4"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36CF7C44" w14:textId="77777777" w:rsidTr="00757412">
        <w:trPr>
          <w:jc w:val="center"/>
        </w:trPr>
        <w:tc>
          <w:tcPr>
            <w:tcW w:w="704" w:type="dxa"/>
            <w:tcBorders>
              <w:top w:val="single" w:sz="4" w:space="0" w:color="auto"/>
              <w:left w:val="single" w:sz="4" w:space="0" w:color="auto"/>
              <w:bottom w:val="single" w:sz="4" w:space="0" w:color="auto"/>
              <w:right w:val="single" w:sz="4" w:space="0" w:color="auto"/>
            </w:tcBorders>
            <w:vAlign w:val="center"/>
          </w:tcPr>
          <w:p w14:paraId="6251C956" w14:textId="7F9D48E6" w:rsidR="00456416" w:rsidRPr="00456416" w:rsidRDefault="00456416" w:rsidP="00757412">
            <w:pPr>
              <w:spacing w:after="160" w:line="257" w:lineRule="auto"/>
              <w:jc w:val="center"/>
              <w:rPr>
                <w:rFonts w:asciiTheme="minorHAnsi" w:eastAsia="Calibri" w:hAnsiTheme="minorHAnsi" w:cstheme="minorHAnsi"/>
                <w:kern w:val="2"/>
                <w:sz w:val="20"/>
                <w:szCs w:val="20"/>
                <w:lang w:eastAsia="en-US"/>
              </w:rPr>
            </w:pPr>
            <w:r w:rsidRPr="00456416">
              <w:rPr>
                <w:rFonts w:asciiTheme="minorHAnsi" w:eastAsia="Calibri" w:hAnsiTheme="minorHAnsi" w:cstheme="minorHAnsi"/>
                <w:kern w:val="2"/>
                <w:sz w:val="20"/>
                <w:szCs w:val="20"/>
                <w:lang w:eastAsia="en-US"/>
              </w:rPr>
              <w:t>75.</w:t>
            </w:r>
          </w:p>
        </w:tc>
        <w:tc>
          <w:tcPr>
            <w:tcW w:w="4298" w:type="dxa"/>
            <w:tcBorders>
              <w:top w:val="single" w:sz="4" w:space="0" w:color="auto"/>
              <w:left w:val="single" w:sz="4" w:space="0" w:color="auto"/>
              <w:bottom w:val="single" w:sz="4" w:space="0" w:color="auto"/>
              <w:right w:val="single" w:sz="4" w:space="0" w:color="auto"/>
            </w:tcBorders>
            <w:vAlign w:val="center"/>
          </w:tcPr>
          <w:p w14:paraId="76A5DB2E" w14:textId="54C011DD" w:rsidR="00456416" w:rsidRPr="00456416" w:rsidRDefault="00456416" w:rsidP="00757412">
            <w:pPr>
              <w:pStyle w:val="Zawartotabeliuser"/>
              <w:rPr>
                <w:rFonts w:asciiTheme="minorHAnsi" w:hAnsiTheme="minorHAnsi" w:cstheme="minorHAnsi"/>
                <w:color w:val="000000"/>
                <w:sz w:val="20"/>
                <w:szCs w:val="20"/>
              </w:rPr>
            </w:pPr>
            <w:r w:rsidRPr="00456416">
              <w:rPr>
                <w:rFonts w:asciiTheme="minorHAnsi" w:hAnsiTheme="minorHAnsi" w:cstheme="minorHAnsi"/>
                <w:color w:val="000000"/>
                <w:sz w:val="20"/>
                <w:szCs w:val="20"/>
              </w:rPr>
              <w:t xml:space="preserve">Pakiet jałowych kompresów z </w:t>
            </w:r>
            <w:r w:rsidR="00994F8C" w:rsidRPr="00456416">
              <w:rPr>
                <w:rFonts w:asciiTheme="minorHAnsi" w:hAnsiTheme="minorHAnsi" w:cstheme="minorHAnsi"/>
                <w:color w:val="000000"/>
                <w:sz w:val="20"/>
                <w:szCs w:val="20"/>
              </w:rPr>
              <w:t>gazy, -</w:t>
            </w:r>
            <w:r w:rsidRPr="00456416">
              <w:rPr>
                <w:rFonts w:asciiTheme="minorHAnsi" w:hAnsiTheme="minorHAnsi" w:cstheme="minorHAnsi"/>
                <w:color w:val="000000"/>
                <w:sz w:val="20"/>
                <w:szCs w:val="20"/>
              </w:rPr>
              <w:t xml:space="preserve"> warstwowych. Pakiet w składzie:</w:t>
            </w:r>
            <w:r w:rsidRPr="00456416">
              <w:rPr>
                <w:rFonts w:asciiTheme="minorHAnsi" w:hAnsiTheme="minorHAnsi" w:cstheme="minorHAnsi"/>
                <w:color w:val="000000"/>
                <w:sz w:val="20"/>
                <w:szCs w:val="20"/>
              </w:rPr>
              <w:br/>
              <w:t>kompres 10 x 20 cm - 1 szt.</w:t>
            </w:r>
            <w:r w:rsidRPr="00456416">
              <w:rPr>
                <w:rFonts w:asciiTheme="minorHAnsi" w:hAnsiTheme="minorHAnsi" w:cstheme="minorHAnsi"/>
                <w:color w:val="000000"/>
                <w:sz w:val="20"/>
                <w:szCs w:val="20"/>
              </w:rPr>
              <w:br/>
            </w:r>
            <w:r w:rsidRPr="00456416">
              <w:rPr>
                <w:rFonts w:asciiTheme="minorHAnsi" w:hAnsiTheme="minorHAnsi" w:cstheme="minorHAnsi"/>
                <w:color w:val="000000"/>
                <w:sz w:val="20"/>
                <w:szCs w:val="20"/>
              </w:rPr>
              <w:lastRenderedPageBreak/>
              <w:t xml:space="preserve">Kompresy wykonane z gazy bawełnianej 100%, 17 - </w:t>
            </w:r>
            <w:r w:rsidR="00994F8C" w:rsidRPr="00456416">
              <w:rPr>
                <w:rFonts w:asciiTheme="minorHAnsi" w:hAnsiTheme="minorHAnsi" w:cstheme="minorHAnsi"/>
                <w:color w:val="000000"/>
                <w:sz w:val="20"/>
                <w:szCs w:val="20"/>
              </w:rPr>
              <w:t>nitkowej</w:t>
            </w:r>
            <w:r w:rsidRPr="00456416">
              <w:rPr>
                <w:rFonts w:asciiTheme="minorHAnsi" w:hAnsiTheme="minorHAnsi" w:cstheme="minorHAnsi"/>
                <w:color w:val="000000"/>
                <w:sz w:val="20"/>
                <w:szCs w:val="20"/>
              </w:rPr>
              <w:t xml:space="preserve">, bez substancji optycznie wybielających, szybkochłonącej - czas tonięcia </w:t>
            </w:r>
            <w:r w:rsidR="00994F8C" w:rsidRPr="00456416">
              <w:rPr>
                <w:rFonts w:asciiTheme="minorHAnsi" w:hAnsiTheme="minorHAnsi" w:cstheme="minorHAnsi"/>
                <w:color w:val="000000"/>
                <w:sz w:val="20"/>
                <w:szCs w:val="20"/>
              </w:rPr>
              <w:t>maks.</w:t>
            </w:r>
            <w:r w:rsidRPr="00456416">
              <w:rPr>
                <w:rFonts w:asciiTheme="minorHAnsi" w:hAnsiTheme="minorHAnsi" w:cstheme="minorHAnsi"/>
                <w:color w:val="000000"/>
                <w:sz w:val="20"/>
                <w:szCs w:val="20"/>
              </w:rPr>
              <w:t xml:space="preserve"> 1,01 s wg normy PN EN 14 079 lub równoważnej</w:t>
            </w:r>
            <w:r w:rsidRPr="00456416">
              <w:rPr>
                <w:rFonts w:asciiTheme="minorHAnsi" w:hAnsiTheme="minorHAnsi" w:cstheme="minorHAnsi"/>
                <w:color w:val="000000"/>
                <w:sz w:val="20"/>
                <w:szCs w:val="20"/>
              </w:rPr>
              <w:br/>
              <w:t>Pakiet zapakowany w opakowanie papierowo - foliowe z marginesem min. 10 mm ułatwiającym otwieranie. Etykieta z dwiema naklejkami typu TAG, służącymi do wklejania do dokumentacji pacjenta, zawierającymi następujące informacje: oznaczenie producenta, indeks (REF), nazwa wyrobu, numer serii (LOT), data ważności. Wyrób medyczny kl. IIa reg. 7</w:t>
            </w:r>
          </w:p>
        </w:tc>
        <w:tc>
          <w:tcPr>
            <w:tcW w:w="739" w:type="dxa"/>
            <w:tcBorders>
              <w:top w:val="single" w:sz="4" w:space="0" w:color="auto"/>
              <w:left w:val="single" w:sz="4" w:space="0" w:color="auto"/>
              <w:bottom w:val="single" w:sz="4" w:space="0" w:color="auto"/>
              <w:right w:val="single" w:sz="4" w:space="0" w:color="auto"/>
            </w:tcBorders>
            <w:vAlign w:val="center"/>
          </w:tcPr>
          <w:p w14:paraId="53D665FA" w14:textId="3A144D08"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lastRenderedPageBreak/>
              <w:t>op.</w:t>
            </w:r>
          </w:p>
        </w:tc>
        <w:tc>
          <w:tcPr>
            <w:tcW w:w="1484" w:type="dxa"/>
            <w:tcBorders>
              <w:top w:val="single" w:sz="4" w:space="0" w:color="auto"/>
              <w:left w:val="single" w:sz="4" w:space="0" w:color="auto"/>
              <w:bottom w:val="single" w:sz="4" w:space="0" w:color="auto"/>
              <w:right w:val="single" w:sz="4" w:space="0" w:color="auto"/>
            </w:tcBorders>
            <w:vAlign w:val="center"/>
          </w:tcPr>
          <w:p w14:paraId="631301CF" w14:textId="37DC0BF7" w:rsidR="00456416" w:rsidRPr="00456416" w:rsidRDefault="00456416" w:rsidP="00757412">
            <w:pPr>
              <w:pStyle w:val="Zawartotabeliuser"/>
              <w:jc w:val="center"/>
              <w:rPr>
                <w:rFonts w:asciiTheme="minorHAnsi" w:hAnsiTheme="minorHAnsi" w:cstheme="minorHAnsi"/>
                <w:sz w:val="20"/>
                <w:szCs w:val="20"/>
              </w:rPr>
            </w:pPr>
            <w:r w:rsidRPr="00456416">
              <w:rPr>
                <w:rFonts w:asciiTheme="minorHAnsi" w:hAnsiTheme="minorHAnsi" w:cstheme="minorHAnsi"/>
                <w:sz w:val="20"/>
                <w:szCs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6B3941CE"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E9E735A"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6FBBEC6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7683748"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141D8A5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4C501201" w14:textId="77777777" w:rsidR="00456416" w:rsidRPr="00456416" w:rsidRDefault="00456416" w:rsidP="00757412">
            <w:pPr>
              <w:snapToGrid w:val="0"/>
              <w:spacing w:after="160" w:line="257" w:lineRule="auto"/>
              <w:jc w:val="center"/>
              <w:rPr>
                <w:rFonts w:asciiTheme="minorHAnsi" w:eastAsia="Calibri" w:hAnsiTheme="minorHAnsi" w:cstheme="minorHAnsi"/>
                <w:kern w:val="2"/>
                <w:sz w:val="20"/>
                <w:szCs w:val="20"/>
                <w:lang w:eastAsia="en-US"/>
              </w:rPr>
            </w:pPr>
          </w:p>
        </w:tc>
      </w:tr>
      <w:tr w:rsidR="00456416" w:rsidRPr="00456416" w14:paraId="460C06C3" w14:textId="77777777" w:rsidTr="00930F4E">
        <w:trPr>
          <w:jc w:val="center"/>
        </w:trPr>
        <w:tc>
          <w:tcPr>
            <w:tcW w:w="8217" w:type="dxa"/>
            <w:gridSpan w:val="5"/>
            <w:tcBorders>
              <w:top w:val="single" w:sz="4" w:space="0" w:color="auto"/>
              <w:left w:val="single" w:sz="4" w:space="0" w:color="auto"/>
              <w:bottom w:val="single" w:sz="4" w:space="0" w:color="auto"/>
              <w:right w:val="single" w:sz="4" w:space="0" w:color="auto"/>
            </w:tcBorders>
            <w:vAlign w:val="center"/>
          </w:tcPr>
          <w:p w14:paraId="609F7FAB" w14:textId="24DB67AF" w:rsidR="00456416" w:rsidRPr="00456416" w:rsidRDefault="00456416" w:rsidP="00757412">
            <w:pPr>
              <w:snapToGrid w:val="0"/>
              <w:spacing w:after="160" w:line="257" w:lineRule="auto"/>
              <w:jc w:val="center"/>
              <w:rPr>
                <w:rFonts w:asciiTheme="minorHAnsi" w:eastAsia="Calibri" w:hAnsiTheme="minorHAnsi" w:cstheme="minorHAnsi"/>
                <w:b/>
                <w:bCs/>
                <w:kern w:val="2"/>
                <w:sz w:val="20"/>
                <w:szCs w:val="20"/>
                <w:lang w:eastAsia="en-US"/>
              </w:rPr>
            </w:pPr>
            <w:r w:rsidRPr="00456416">
              <w:rPr>
                <w:rFonts w:asciiTheme="minorHAnsi" w:eastAsia="Calibri" w:hAnsiTheme="minorHAnsi" w:cstheme="minorHAnsi"/>
                <w:b/>
                <w:bCs/>
                <w:kern w:val="2"/>
                <w:sz w:val="20"/>
                <w:szCs w:val="20"/>
                <w:lang w:eastAsia="en-US"/>
              </w:rPr>
              <w:t>Razem:</w:t>
            </w:r>
          </w:p>
        </w:tc>
        <w:tc>
          <w:tcPr>
            <w:tcW w:w="992" w:type="dxa"/>
            <w:tcBorders>
              <w:top w:val="single" w:sz="4" w:space="0" w:color="auto"/>
              <w:left w:val="single" w:sz="4" w:space="0" w:color="auto"/>
              <w:bottom w:val="single" w:sz="4" w:space="0" w:color="auto"/>
              <w:right w:val="single" w:sz="4" w:space="0" w:color="auto"/>
            </w:tcBorders>
            <w:vAlign w:val="center"/>
          </w:tcPr>
          <w:p w14:paraId="61F1A5E0" w14:textId="77777777" w:rsidR="00456416" w:rsidRPr="00456416" w:rsidRDefault="00456416" w:rsidP="00757412">
            <w:pPr>
              <w:snapToGrid w:val="0"/>
              <w:spacing w:after="160" w:line="257" w:lineRule="auto"/>
              <w:jc w:val="center"/>
              <w:rPr>
                <w:rFonts w:asciiTheme="minorHAnsi" w:eastAsia="Calibri" w:hAnsiTheme="minorHAnsi" w:cstheme="minorHAnsi"/>
                <w:b/>
                <w:bCs/>
                <w:kern w:val="2"/>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14:paraId="0E756BA7" w14:textId="77777777" w:rsidR="00456416" w:rsidRPr="00456416" w:rsidRDefault="00456416" w:rsidP="00757412">
            <w:pPr>
              <w:snapToGrid w:val="0"/>
              <w:spacing w:after="160" w:line="257" w:lineRule="auto"/>
              <w:jc w:val="center"/>
              <w:rPr>
                <w:rFonts w:asciiTheme="minorHAnsi" w:eastAsia="Calibri" w:hAnsiTheme="minorHAnsi" w:cstheme="minorHAnsi"/>
                <w:b/>
                <w:bCs/>
                <w:kern w:val="2"/>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49AFA103" w14:textId="77777777" w:rsidR="00456416" w:rsidRPr="00456416" w:rsidRDefault="00456416" w:rsidP="00757412">
            <w:pPr>
              <w:snapToGrid w:val="0"/>
              <w:spacing w:after="160" w:line="257" w:lineRule="auto"/>
              <w:jc w:val="center"/>
              <w:rPr>
                <w:rFonts w:asciiTheme="minorHAnsi" w:eastAsia="Calibri" w:hAnsiTheme="minorHAnsi" w:cstheme="minorHAnsi"/>
                <w:b/>
                <w:bCs/>
                <w:kern w:val="2"/>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14:paraId="71C0C488" w14:textId="77777777" w:rsidR="00456416" w:rsidRPr="00456416" w:rsidRDefault="00456416" w:rsidP="00757412">
            <w:pPr>
              <w:snapToGrid w:val="0"/>
              <w:spacing w:after="160" w:line="257" w:lineRule="auto"/>
              <w:jc w:val="center"/>
              <w:rPr>
                <w:rFonts w:asciiTheme="minorHAnsi" w:eastAsia="Calibri" w:hAnsiTheme="minorHAnsi" w:cstheme="minorHAnsi"/>
                <w:b/>
                <w:bCs/>
                <w:kern w:val="2"/>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14:paraId="0B408A73" w14:textId="77777777" w:rsidR="00456416" w:rsidRPr="00456416" w:rsidRDefault="00456416" w:rsidP="00757412">
            <w:pPr>
              <w:snapToGrid w:val="0"/>
              <w:spacing w:after="160" w:line="257" w:lineRule="auto"/>
              <w:jc w:val="center"/>
              <w:rPr>
                <w:rFonts w:asciiTheme="minorHAnsi" w:eastAsia="Calibri" w:hAnsiTheme="minorHAnsi" w:cstheme="minorHAnsi"/>
                <w:b/>
                <w:bCs/>
                <w:kern w:val="2"/>
                <w:sz w:val="20"/>
                <w:szCs w:val="20"/>
                <w:lang w:eastAsia="en-US"/>
              </w:rPr>
            </w:pPr>
          </w:p>
        </w:tc>
      </w:tr>
    </w:tbl>
    <w:p w14:paraId="35DDAA8E" w14:textId="6161F092" w:rsidR="00757412" w:rsidRDefault="00757412" w:rsidP="001833AD">
      <w:pPr>
        <w:spacing w:line="200" w:lineRule="exact"/>
        <w:rPr>
          <w:rFonts w:asciiTheme="minorHAnsi" w:eastAsia="Calibri" w:hAnsiTheme="minorHAnsi" w:cstheme="minorHAnsi"/>
          <w:bCs/>
          <w:iCs/>
          <w:kern w:val="2"/>
          <w:sz w:val="22"/>
          <w:szCs w:val="22"/>
          <w:lang w:eastAsia="en-US"/>
        </w:rPr>
      </w:pPr>
    </w:p>
    <w:p w14:paraId="42672929" w14:textId="77777777" w:rsidR="00617C2A" w:rsidRDefault="00617C2A" w:rsidP="001833AD">
      <w:pPr>
        <w:spacing w:line="200" w:lineRule="exact"/>
        <w:rPr>
          <w:rFonts w:asciiTheme="minorHAnsi" w:eastAsia="Calibri" w:hAnsiTheme="minorHAnsi" w:cstheme="minorHAnsi"/>
          <w:bCs/>
          <w:iCs/>
          <w:kern w:val="2"/>
          <w:sz w:val="22"/>
          <w:szCs w:val="22"/>
          <w:lang w:eastAsia="en-US"/>
        </w:rPr>
        <w:sectPr w:rsidR="00617C2A" w:rsidSect="00617C2A">
          <w:pgSz w:w="16838" w:h="11906" w:orient="landscape"/>
          <w:pgMar w:top="1418" w:right="851" w:bottom="1418" w:left="709" w:header="709" w:footer="709" w:gutter="0"/>
          <w:cols w:space="708"/>
          <w:docGrid w:linePitch="360"/>
        </w:sectPr>
      </w:pPr>
    </w:p>
    <w:p w14:paraId="075BC26E"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p w14:paraId="0C3947E6" w14:textId="77777777" w:rsidR="00617C2A" w:rsidRDefault="00617C2A" w:rsidP="001833AD">
      <w:pPr>
        <w:spacing w:line="200" w:lineRule="exact"/>
        <w:rPr>
          <w:rFonts w:asciiTheme="minorHAnsi" w:eastAsia="Calibri" w:hAnsiTheme="minorHAnsi" w:cstheme="minorHAnsi"/>
          <w:bCs/>
          <w:iCs/>
          <w:kern w:val="2"/>
          <w:sz w:val="22"/>
          <w:szCs w:val="22"/>
          <w:lang w:eastAsia="en-US"/>
        </w:rPr>
      </w:pPr>
    </w:p>
    <w:p w14:paraId="57695D67" w14:textId="77777777" w:rsidR="00617C2A" w:rsidRPr="00415CA6" w:rsidRDefault="00617C2A" w:rsidP="001833AD">
      <w:pPr>
        <w:spacing w:line="200" w:lineRule="exact"/>
        <w:rPr>
          <w:rFonts w:asciiTheme="minorHAnsi" w:eastAsia="Calibri" w:hAnsiTheme="minorHAnsi" w:cstheme="minorHAnsi"/>
          <w:bCs/>
          <w:iCs/>
          <w:kern w:val="2"/>
          <w:sz w:val="22"/>
          <w:szCs w:val="22"/>
          <w:lang w:eastAsia="en-US"/>
        </w:rPr>
      </w:pPr>
    </w:p>
    <w:p w14:paraId="5798C23F" w14:textId="531AD84A" w:rsidR="001833AD" w:rsidRPr="00415CA6" w:rsidRDefault="001833AD" w:rsidP="001833AD">
      <w:pPr>
        <w:spacing w:after="160" w:line="259" w:lineRule="auto"/>
        <w:jc w:val="right"/>
        <w:rPr>
          <w:rFonts w:asciiTheme="minorHAnsi" w:eastAsia="Calibri" w:hAnsiTheme="minorHAnsi" w:cstheme="minorHAnsi"/>
          <w:b/>
          <w:bCs/>
          <w:kern w:val="2"/>
          <w:sz w:val="22"/>
          <w:szCs w:val="22"/>
          <w:lang w:eastAsia="en-US"/>
        </w:rPr>
      </w:pPr>
      <w:r w:rsidRPr="00415CA6">
        <w:rPr>
          <w:rFonts w:asciiTheme="minorHAnsi" w:eastAsia="Calibri" w:hAnsiTheme="minorHAnsi" w:cstheme="minorHAnsi"/>
          <w:b/>
          <w:bCs/>
          <w:kern w:val="2"/>
          <w:sz w:val="22"/>
          <w:szCs w:val="22"/>
          <w:lang w:eastAsia="en-US"/>
        </w:rPr>
        <w:t>Z</w:t>
      </w:r>
      <w:r w:rsidR="00C320A8" w:rsidRPr="00415CA6">
        <w:rPr>
          <w:rFonts w:asciiTheme="minorHAnsi" w:eastAsia="Calibri" w:hAnsiTheme="minorHAnsi" w:cstheme="minorHAnsi"/>
          <w:b/>
          <w:bCs/>
          <w:kern w:val="2"/>
          <w:sz w:val="22"/>
          <w:szCs w:val="22"/>
          <w:lang w:eastAsia="en-US"/>
        </w:rPr>
        <w:t>a</w:t>
      </w:r>
      <w:r w:rsidRPr="00415CA6">
        <w:rPr>
          <w:rFonts w:asciiTheme="minorHAnsi" w:eastAsia="Calibri" w:hAnsiTheme="minorHAnsi" w:cstheme="minorHAnsi"/>
          <w:b/>
          <w:bCs/>
          <w:kern w:val="2"/>
          <w:sz w:val="22"/>
          <w:szCs w:val="22"/>
          <w:lang w:eastAsia="en-US"/>
        </w:rPr>
        <w:t>łącznik nr 2 do SWZ</w:t>
      </w:r>
      <w:r w:rsidR="00EE29D7" w:rsidRPr="00EE29D7">
        <w:t xml:space="preserve"> </w:t>
      </w:r>
      <w:r w:rsidR="00EE29D7" w:rsidRPr="00EE29D7">
        <w:rPr>
          <w:rFonts w:asciiTheme="minorHAnsi" w:eastAsia="Calibri" w:hAnsiTheme="minorHAnsi" w:cstheme="minorHAnsi"/>
          <w:b/>
          <w:bCs/>
          <w:kern w:val="2"/>
          <w:sz w:val="22"/>
          <w:szCs w:val="22"/>
          <w:lang w:eastAsia="en-US"/>
        </w:rPr>
        <w:t>nr 2 do SWZ/Załącznik nr 2 do umowy SSM.DZP.200.32.2026</w:t>
      </w:r>
    </w:p>
    <w:p w14:paraId="1A60CA93" w14:textId="77777777" w:rsidR="001833AD" w:rsidRPr="00415CA6" w:rsidRDefault="001833AD" w:rsidP="001833AD">
      <w:pPr>
        <w:rPr>
          <w:rFonts w:asciiTheme="minorHAnsi" w:hAnsiTheme="minorHAnsi" w:cstheme="minorHAnsi"/>
          <w:sz w:val="22"/>
          <w:szCs w:val="22"/>
        </w:rPr>
      </w:pPr>
    </w:p>
    <w:p w14:paraId="2F15F83E" w14:textId="0751F527" w:rsidR="00EE29D7" w:rsidRPr="006457F0" w:rsidRDefault="00EE29D7" w:rsidP="00EE29D7">
      <w:pPr>
        <w:keepNext/>
        <w:suppressAutoHyphens/>
        <w:autoSpaceDN w:val="0"/>
        <w:spacing w:line="360" w:lineRule="auto"/>
        <w:jc w:val="both"/>
        <w:textAlignment w:val="baseline"/>
        <w:outlineLvl w:val="4"/>
        <w:rPr>
          <w:rFonts w:ascii="Calibri" w:eastAsia="Merriweather" w:hAnsi="Calibri" w:cs="Calibri"/>
          <w:b/>
          <w:bCs/>
          <w:color w:val="00000A"/>
          <w:kern w:val="3"/>
          <w:lang w:bidi="hi-IN"/>
        </w:rPr>
      </w:pPr>
      <w:r w:rsidRPr="006457F0">
        <w:rPr>
          <w:rFonts w:ascii="Calibri" w:eastAsia="Merriweather" w:hAnsi="Calibri" w:cs="Calibri"/>
          <w:b/>
          <w:bCs/>
          <w:color w:val="00000A"/>
          <w:kern w:val="3"/>
          <w:lang w:bidi="hi-IN"/>
        </w:rPr>
        <w:t>ORGANIZACJIA REALIZACJI USŁUGI STERYLIZACJI ODDZIAŁY, PRACOWNIE, ZAKŁADY, ZPP</w:t>
      </w:r>
    </w:p>
    <w:p w14:paraId="0E481B28" w14:textId="78E1297A" w:rsidR="001833AD" w:rsidRPr="00415CA6" w:rsidRDefault="001833AD" w:rsidP="00161E90">
      <w:pPr>
        <w:pStyle w:val="Nagwek7"/>
        <w:spacing w:before="0"/>
        <w:jc w:val="both"/>
        <w:rPr>
          <w:rFonts w:asciiTheme="minorHAnsi" w:hAnsiTheme="minorHAnsi" w:cstheme="minorHAnsi"/>
          <w:b/>
          <w:i/>
          <w:iCs/>
          <w:color w:val="auto"/>
          <w:sz w:val="22"/>
          <w:szCs w:val="22"/>
        </w:rPr>
      </w:pPr>
    </w:p>
    <w:p w14:paraId="7EA8D806" w14:textId="3D318BD1" w:rsidR="00EE29D7" w:rsidRDefault="00EE29D7" w:rsidP="004C3E87">
      <w:pPr>
        <w:pStyle w:val="Akapitzlist"/>
        <w:numPr>
          <w:ilvl w:val="0"/>
          <w:numId w:val="45"/>
        </w:numPr>
        <w:ind w:left="0" w:firstLine="0"/>
        <w:jc w:val="both"/>
        <w:rPr>
          <w:rFonts w:asciiTheme="minorHAnsi" w:hAnsiTheme="minorHAnsi" w:cstheme="minorHAnsi"/>
          <w:sz w:val="22"/>
          <w:szCs w:val="22"/>
        </w:rPr>
      </w:pPr>
      <w:r>
        <w:rPr>
          <w:rFonts w:asciiTheme="minorHAnsi" w:hAnsiTheme="minorHAnsi" w:cstheme="minorHAnsi"/>
          <w:sz w:val="22"/>
          <w:szCs w:val="22"/>
        </w:rPr>
        <w:t>Realizacja usługi:</w:t>
      </w:r>
    </w:p>
    <w:p w14:paraId="5CE65555" w14:textId="35B01910" w:rsidR="00EE29D7" w:rsidRDefault="00C07917" w:rsidP="004C3E87">
      <w:pPr>
        <w:pStyle w:val="Akapitzlist"/>
        <w:numPr>
          <w:ilvl w:val="1"/>
          <w:numId w:val="46"/>
        </w:numPr>
        <w:ind w:left="284" w:firstLine="0"/>
        <w:jc w:val="both"/>
        <w:rPr>
          <w:rFonts w:asciiTheme="minorHAnsi" w:hAnsiTheme="minorHAnsi" w:cstheme="minorHAnsi"/>
          <w:sz w:val="22"/>
          <w:szCs w:val="22"/>
        </w:rPr>
      </w:pPr>
      <w:r>
        <w:rPr>
          <w:rFonts w:asciiTheme="minorHAnsi" w:hAnsiTheme="minorHAnsi" w:cstheme="minorHAnsi"/>
          <w:sz w:val="22"/>
          <w:szCs w:val="22"/>
        </w:rPr>
        <w:t>Dni</w:t>
      </w:r>
      <w:r w:rsidRPr="00C07917">
        <w:t xml:space="preserve"> </w:t>
      </w:r>
      <w:r w:rsidRPr="00C07917">
        <w:rPr>
          <w:rFonts w:asciiTheme="minorHAnsi" w:hAnsiTheme="minorHAnsi" w:cstheme="minorHAnsi"/>
          <w:sz w:val="22"/>
          <w:szCs w:val="22"/>
        </w:rPr>
        <w:t>robocze od poniedziałku do piątku:</w:t>
      </w:r>
    </w:p>
    <w:p w14:paraId="004FE40C" w14:textId="5D9182DF" w:rsidR="00C07917" w:rsidRDefault="00C07917" w:rsidP="004C3E87">
      <w:pPr>
        <w:pStyle w:val="Akapitzlist"/>
        <w:numPr>
          <w:ilvl w:val="0"/>
          <w:numId w:val="47"/>
        </w:numPr>
        <w:jc w:val="both"/>
        <w:rPr>
          <w:rFonts w:asciiTheme="minorHAnsi" w:hAnsiTheme="minorHAnsi" w:cstheme="minorHAnsi"/>
          <w:sz w:val="22"/>
          <w:szCs w:val="22"/>
        </w:rPr>
      </w:pPr>
      <w:r>
        <w:rPr>
          <w:rFonts w:asciiTheme="minorHAnsi" w:hAnsiTheme="minorHAnsi" w:cstheme="minorHAnsi"/>
          <w:sz w:val="22"/>
          <w:szCs w:val="22"/>
        </w:rPr>
        <w:t xml:space="preserve">usługa </w:t>
      </w:r>
      <w:r w:rsidRPr="00C07917">
        <w:rPr>
          <w:rFonts w:asciiTheme="minorHAnsi" w:hAnsiTheme="minorHAnsi" w:cstheme="minorHAnsi"/>
          <w:sz w:val="22"/>
          <w:szCs w:val="22"/>
        </w:rPr>
        <w:t>jest realizowana przez całą dobę w godz. od 06:00 – 06 00</w:t>
      </w:r>
      <w:r>
        <w:rPr>
          <w:rFonts w:asciiTheme="minorHAnsi" w:hAnsiTheme="minorHAnsi" w:cstheme="minorHAnsi"/>
          <w:sz w:val="22"/>
          <w:szCs w:val="22"/>
        </w:rPr>
        <w:t>,</w:t>
      </w:r>
    </w:p>
    <w:p w14:paraId="5F95572A" w14:textId="3FC82F44" w:rsidR="00C07917" w:rsidRPr="00C07917" w:rsidRDefault="00C07917" w:rsidP="004C3E87">
      <w:pPr>
        <w:pStyle w:val="Akapitzlist"/>
        <w:numPr>
          <w:ilvl w:val="0"/>
          <w:numId w:val="47"/>
        </w:numPr>
        <w:jc w:val="both"/>
        <w:rPr>
          <w:rFonts w:asciiTheme="minorHAnsi" w:hAnsiTheme="minorHAnsi" w:cstheme="minorHAnsi"/>
          <w:sz w:val="22"/>
          <w:szCs w:val="22"/>
        </w:rPr>
      </w:pPr>
      <w:r>
        <w:rPr>
          <w:rFonts w:asciiTheme="minorHAnsi" w:hAnsiTheme="minorHAnsi" w:cstheme="minorHAnsi"/>
          <w:sz w:val="22"/>
          <w:szCs w:val="22"/>
        </w:rPr>
        <w:t>m</w:t>
      </w:r>
      <w:r w:rsidRPr="00C07917">
        <w:rPr>
          <w:rFonts w:asciiTheme="minorHAnsi" w:hAnsiTheme="minorHAnsi" w:cstheme="minorHAnsi"/>
          <w:sz w:val="22"/>
          <w:szCs w:val="22"/>
        </w:rPr>
        <w:t>ateriał do sterylizacji parowej jest przekazywany o godz. 09 00, 12 00, 14 30 17:30, 20 30,</w:t>
      </w:r>
    </w:p>
    <w:p w14:paraId="6A892324" w14:textId="41EA31BF" w:rsidR="00C07917" w:rsidRPr="00C07917" w:rsidRDefault="00C07917" w:rsidP="004C3E87">
      <w:pPr>
        <w:pStyle w:val="Akapitzlist"/>
        <w:numPr>
          <w:ilvl w:val="0"/>
          <w:numId w:val="47"/>
        </w:numPr>
        <w:jc w:val="both"/>
        <w:rPr>
          <w:rFonts w:asciiTheme="minorHAnsi" w:hAnsiTheme="minorHAnsi" w:cstheme="minorHAnsi"/>
          <w:sz w:val="22"/>
          <w:szCs w:val="22"/>
        </w:rPr>
      </w:pPr>
      <w:r w:rsidRPr="00C07917">
        <w:rPr>
          <w:rFonts w:asciiTheme="minorHAnsi" w:hAnsiTheme="minorHAnsi" w:cstheme="minorHAnsi"/>
          <w:sz w:val="22"/>
          <w:szCs w:val="22"/>
        </w:rPr>
        <w:t>materiał do sterylizacji niskotemperaturowej jest przekazywany do godz. 14:00</w:t>
      </w:r>
      <w:r>
        <w:rPr>
          <w:rFonts w:asciiTheme="minorHAnsi" w:hAnsiTheme="minorHAnsi" w:cstheme="minorHAnsi"/>
          <w:sz w:val="22"/>
          <w:szCs w:val="22"/>
        </w:rPr>
        <w:t>,</w:t>
      </w:r>
    </w:p>
    <w:p w14:paraId="79042DF3" w14:textId="6B57964D" w:rsidR="00C07917" w:rsidRPr="00C07917" w:rsidRDefault="00C07917" w:rsidP="004C3E87">
      <w:pPr>
        <w:pStyle w:val="Akapitzlist"/>
        <w:numPr>
          <w:ilvl w:val="0"/>
          <w:numId w:val="47"/>
        </w:numPr>
        <w:jc w:val="both"/>
        <w:rPr>
          <w:rFonts w:asciiTheme="minorHAnsi" w:hAnsiTheme="minorHAnsi" w:cstheme="minorHAnsi"/>
          <w:sz w:val="22"/>
          <w:szCs w:val="22"/>
        </w:rPr>
      </w:pPr>
      <w:r w:rsidRPr="00C07917">
        <w:rPr>
          <w:rFonts w:asciiTheme="minorHAnsi" w:hAnsiTheme="minorHAnsi" w:cstheme="minorHAnsi"/>
          <w:sz w:val="22"/>
          <w:szCs w:val="22"/>
        </w:rPr>
        <w:t>materiał sterylny jest gotowy do odbioru na godz. 06:00 następnego dnia.</w:t>
      </w:r>
    </w:p>
    <w:p w14:paraId="2983ED73" w14:textId="40F2D0BC" w:rsidR="00C07917" w:rsidRDefault="00C07917" w:rsidP="00161E90">
      <w:pPr>
        <w:ind w:left="284"/>
        <w:jc w:val="both"/>
        <w:rPr>
          <w:rFonts w:asciiTheme="minorHAnsi" w:hAnsiTheme="minorHAnsi" w:cstheme="minorHAnsi"/>
          <w:sz w:val="22"/>
          <w:szCs w:val="22"/>
        </w:rPr>
      </w:pPr>
      <w:r w:rsidRPr="00C07917">
        <w:rPr>
          <w:rFonts w:asciiTheme="minorHAnsi" w:hAnsiTheme="minorHAnsi" w:cstheme="minorHAnsi"/>
          <w:sz w:val="22"/>
          <w:szCs w:val="22"/>
        </w:rPr>
        <w:t xml:space="preserve">1.2. </w:t>
      </w:r>
      <w:r>
        <w:rPr>
          <w:rFonts w:asciiTheme="minorHAnsi" w:hAnsiTheme="minorHAnsi" w:cstheme="minorHAnsi"/>
          <w:sz w:val="22"/>
          <w:szCs w:val="22"/>
        </w:rPr>
        <w:t>Dni wolne od pracy:</w:t>
      </w:r>
    </w:p>
    <w:p w14:paraId="28D33DA9" w14:textId="03E8DD41" w:rsidR="00C07917" w:rsidRPr="00C07917" w:rsidRDefault="00C07917" w:rsidP="004C3E87">
      <w:pPr>
        <w:pStyle w:val="Akapitzlist"/>
        <w:numPr>
          <w:ilvl w:val="0"/>
          <w:numId w:val="48"/>
        </w:numPr>
        <w:jc w:val="both"/>
        <w:rPr>
          <w:rFonts w:asciiTheme="minorHAnsi" w:hAnsiTheme="minorHAnsi" w:cstheme="minorHAnsi"/>
          <w:sz w:val="22"/>
          <w:szCs w:val="22"/>
        </w:rPr>
      </w:pPr>
      <w:r w:rsidRPr="00C07917">
        <w:rPr>
          <w:rFonts w:asciiTheme="minorHAnsi" w:hAnsiTheme="minorHAnsi" w:cstheme="minorHAnsi"/>
          <w:sz w:val="22"/>
          <w:szCs w:val="22"/>
        </w:rPr>
        <w:t>usł</w:t>
      </w:r>
      <w:r>
        <w:t>u</w:t>
      </w:r>
      <w:r w:rsidRPr="00C07917">
        <w:rPr>
          <w:rFonts w:asciiTheme="minorHAnsi" w:hAnsiTheme="minorHAnsi" w:cstheme="minorHAnsi"/>
          <w:sz w:val="22"/>
          <w:szCs w:val="22"/>
        </w:rPr>
        <w:t>ga jest realizowana w godzinach od 12:00 – 22:00</w:t>
      </w:r>
      <w:r>
        <w:rPr>
          <w:rFonts w:asciiTheme="minorHAnsi" w:hAnsiTheme="minorHAnsi" w:cstheme="minorHAnsi"/>
          <w:sz w:val="22"/>
          <w:szCs w:val="22"/>
        </w:rPr>
        <w:t>,</w:t>
      </w:r>
    </w:p>
    <w:p w14:paraId="5379AF09" w14:textId="1CC24276" w:rsidR="00C07917" w:rsidRPr="00C07917" w:rsidRDefault="00C07917" w:rsidP="004C3E87">
      <w:pPr>
        <w:pStyle w:val="Akapitzlist"/>
        <w:numPr>
          <w:ilvl w:val="0"/>
          <w:numId w:val="48"/>
        </w:numPr>
        <w:jc w:val="both"/>
        <w:rPr>
          <w:rFonts w:asciiTheme="minorHAnsi" w:hAnsiTheme="minorHAnsi" w:cstheme="minorHAnsi"/>
          <w:sz w:val="22"/>
          <w:szCs w:val="22"/>
        </w:rPr>
      </w:pPr>
      <w:r w:rsidRPr="00C07917">
        <w:rPr>
          <w:rFonts w:asciiTheme="minorHAnsi" w:hAnsiTheme="minorHAnsi" w:cstheme="minorHAnsi"/>
          <w:sz w:val="22"/>
          <w:szCs w:val="22"/>
        </w:rPr>
        <w:t>materiał skażony, po dezynfekcji wstępnej, jest dostarczany do sterylizacji w godz. 07:30 – 08:00 do odbioru jest na godzinę 600 następnego dnia</w:t>
      </w:r>
      <w:r>
        <w:rPr>
          <w:rFonts w:asciiTheme="minorHAnsi" w:hAnsiTheme="minorHAnsi" w:cstheme="minorHAnsi"/>
          <w:sz w:val="22"/>
          <w:szCs w:val="22"/>
        </w:rPr>
        <w:t>,</w:t>
      </w:r>
    </w:p>
    <w:p w14:paraId="6E26CB7D" w14:textId="602CCDE1" w:rsidR="00C07917" w:rsidRPr="00C07917" w:rsidRDefault="00C07917" w:rsidP="004C3E87">
      <w:pPr>
        <w:pStyle w:val="Akapitzlist"/>
        <w:numPr>
          <w:ilvl w:val="0"/>
          <w:numId w:val="48"/>
        </w:numPr>
        <w:jc w:val="both"/>
        <w:rPr>
          <w:rFonts w:asciiTheme="minorHAnsi" w:hAnsiTheme="minorHAnsi" w:cstheme="minorHAnsi"/>
          <w:sz w:val="22"/>
          <w:szCs w:val="22"/>
        </w:rPr>
      </w:pPr>
      <w:r w:rsidRPr="00C07917">
        <w:rPr>
          <w:rFonts w:asciiTheme="minorHAnsi" w:hAnsiTheme="minorHAnsi" w:cstheme="minorHAnsi"/>
          <w:sz w:val="22"/>
          <w:szCs w:val="22"/>
        </w:rPr>
        <w:t>materiał skażony, po dezynfekcji wstępnej, jest dostarczany w godz. 21:30 – 22:00 do odbioru jest następnego dnia od godz. 16:00 (dostarczony do komórek organizacyjnych transportem o godz. 20:00)</w:t>
      </w:r>
      <w:r>
        <w:rPr>
          <w:rFonts w:asciiTheme="minorHAnsi" w:hAnsiTheme="minorHAnsi" w:cstheme="minorHAnsi"/>
          <w:sz w:val="22"/>
          <w:szCs w:val="22"/>
        </w:rPr>
        <w:t>.</w:t>
      </w:r>
    </w:p>
    <w:p w14:paraId="0223CD9D" w14:textId="51DE206B" w:rsidR="00C07917" w:rsidRDefault="00C07917" w:rsidP="004C3E87">
      <w:pPr>
        <w:pStyle w:val="Akapitzlist"/>
        <w:numPr>
          <w:ilvl w:val="0"/>
          <w:numId w:val="46"/>
        </w:numPr>
        <w:ind w:left="0" w:firstLine="0"/>
        <w:jc w:val="both"/>
        <w:rPr>
          <w:rFonts w:asciiTheme="minorHAnsi" w:hAnsiTheme="minorHAnsi" w:cstheme="minorHAnsi"/>
          <w:sz w:val="22"/>
          <w:szCs w:val="22"/>
        </w:rPr>
      </w:pPr>
      <w:r>
        <w:rPr>
          <w:rFonts w:asciiTheme="minorHAnsi" w:hAnsiTheme="minorHAnsi" w:cstheme="minorHAnsi"/>
          <w:sz w:val="22"/>
          <w:szCs w:val="22"/>
        </w:rPr>
        <w:t>Realizacja usługi „PILNA”:</w:t>
      </w:r>
    </w:p>
    <w:p w14:paraId="63A0CD22" w14:textId="60CE29CF" w:rsidR="00C07917" w:rsidRDefault="00C07917" w:rsidP="004C3E87">
      <w:pPr>
        <w:pStyle w:val="Akapitzlist"/>
        <w:numPr>
          <w:ilvl w:val="1"/>
          <w:numId w:val="46"/>
        </w:numPr>
        <w:ind w:left="284" w:firstLine="0"/>
        <w:jc w:val="both"/>
        <w:rPr>
          <w:rFonts w:asciiTheme="minorHAnsi" w:hAnsiTheme="minorHAnsi" w:cstheme="minorHAnsi"/>
          <w:sz w:val="22"/>
          <w:szCs w:val="22"/>
        </w:rPr>
      </w:pPr>
      <w:r>
        <w:rPr>
          <w:rFonts w:asciiTheme="minorHAnsi" w:hAnsiTheme="minorHAnsi" w:cstheme="minorHAnsi"/>
          <w:sz w:val="22"/>
          <w:szCs w:val="22"/>
        </w:rPr>
        <w:t xml:space="preserve">Usługa </w:t>
      </w:r>
      <w:r w:rsidRPr="00C07917">
        <w:rPr>
          <w:rFonts w:asciiTheme="minorHAnsi" w:hAnsiTheme="minorHAnsi" w:cstheme="minorHAnsi"/>
          <w:sz w:val="22"/>
          <w:szCs w:val="22"/>
        </w:rPr>
        <w:t>jest realizowana, gdy oddział powiadomi telefonicznie pracownika centralnej sterylizacji oraz na protokole przekazania przy danym asortymencie będzie zaznaczona litera „P”.</w:t>
      </w:r>
    </w:p>
    <w:p w14:paraId="19F7F46A" w14:textId="77777777" w:rsidR="00C07917" w:rsidRPr="00C07917" w:rsidRDefault="00C07917" w:rsidP="004C3E87">
      <w:pPr>
        <w:pStyle w:val="Akapitzlist"/>
        <w:numPr>
          <w:ilvl w:val="1"/>
          <w:numId w:val="46"/>
        </w:numPr>
        <w:ind w:left="284" w:firstLine="0"/>
        <w:jc w:val="both"/>
        <w:rPr>
          <w:rFonts w:asciiTheme="minorHAnsi" w:hAnsiTheme="minorHAnsi" w:cstheme="minorHAnsi"/>
          <w:sz w:val="22"/>
          <w:szCs w:val="22"/>
        </w:rPr>
      </w:pPr>
      <w:r>
        <w:rPr>
          <w:rFonts w:asciiTheme="minorHAnsi" w:hAnsiTheme="minorHAnsi" w:cstheme="minorHAnsi"/>
          <w:sz w:val="22"/>
          <w:szCs w:val="22"/>
        </w:rPr>
        <w:t xml:space="preserve">Czas </w:t>
      </w:r>
      <w:r w:rsidRPr="00C07917">
        <w:rPr>
          <w:rFonts w:asciiTheme="minorHAnsi" w:hAnsiTheme="minorHAnsi" w:cstheme="minorHAnsi"/>
          <w:sz w:val="22"/>
          <w:szCs w:val="22"/>
        </w:rPr>
        <w:t>obróbki technologicznej, liczony od chwili przekazania materiału z oddziału do odbioru z centralnej sterylizacji, wynosi – 3 godz. 30 minut</w:t>
      </w:r>
    </w:p>
    <w:p w14:paraId="58684A3E" w14:textId="3EEA65B7" w:rsidR="00C07917" w:rsidRPr="00C07917" w:rsidRDefault="00C07917" w:rsidP="004C3E87">
      <w:pPr>
        <w:pStyle w:val="Akapitzlist"/>
        <w:numPr>
          <w:ilvl w:val="1"/>
          <w:numId w:val="46"/>
        </w:numPr>
        <w:ind w:left="284" w:firstLine="0"/>
        <w:jc w:val="both"/>
        <w:rPr>
          <w:rFonts w:asciiTheme="minorHAnsi" w:hAnsiTheme="minorHAnsi" w:cstheme="minorHAnsi"/>
          <w:sz w:val="22"/>
          <w:szCs w:val="22"/>
        </w:rPr>
      </w:pPr>
      <w:r w:rsidRPr="00C07917">
        <w:rPr>
          <w:rFonts w:asciiTheme="minorHAnsi" w:hAnsiTheme="minorHAnsi" w:cstheme="minorHAnsi"/>
          <w:sz w:val="22"/>
          <w:szCs w:val="22"/>
        </w:rPr>
        <w:t>materiał odbiera i dostarcza pracownik transportu w godzinach wymienionych w pkt.1.1. i 1.2</w:t>
      </w:r>
      <w:r>
        <w:rPr>
          <w:rFonts w:asciiTheme="minorHAnsi" w:hAnsiTheme="minorHAnsi" w:cstheme="minorHAnsi"/>
          <w:sz w:val="22"/>
          <w:szCs w:val="22"/>
        </w:rPr>
        <w:t>.</w:t>
      </w:r>
    </w:p>
    <w:p w14:paraId="09BFED41" w14:textId="6B7EE840" w:rsidR="00C07917" w:rsidRDefault="00C07917" w:rsidP="004C3E87">
      <w:pPr>
        <w:pStyle w:val="Akapitzlist"/>
        <w:numPr>
          <w:ilvl w:val="0"/>
          <w:numId w:val="49"/>
        </w:numPr>
        <w:jc w:val="both"/>
        <w:rPr>
          <w:rFonts w:asciiTheme="minorHAnsi" w:hAnsiTheme="minorHAnsi" w:cstheme="minorHAnsi"/>
          <w:sz w:val="22"/>
          <w:szCs w:val="22"/>
        </w:rPr>
      </w:pPr>
      <w:r w:rsidRPr="00C07917">
        <w:rPr>
          <w:rFonts w:asciiTheme="minorHAnsi" w:hAnsiTheme="minorHAnsi" w:cstheme="minorHAnsi"/>
          <w:sz w:val="22"/>
          <w:szCs w:val="22"/>
        </w:rPr>
        <w:t>poza ww. godz. materiał odbiera i dostarcza pracownik z danej komórki organizacyjnej</w:t>
      </w:r>
      <w:r>
        <w:rPr>
          <w:rFonts w:asciiTheme="minorHAnsi" w:hAnsiTheme="minorHAnsi" w:cstheme="minorHAnsi"/>
          <w:sz w:val="22"/>
          <w:szCs w:val="22"/>
        </w:rPr>
        <w:t xml:space="preserve"> </w:t>
      </w:r>
      <w:r w:rsidRPr="00C07917">
        <w:rPr>
          <w:rFonts w:asciiTheme="minorHAnsi" w:hAnsiTheme="minorHAnsi" w:cstheme="minorHAnsi"/>
          <w:sz w:val="22"/>
          <w:szCs w:val="22"/>
        </w:rPr>
        <w:t>Pielęgniarka informuje pracownika sterylizacji o usłudze „PILNA” i podaje przewidywaną godzinę przekazania materiału.</w:t>
      </w:r>
    </w:p>
    <w:p w14:paraId="55B20D20" w14:textId="756B039F" w:rsidR="00C07917" w:rsidRPr="00C07917" w:rsidRDefault="00C07917" w:rsidP="004C3E87">
      <w:pPr>
        <w:pStyle w:val="Akapitzlist"/>
        <w:numPr>
          <w:ilvl w:val="0"/>
          <w:numId w:val="46"/>
        </w:numPr>
        <w:jc w:val="both"/>
        <w:rPr>
          <w:rFonts w:asciiTheme="minorHAnsi" w:hAnsiTheme="minorHAnsi" w:cstheme="minorHAnsi"/>
          <w:sz w:val="22"/>
          <w:szCs w:val="22"/>
        </w:rPr>
      </w:pPr>
      <w:r w:rsidRPr="00C07917">
        <w:rPr>
          <w:rFonts w:asciiTheme="minorHAnsi" w:hAnsiTheme="minorHAnsi" w:cstheme="minorHAnsi"/>
          <w:sz w:val="22"/>
          <w:szCs w:val="22"/>
        </w:rPr>
        <w:t>Przygotowanie i transport materiału do centralnej sterylizacji:</w:t>
      </w:r>
    </w:p>
    <w:p w14:paraId="7BD48074" w14:textId="455DA143" w:rsidR="00C07917" w:rsidRDefault="00C07917" w:rsidP="004C3E87">
      <w:pPr>
        <w:pStyle w:val="Akapitzlist"/>
        <w:numPr>
          <w:ilvl w:val="1"/>
          <w:numId w:val="46"/>
        </w:numPr>
        <w:ind w:left="284" w:firstLine="0"/>
        <w:jc w:val="both"/>
        <w:rPr>
          <w:rFonts w:asciiTheme="minorHAnsi" w:hAnsiTheme="minorHAnsi" w:cstheme="minorHAnsi"/>
          <w:sz w:val="22"/>
          <w:szCs w:val="22"/>
        </w:rPr>
      </w:pPr>
      <w:r w:rsidRPr="00C07917">
        <w:rPr>
          <w:rFonts w:asciiTheme="minorHAnsi" w:hAnsiTheme="minorHAnsi" w:cstheme="minorHAnsi"/>
          <w:sz w:val="22"/>
          <w:szCs w:val="22"/>
        </w:rPr>
        <w:t>dezynfekcji wstępnej nie wymagają narzędzia chirurgiczne i sprzęt medyczny bez kontaktu z materiałem biologicznym oraz przekazywane do sterylizacji w czasie nie przekraczającym 3 godziny od użycia</w:t>
      </w:r>
      <w:r>
        <w:rPr>
          <w:rFonts w:asciiTheme="minorHAnsi" w:hAnsiTheme="minorHAnsi" w:cstheme="minorHAnsi"/>
          <w:sz w:val="22"/>
          <w:szCs w:val="22"/>
        </w:rPr>
        <w:t>,</w:t>
      </w:r>
    </w:p>
    <w:p w14:paraId="0E496BA0" w14:textId="74AF4D72" w:rsidR="00C07917" w:rsidRDefault="00C07917" w:rsidP="004C3E87">
      <w:pPr>
        <w:pStyle w:val="Akapitzlist"/>
        <w:numPr>
          <w:ilvl w:val="1"/>
          <w:numId w:val="46"/>
        </w:numPr>
        <w:ind w:left="284" w:firstLine="0"/>
        <w:jc w:val="both"/>
        <w:rPr>
          <w:rFonts w:asciiTheme="minorHAnsi" w:hAnsiTheme="minorHAnsi" w:cstheme="minorHAnsi"/>
          <w:sz w:val="22"/>
          <w:szCs w:val="22"/>
        </w:rPr>
      </w:pPr>
      <w:r w:rsidRPr="00C07917">
        <w:rPr>
          <w:rFonts w:asciiTheme="minorHAnsi" w:hAnsiTheme="minorHAnsi" w:cstheme="minorHAnsi"/>
          <w:sz w:val="22"/>
          <w:szCs w:val="22"/>
        </w:rPr>
        <w:t>dezynfekcji wstępnej należy poddać narzędzia chirurgiczne i sprzęt medyczny:</w:t>
      </w:r>
    </w:p>
    <w:p w14:paraId="66EF091D" w14:textId="77A21E25" w:rsidR="00C07917" w:rsidRDefault="00C07917" w:rsidP="004C3E87">
      <w:pPr>
        <w:pStyle w:val="Akapitzlist"/>
        <w:numPr>
          <w:ilvl w:val="0"/>
          <w:numId w:val="49"/>
        </w:numPr>
        <w:jc w:val="both"/>
        <w:rPr>
          <w:rFonts w:asciiTheme="minorHAnsi" w:hAnsiTheme="minorHAnsi" w:cstheme="minorHAnsi"/>
          <w:sz w:val="22"/>
          <w:szCs w:val="22"/>
        </w:rPr>
      </w:pPr>
      <w:r w:rsidRPr="00C07917">
        <w:rPr>
          <w:rFonts w:asciiTheme="minorHAnsi" w:hAnsiTheme="minorHAnsi" w:cstheme="minorHAnsi"/>
          <w:sz w:val="22"/>
          <w:szCs w:val="22"/>
        </w:rPr>
        <w:t>użyte do zabiegów septycznych lub na salach izolacji pacjentów z powodu zakażenia</w:t>
      </w:r>
      <w:r>
        <w:rPr>
          <w:rFonts w:asciiTheme="minorHAnsi" w:hAnsiTheme="minorHAnsi" w:cstheme="minorHAnsi"/>
          <w:sz w:val="22"/>
          <w:szCs w:val="22"/>
        </w:rPr>
        <w:t>,</w:t>
      </w:r>
    </w:p>
    <w:p w14:paraId="2FFF6F31" w14:textId="4EDEDB2D" w:rsidR="00C07917" w:rsidRDefault="00C07917" w:rsidP="004C3E87">
      <w:pPr>
        <w:pStyle w:val="Akapitzlist"/>
        <w:numPr>
          <w:ilvl w:val="0"/>
          <w:numId w:val="49"/>
        </w:numPr>
        <w:jc w:val="both"/>
        <w:rPr>
          <w:rFonts w:asciiTheme="minorHAnsi" w:hAnsiTheme="minorHAnsi" w:cstheme="minorHAnsi"/>
          <w:sz w:val="22"/>
          <w:szCs w:val="22"/>
        </w:rPr>
      </w:pPr>
      <w:r w:rsidRPr="00C07917">
        <w:rPr>
          <w:rFonts w:asciiTheme="minorHAnsi" w:hAnsiTheme="minorHAnsi" w:cstheme="minorHAnsi"/>
          <w:sz w:val="22"/>
          <w:szCs w:val="22"/>
        </w:rPr>
        <w:t>użyte do zabiegów poza godzinami pracy sterylizacji</w:t>
      </w:r>
      <w:r>
        <w:rPr>
          <w:rFonts w:asciiTheme="minorHAnsi" w:hAnsiTheme="minorHAnsi" w:cstheme="minorHAnsi"/>
          <w:sz w:val="22"/>
          <w:szCs w:val="22"/>
        </w:rPr>
        <w:t>,</w:t>
      </w:r>
    </w:p>
    <w:p w14:paraId="2626B1CD" w14:textId="77777777" w:rsidR="00C07917" w:rsidRPr="00C07917" w:rsidRDefault="00C07917" w:rsidP="004C3E87">
      <w:pPr>
        <w:pStyle w:val="Akapitzlist"/>
        <w:numPr>
          <w:ilvl w:val="0"/>
          <w:numId w:val="49"/>
        </w:numPr>
        <w:jc w:val="both"/>
        <w:rPr>
          <w:rFonts w:asciiTheme="minorHAnsi" w:hAnsiTheme="minorHAnsi" w:cstheme="minorHAnsi"/>
          <w:sz w:val="22"/>
          <w:szCs w:val="22"/>
        </w:rPr>
      </w:pPr>
      <w:r w:rsidRPr="00C07917">
        <w:rPr>
          <w:rFonts w:asciiTheme="minorHAnsi" w:hAnsiTheme="minorHAnsi" w:cstheme="minorHAnsi"/>
          <w:sz w:val="22"/>
          <w:szCs w:val="22"/>
        </w:rPr>
        <w:t>przekazywane do sterylizacji przez pracownika z danej komórki organizacyjnej</w:t>
      </w:r>
    </w:p>
    <w:p w14:paraId="340C26DE" w14:textId="38FD8A3E" w:rsidR="00C07917" w:rsidRDefault="00C07917" w:rsidP="004C3E87">
      <w:pPr>
        <w:pStyle w:val="Akapitzlist"/>
        <w:numPr>
          <w:ilvl w:val="0"/>
          <w:numId w:val="49"/>
        </w:numPr>
        <w:jc w:val="both"/>
        <w:rPr>
          <w:rFonts w:asciiTheme="minorHAnsi" w:hAnsiTheme="minorHAnsi" w:cstheme="minorHAnsi"/>
          <w:sz w:val="22"/>
          <w:szCs w:val="22"/>
        </w:rPr>
      </w:pPr>
      <w:r w:rsidRPr="00C07917">
        <w:rPr>
          <w:rFonts w:asciiTheme="minorHAnsi" w:hAnsiTheme="minorHAnsi" w:cstheme="minorHAnsi"/>
          <w:sz w:val="22"/>
          <w:szCs w:val="22"/>
        </w:rPr>
        <w:t>dezynfekcję wstępną należy przeprowadzić zgodnie z procedurą akredytacyjną KZ 1.5-2</w:t>
      </w:r>
    </w:p>
    <w:p w14:paraId="507E927D" w14:textId="05EE7E3F" w:rsidR="00C07917" w:rsidRDefault="00C07917" w:rsidP="004C3E87">
      <w:pPr>
        <w:pStyle w:val="Akapitzlist"/>
        <w:numPr>
          <w:ilvl w:val="0"/>
          <w:numId w:val="49"/>
        </w:numPr>
        <w:jc w:val="both"/>
        <w:rPr>
          <w:rFonts w:asciiTheme="minorHAnsi" w:hAnsiTheme="minorHAnsi" w:cstheme="minorHAnsi"/>
          <w:sz w:val="22"/>
          <w:szCs w:val="22"/>
        </w:rPr>
      </w:pPr>
      <w:r w:rsidRPr="00C07917">
        <w:rPr>
          <w:rFonts w:asciiTheme="minorHAnsi" w:hAnsiTheme="minorHAnsi" w:cstheme="minorHAnsi"/>
          <w:sz w:val="22"/>
          <w:szCs w:val="22"/>
        </w:rPr>
        <w:t>materiał bezpośrednio po dezynfekcji wstępnej lub użyciu należy włożyć do koszosita umieszczonego w kuwecie transportowej</w:t>
      </w:r>
      <w:r w:rsidR="00161E90">
        <w:rPr>
          <w:rFonts w:asciiTheme="minorHAnsi" w:hAnsiTheme="minorHAnsi" w:cstheme="minorHAnsi"/>
          <w:sz w:val="22"/>
          <w:szCs w:val="22"/>
        </w:rPr>
        <w:t>,</w:t>
      </w:r>
    </w:p>
    <w:p w14:paraId="433076CB" w14:textId="296DF395" w:rsidR="00161E90" w:rsidRDefault="00161E90" w:rsidP="004C3E87">
      <w:pPr>
        <w:pStyle w:val="Akapitzlist"/>
        <w:numPr>
          <w:ilvl w:val="0"/>
          <w:numId w:val="49"/>
        </w:numPr>
        <w:jc w:val="both"/>
        <w:rPr>
          <w:rFonts w:asciiTheme="minorHAnsi" w:hAnsiTheme="minorHAnsi" w:cstheme="minorHAnsi"/>
          <w:sz w:val="22"/>
          <w:szCs w:val="22"/>
        </w:rPr>
      </w:pPr>
      <w:r w:rsidRPr="00161E90">
        <w:rPr>
          <w:rFonts w:asciiTheme="minorHAnsi" w:hAnsiTheme="minorHAnsi" w:cstheme="minorHAnsi"/>
          <w:sz w:val="22"/>
          <w:szCs w:val="22"/>
        </w:rPr>
        <w:t>pracownik transportu dostarcza kuwety w wózku do tego celu przeznaczonym z zamkniętą przestrzenią ładunkową, oznakowanym piktogramem „niebezpieczeństwo skażenia biologicznego”</w:t>
      </w:r>
      <w:r>
        <w:rPr>
          <w:rFonts w:asciiTheme="minorHAnsi" w:hAnsiTheme="minorHAnsi" w:cstheme="minorHAnsi"/>
          <w:sz w:val="22"/>
          <w:szCs w:val="22"/>
        </w:rPr>
        <w:t>,</w:t>
      </w:r>
    </w:p>
    <w:p w14:paraId="2B601972" w14:textId="54119E74" w:rsidR="00161E90" w:rsidRDefault="00161E90" w:rsidP="004C3E87">
      <w:pPr>
        <w:pStyle w:val="Akapitzlist"/>
        <w:numPr>
          <w:ilvl w:val="0"/>
          <w:numId w:val="49"/>
        </w:numPr>
        <w:jc w:val="both"/>
        <w:rPr>
          <w:rFonts w:asciiTheme="minorHAnsi" w:hAnsiTheme="minorHAnsi" w:cstheme="minorHAnsi"/>
          <w:sz w:val="22"/>
          <w:szCs w:val="22"/>
        </w:rPr>
      </w:pPr>
      <w:r w:rsidRPr="00161E90">
        <w:rPr>
          <w:rFonts w:asciiTheme="minorHAnsi" w:hAnsiTheme="minorHAnsi" w:cstheme="minorHAnsi"/>
          <w:sz w:val="22"/>
          <w:szCs w:val="22"/>
        </w:rPr>
        <w:t>pracownik danej komórki organizacyjnej transportuje materiał zgodnie z zasadami BHP</w:t>
      </w:r>
      <w:r>
        <w:rPr>
          <w:rFonts w:asciiTheme="minorHAnsi" w:hAnsiTheme="minorHAnsi" w:cstheme="minorHAnsi"/>
          <w:sz w:val="22"/>
          <w:szCs w:val="22"/>
        </w:rPr>
        <w:t>,</w:t>
      </w:r>
    </w:p>
    <w:p w14:paraId="5B3C3FE2" w14:textId="0E77CAF8" w:rsidR="00161E90" w:rsidRDefault="00161E90" w:rsidP="004C3E87">
      <w:pPr>
        <w:pStyle w:val="Akapitzlist"/>
        <w:numPr>
          <w:ilvl w:val="0"/>
          <w:numId w:val="49"/>
        </w:numPr>
        <w:jc w:val="both"/>
        <w:rPr>
          <w:rFonts w:asciiTheme="minorHAnsi" w:hAnsiTheme="minorHAnsi" w:cstheme="minorHAnsi"/>
          <w:sz w:val="22"/>
          <w:szCs w:val="22"/>
        </w:rPr>
      </w:pPr>
      <w:r w:rsidRPr="00161E90">
        <w:rPr>
          <w:rFonts w:asciiTheme="minorHAnsi" w:hAnsiTheme="minorHAnsi" w:cstheme="minorHAnsi"/>
          <w:sz w:val="22"/>
          <w:szCs w:val="22"/>
        </w:rPr>
        <w:t>sprzęt, który podczas transportu może ulec uszkodzeniu, należy włożyć do opakowania papierowo-foliowego po materiale sterylnym.</w:t>
      </w:r>
    </w:p>
    <w:p w14:paraId="1669EE24" w14:textId="09695AAC" w:rsidR="00161E90" w:rsidRPr="00161E90" w:rsidRDefault="00161E90" w:rsidP="004C3E87">
      <w:pPr>
        <w:pStyle w:val="Akapitzlist"/>
        <w:numPr>
          <w:ilvl w:val="0"/>
          <w:numId w:val="46"/>
        </w:numPr>
        <w:ind w:left="0" w:firstLine="0"/>
        <w:rPr>
          <w:rFonts w:asciiTheme="minorHAnsi" w:hAnsiTheme="minorHAnsi" w:cstheme="minorHAnsi"/>
          <w:sz w:val="22"/>
          <w:szCs w:val="22"/>
        </w:rPr>
      </w:pPr>
      <w:r w:rsidRPr="00161E90">
        <w:rPr>
          <w:rFonts w:asciiTheme="minorHAnsi" w:hAnsiTheme="minorHAnsi" w:cstheme="minorHAnsi"/>
          <w:sz w:val="22"/>
          <w:szCs w:val="22"/>
        </w:rPr>
        <w:t>Przekazywanie protokołów przekazania / przyjęcia do centralnej sterylizacji:</w:t>
      </w:r>
    </w:p>
    <w:p w14:paraId="3F1069D3" w14:textId="2FCEB55D"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W pozycji nazwa jednostki, należy wpisać przyjęty skrót nazwy lub czytelną pieczątkę komórki organizacyjnej.</w:t>
      </w:r>
    </w:p>
    <w:p w14:paraId="56F84C4A" w14:textId="1190E241" w:rsidR="00161E90" w:rsidRPr="00161E90" w:rsidRDefault="00161E90" w:rsidP="004C3E87">
      <w:pPr>
        <w:pStyle w:val="Akapitzlist"/>
        <w:numPr>
          <w:ilvl w:val="1"/>
          <w:numId w:val="46"/>
        </w:numPr>
        <w:ind w:left="284" w:firstLine="0"/>
        <w:rPr>
          <w:rFonts w:asciiTheme="minorHAnsi" w:hAnsiTheme="minorHAnsi" w:cstheme="minorHAnsi"/>
          <w:sz w:val="22"/>
          <w:szCs w:val="22"/>
        </w:rPr>
      </w:pPr>
      <w:r w:rsidRPr="00161E90">
        <w:rPr>
          <w:rFonts w:asciiTheme="minorHAnsi" w:hAnsiTheme="minorHAnsi" w:cstheme="minorHAnsi"/>
          <w:sz w:val="22"/>
          <w:szCs w:val="22"/>
        </w:rPr>
        <w:t>Protokół z etykietami naklejonymi w rubryce nazwa asortymentu, odnotowaną datą i podpisem, należy umieścić w kieszonce kuwety.</w:t>
      </w:r>
    </w:p>
    <w:p w14:paraId="62A0AABD" w14:textId="6FDCC45D" w:rsidR="00161E90" w:rsidRPr="00161E90" w:rsidRDefault="00161E90" w:rsidP="004C3E87">
      <w:pPr>
        <w:pStyle w:val="Akapitzlist"/>
        <w:numPr>
          <w:ilvl w:val="0"/>
          <w:numId w:val="46"/>
        </w:numPr>
        <w:ind w:left="0" w:firstLine="0"/>
        <w:rPr>
          <w:rFonts w:asciiTheme="minorHAnsi" w:hAnsiTheme="minorHAnsi" w:cstheme="minorHAnsi"/>
          <w:sz w:val="22"/>
          <w:szCs w:val="22"/>
        </w:rPr>
      </w:pPr>
      <w:r w:rsidRPr="00161E90">
        <w:rPr>
          <w:rFonts w:asciiTheme="minorHAnsi" w:hAnsiTheme="minorHAnsi" w:cstheme="minorHAnsi"/>
          <w:sz w:val="22"/>
          <w:szCs w:val="22"/>
        </w:rPr>
        <w:t>Zgłaszanie reklamacji ilościowej i jakościowej materiału przekazanego do centralnej sterylizacji:</w:t>
      </w:r>
    </w:p>
    <w:p w14:paraId="1AFF6C31" w14:textId="23B53966" w:rsidR="00161E90" w:rsidRDefault="00161E90" w:rsidP="00161E90">
      <w:pPr>
        <w:pStyle w:val="Akapitzlist"/>
        <w:ind w:left="360"/>
        <w:jc w:val="both"/>
        <w:rPr>
          <w:rFonts w:asciiTheme="minorHAnsi" w:hAnsiTheme="minorHAnsi" w:cstheme="minorHAnsi"/>
          <w:sz w:val="22"/>
          <w:szCs w:val="22"/>
        </w:rPr>
      </w:pPr>
      <w:r w:rsidRPr="00161E90">
        <w:rPr>
          <w:rFonts w:asciiTheme="minorHAnsi" w:hAnsiTheme="minorHAnsi" w:cstheme="minorHAnsi"/>
          <w:sz w:val="22"/>
          <w:szCs w:val="22"/>
        </w:rPr>
        <w:lastRenderedPageBreak/>
        <w:t>Podczas obróbki manualnej pracownik centralnej sterylizacji dokonuje oceny ilościowego i jakościowego (widoczne uszkodzenie) składu zestawu z obowiązującym wykazem narzędzi w zestawie. Stwierdzone niezgodności są odnotowywane w raporcie niezgodności.</w:t>
      </w:r>
    </w:p>
    <w:p w14:paraId="7AAC6FAA" w14:textId="35C1D970" w:rsidR="00161E90" w:rsidRPr="00161E90" w:rsidRDefault="00161E90" w:rsidP="004C3E87">
      <w:pPr>
        <w:pStyle w:val="Akapitzlist"/>
        <w:numPr>
          <w:ilvl w:val="0"/>
          <w:numId w:val="46"/>
        </w:numPr>
        <w:ind w:left="0" w:firstLine="0"/>
        <w:rPr>
          <w:rFonts w:asciiTheme="minorHAnsi" w:hAnsiTheme="minorHAnsi" w:cstheme="minorHAnsi"/>
          <w:sz w:val="22"/>
          <w:szCs w:val="22"/>
        </w:rPr>
      </w:pPr>
      <w:r w:rsidRPr="00161E90">
        <w:rPr>
          <w:rFonts w:asciiTheme="minorHAnsi" w:hAnsiTheme="minorHAnsi" w:cstheme="minorHAnsi"/>
          <w:sz w:val="22"/>
          <w:szCs w:val="22"/>
        </w:rPr>
        <w:t>Zgłaszanie reklamacji jakościowej lub ilościowej materiału sterylnego przekazanego ze sterylizacji:</w:t>
      </w:r>
    </w:p>
    <w:p w14:paraId="64FB9005"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Pielęgniarka po stwierdzeniu niezgodności przy wyjmowaniu materiału z kuwety lub po otwarciu sterylnych pakietów zgłasza reklamację w dniu stwierdzenia niezgodności lub najpóźniej w dniu następnym.</w:t>
      </w:r>
    </w:p>
    <w:p w14:paraId="29D0C8E5"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Reklamacja jest zgłaszana w formie pisemnej na odwrotnej stronie listy potwierdzenia narzędzi w zestawie lub na osobnej kartce.</w:t>
      </w:r>
    </w:p>
    <w:p w14:paraId="33B8DB70"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Zgłoszenie musi zawierać 2 małe etykiety z kodem jednostki, opis wady – przyczyny reklamacji, datę i podpis osoby stwierdzającej niezgodność</w:t>
      </w:r>
    </w:p>
    <w:p w14:paraId="45970281"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Do zgłoszenia musi być załączony przedmiot reklamacji lub jego dokumentacja fotograficzna, jeżeli reklamacja dotyczy opakowania należy dołączyć opakowanie.</w:t>
      </w:r>
    </w:p>
    <w:p w14:paraId="69DA58A7"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Przedmiot reklamacji wraz z dokumentacją są przekazywane w osobnej kuwecie, w kieszonkę kuwety należy włożyć kartkę z napisem – „reklamacja”.</w:t>
      </w:r>
    </w:p>
    <w:p w14:paraId="2D9E69B4"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W przypadku reklamacji dotyczącej uszkodzenia sprzętu medycznego lub narzędzi chirurgicznych, dodatkowo należy przekazać do Dyrekcji Szpitala pismo informujące o stwierdzonym uszkodzeniu.</w:t>
      </w:r>
    </w:p>
    <w:p w14:paraId="250FE894"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W przypadku wad, których usunięcie może być wykonane w siedzibie Zleceniobiorcy - Zleceniobiorca jest zobowiązany do ich usunięcia w ciągu 24 godz. od zgłoszenia.</w:t>
      </w:r>
    </w:p>
    <w:p w14:paraId="50163CE9"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W przypadku wad, których usunięcie wymaga udziału stron nie związanych umową - Zleceniobiorca jest zobowiązany powiadomić Zleceniodawcę w ciągu 3 dni roboczych od daty zgłoszenia reklamacji o przewidywanym terminie ich usunięcia.</w:t>
      </w:r>
    </w:p>
    <w:p w14:paraId="7993833C" w14:textId="2652C32C" w:rsidR="00161E90" w:rsidRP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W przypadku uznania reklamacji - Zleceniobiorca ponosi wszelkie koszty związane z usunięciem zgłoszonych reklamacji.</w:t>
      </w:r>
    </w:p>
    <w:p w14:paraId="2165F49A" w14:textId="09B6ACE0" w:rsidR="00161E90" w:rsidRP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Wprowadzanie zmian w składach zestawów operacyjnych oraz zgłaszanie uwag dotyczących np.  sposobu pakowania, ułożenia narzędzi lub sprzętu, zabezpieczenia sprzętu, rodzaju i wielkości opakowania sterylizacyjnego:</w:t>
      </w:r>
    </w:p>
    <w:p w14:paraId="6E1787D4" w14:textId="4BD19761" w:rsidR="00161E90" w:rsidRDefault="00161E90" w:rsidP="004C3E87">
      <w:pPr>
        <w:pStyle w:val="Akapitzlist"/>
        <w:numPr>
          <w:ilvl w:val="0"/>
          <w:numId w:val="50"/>
        </w:numPr>
        <w:jc w:val="both"/>
        <w:rPr>
          <w:rFonts w:asciiTheme="minorHAnsi" w:hAnsiTheme="minorHAnsi" w:cstheme="minorHAnsi"/>
          <w:sz w:val="22"/>
          <w:szCs w:val="22"/>
        </w:rPr>
      </w:pPr>
      <w:r w:rsidRPr="00161E90">
        <w:rPr>
          <w:rFonts w:asciiTheme="minorHAnsi" w:hAnsiTheme="minorHAnsi" w:cstheme="minorHAnsi"/>
          <w:sz w:val="22"/>
          <w:szCs w:val="22"/>
        </w:rPr>
        <w:t>odnotować na liście potwierdzenia ilości narzędzi w zestawie lub na osobnej kartce następujące informacje: nazwę jednostki organizacyjnej, numer z prawego dolnego rogu dużej etykiety, rodzaj wprowadzanych zmian, datę, potwierdzić podpisem i przekazać do sterylizacji razem z kuwetą zawierającą zestaw, powiadomić koordynatora sterylizacji nr tel. 266.</w:t>
      </w:r>
    </w:p>
    <w:p w14:paraId="409EC17C" w14:textId="314A2820" w:rsidR="00161E90" w:rsidRP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W przypadku, gdy jest przekazywany do sterylizacji po raz pierwszy zestaw narzędzi lub sprzęt medyczny, który nie różni się składem asortymentowym i ilościowym od zestawu i sprzętu już sterylizowanego, należy wpisać na protokole przekazania/przyjęcia w rubryce nazwa asortymentu - nazwę zestawu, w rubryce uwagi “nowy”.</w:t>
      </w:r>
    </w:p>
    <w:p w14:paraId="5858E1CB" w14:textId="5665C6D4" w:rsidR="00161E90" w:rsidRPr="00161E90" w:rsidRDefault="00161E90" w:rsidP="004C3E87">
      <w:pPr>
        <w:pStyle w:val="Akapitzlist"/>
        <w:numPr>
          <w:ilvl w:val="0"/>
          <w:numId w:val="46"/>
        </w:numPr>
        <w:ind w:left="0" w:firstLine="0"/>
        <w:rPr>
          <w:rFonts w:asciiTheme="minorHAnsi" w:hAnsiTheme="minorHAnsi" w:cstheme="minorHAnsi"/>
          <w:sz w:val="22"/>
          <w:szCs w:val="22"/>
        </w:rPr>
      </w:pPr>
      <w:r w:rsidRPr="00161E90">
        <w:rPr>
          <w:rFonts w:asciiTheme="minorHAnsi" w:hAnsiTheme="minorHAnsi" w:cstheme="minorHAnsi"/>
          <w:sz w:val="22"/>
          <w:szCs w:val="22"/>
        </w:rPr>
        <w:t>W przypadku, gdy jest przekazywany po raz pierwszy nowy zestaw lub sprzęt należy:</w:t>
      </w:r>
    </w:p>
    <w:p w14:paraId="0B58BEC0" w14:textId="77777777"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Wpisać nazwę zestawu lub sprzętu i ilość sztuk na protokole przekazania/przyjęcia. W przypadku długiej nazwy, ewentualne skróty należy ustalić z pracownikiem centralnej sterylizacji tel.  266</w:t>
      </w:r>
      <w:r>
        <w:rPr>
          <w:rFonts w:asciiTheme="minorHAnsi" w:hAnsiTheme="minorHAnsi" w:cstheme="minorHAnsi"/>
          <w:sz w:val="22"/>
          <w:szCs w:val="22"/>
        </w:rPr>
        <w:t>,</w:t>
      </w:r>
    </w:p>
    <w:p w14:paraId="724F1078" w14:textId="5E194AD5" w:rsidR="00161E90" w:rsidRP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Dołączyć listę narzędziową i ew. zdjęcia złożonego zestawu oraz ksero instrukcji producenta w języku polskim zawierającej informacje dot. sposobu czyszczenia, konserwacji, składania oraz warunków dezynfekcji i sterylizacji.</w:t>
      </w:r>
    </w:p>
    <w:p w14:paraId="70F79552" w14:textId="77777777" w:rsid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W przypadku, gdy zaginą kody identyfikujące zestaw, pakiet lub narzędzie pojedyncze, należy wpisać do protokołu przekazania/przyjęcia ich nazwę.</w:t>
      </w:r>
    </w:p>
    <w:p w14:paraId="218F2B14" w14:textId="77777777" w:rsid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W przypadku stwierdzenia w komorze przyjęć pojedynczych narzędzi chirurgicznych nie odnotowanych w protokole przekazania/przyjęcia, należy zapakować każde z osobna w opakowanie papierowo- foliowe, oznakować opakowanie etykietą z nazwą narzędzia i odnotować zaistniałą sytuację w protokole wydania/przyjęcia.</w:t>
      </w:r>
    </w:p>
    <w:p w14:paraId="74E45A5B" w14:textId="77777777" w:rsid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Kuwety przeznaczone do transportu materiału do/z centralnej sterylizacji, materiału opatrunkowego i bielizny są oznakowane skrótem danej komórki organizacyjnej.</w:t>
      </w:r>
    </w:p>
    <w:p w14:paraId="2E01F3D4" w14:textId="500BEF33" w:rsidR="00161E90" w:rsidRP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 xml:space="preserve">W celu bieżącego monitorowania ilości i asortymentu materiału przekazywanego i otrzymywanego ze sterylizacji należy wkleić, do przeznaczonego do tego celu zeszytu, etykietę </w:t>
      </w:r>
      <w:r w:rsidRPr="00161E90">
        <w:rPr>
          <w:rFonts w:asciiTheme="minorHAnsi" w:hAnsiTheme="minorHAnsi" w:cstheme="minorHAnsi"/>
          <w:sz w:val="22"/>
          <w:szCs w:val="22"/>
        </w:rPr>
        <w:lastRenderedPageBreak/>
        <w:t>dotyczącą danego zestawu/narzędzia/sprzętu przekazanego do sterylizacji. W przypadku braku etykiety wpisać do zeszytu nazwę zestawu/narzędzi/sprzętu, ilość sztuk.</w:t>
      </w:r>
    </w:p>
    <w:p w14:paraId="1BF3E52F" w14:textId="77777777" w:rsidR="00161E90" w:rsidRPr="00161E90" w:rsidRDefault="00161E90" w:rsidP="00161E90">
      <w:pPr>
        <w:pStyle w:val="Akapitzlist"/>
        <w:ind w:left="360"/>
        <w:jc w:val="both"/>
        <w:rPr>
          <w:rFonts w:asciiTheme="minorHAnsi" w:hAnsiTheme="minorHAnsi" w:cstheme="minorHAnsi"/>
          <w:sz w:val="22"/>
          <w:szCs w:val="22"/>
        </w:rPr>
      </w:pPr>
      <w:r w:rsidRPr="00161E90">
        <w:rPr>
          <w:rFonts w:asciiTheme="minorHAnsi" w:hAnsiTheme="minorHAnsi" w:cstheme="minorHAnsi"/>
          <w:sz w:val="22"/>
          <w:szCs w:val="22"/>
        </w:rPr>
        <w:t>Po otrzymaniu materiału sterylnego potwierdzić odbiór parafką na etykiecie lub wpisie do zeszytu.</w:t>
      </w:r>
    </w:p>
    <w:p w14:paraId="78B6BD8F" w14:textId="77777777" w:rsid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Lista potwierdzenia ilości narzędzi w zestawie jest wkładana pomiędzy warstwy papieru sterylizacyjnego lub przyklejana do opakowania sterylizacyjnego papierowo – foliowego.</w:t>
      </w:r>
    </w:p>
    <w:p w14:paraId="3DF1FBCF" w14:textId="7FDA6738" w:rsidR="00161E90" w:rsidRP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Obowiązujące terminy ważności materiału sterylnego (przy zapewnieniu warunków przechowywania materiału sterylnego):</w:t>
      </w:r>
    </w:p>
    <w:p w14:paraId="2320CD6E" w14:textId="090760E1" w:rsidR="00161E90" w:rsidRDefault="00161E90" w:rsidP="004C3E87">
      <w:pPr>
        <w:pStyle w:val="Akapitzlist"/>
        <w:numPr>
          <w:ilvl w:val="1"/>
          <w:numId w:val="46"/>
        </w:numPr>
        <w:ind w:left="284" w:firstLine="0"/>
        <w:jc w:val="both"/>
        <w:rPr>
          <w:rFonts w:asciiTheme="minorHAnsi" w:hAnsiTheme="minorHAnsi" w:cstheme="minorHAnsi"/>
          <w:sz w:val="22"/>
          <w:szCs w:val="22"/>
        </w:rPr>
      </w:pPr>
      <w:r>
        <w:rPr>
          <w:rFonts w:asciiTheme="minorHAnsi" w:hAnsiTheme="minorHAnsi" w:cstheme="minorHAnsi"/>
          <w:sz w:val="22"/>
          <w:szCs w:val="22"/>
        </w:rPr>
        <w:t>Op</w:t>
      </w:r>
      <w:r w:rsidRPr="00161E90">
        <w:rPr>
          <w:rFonts w:asciiTheme="minorHAnsi" w:hAnsiTheme="minorHAnsi" w:cstheme="minorHAnsi"/>
          <w:sz w:val="22"/>
          <w:szCs w:val="22"/>
        </w:rPr>
        <w:t>akowanie sterylizacyjne papierowo- foliowe: 6 miesięcy</w:t>
      </w:r>
      <w:r>
        <w:rPr>
          <w:rFonts w:asciiTheme="minorHAnsi" w:hAnsiTheme="minorHAnsi" w:cstheme="minorHAnsi"/>
          <w:sz w:val="22"/>
          <w:szCs w:val="22"/>
        </w:rPr>
        <w:t>,</w:t>
      </w:r>
    </w:p>
    <w:p w14:paraId="587C8D66" w14:textId="40A0E71D" w:rsidR="00161E90" w:rsidRDefault="00161E90" w:rsidP="004C3E87">
      <w:pPr>
        <w:pStyle w:val="Akapitzlist"/>
        <w:numPr>
          <w:ilvl w:val="1"/>
          <w:numId w:val="46"/>
        </w:numPr>
        <w:ind w:left="284" w:firstLine="0"/>
        <w:jc w:val="both"/>
        <w:rPr>
          <w:rFonts w:asciiTheme="minorHAnsi" w:hAnsiTheme="minorHAnsi" w:cstheme="minorHAnsi"/>
          <w:sz w:val="22"/>
          <w:szCs w:val="22"/>
        </w:rPr>
      </w:pPr>
      <w:r w:rsidRPr="00161E90">
        <w:rPr>
          <w:rFonts w:asciiTheme="minorHAnsi" w:hAnsiTheme="minorHAnsi" w:cstheme="minorHAnsi"/>
          <w:sz w:val="22"/>
          <w:szCs w:val="22"/>
        </w:rPr>
        <w:t>Opakowanie sterylizacyjne 2 warstwy papieru sterylizacyjnego: 1 miesiąc</w:t>
      </w:r>
      <w:r>
        <w:rPr>
          <w:rFonts w:asciiTheme="minorHAnsi" w:hAnsiTheme="minorHAnsi" w:cstheme="minorHAnsi"/>
          <w:sz w:val="22"/>
          <w:szCs w:val="22"/>
        </w:rPr>
        <w:t>.</w:t>
      </w:r>
    </w:p>
    <w:p w14:paraId="7C67D984" w14:textId="496334BD" w:rsid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Obowiązujący termin ważności sprzętu poddanego dezynfekcji - zapakowanego w opakowanie papier – folia lub worek posterylizacyjny (przy zapewnieniu warunków przechowywania jak dla materiału sterylnego) wynosi, co najmniej 1 miesiąc.</w:t>
      </w:r>
    </w:p>
    <w:p w14:paraId="36678D89" w14:textId="51887E73" w:rsidR="00161E90" w:rsidRPr="00161E90" w:rsidRDefault="00161E90" w:rsidP="004C3E87">
      <w:pPr>
        <w:pStyle w:val="Akapitzlist"/>
        <w:numPr>
          <w:ilvl w:val="0"/>
          <w:numId w:val="46"/>
        </w:numPr>
        <w:ind w:left="0" w:firstLine="0"/>
        <w:jc w:val="both"/>
        <w:rPr>
          <w:rFonts w:asciiTheme="minorHAnsi" w:hAnsiTheme="minorHAnsi" w:cstheme="minorHAnsi"/>
          <w:sz w:val="22"/>
          <w:szCs w:val="22"/>
        </w:rPr>
      </w:pPr>
      <w:r w:rsidRPr="00161E90">
        <w:rPr>
          <w:rFonts w:asciiTheme="minorHAnsi" w:hAnsiTheme="minorHAnsi" w:cstheme="minorHAnsi"/>
          <w:sz w:val="22"/>
          <w:szCs w:val="22"/>
        </w:rPr>
        <w:t>Kody potwierdzające sterylność używanego sprzętu medycznego i narzędzi chirurgicznych oraz innych materiałów, należy wklejać do dokumentacji medycznej pacjenta:</w:t>
      </w:r>
    </w:p>
    <w:p w14:paraId="6CC809B8" w14:textId="7253C2C7" w:rsidR="00161E90" w:rsidRPr="00161E90" w:rsidRDefault="00161E90" w:rsidP="004C3E87">
      <w:pPr>
        <w:pStyle w:val="Akapitzlist"/>
        <w:numPr>
          <w:ilvl w:val="0"/>
          <w:numId w:val="50"/>
        </w:numPr>
        <w:jc w:val="both"/>
        <w:rPr>
          <w:rFonts w:asciiTheme="minorHAnsi" w:hAnsiTheme="minorHAnsi" w:cstheme="minorHAnsi"/>
          <w:sz w:val="22"/>
          <w:szCs w:val="22"/>
        </w:rPr>
      </w:pPr>
      <w:r w:rsidRPr="00161E90">
        <w:rPr>
          <w:rFonts w:asciiTheme="minorHAnsi" w:hAnsiTheme="minorHAnsi" w:cstheme="minorHAnsi"/>
          <w:sz w:val="22"/>
          <w:szCs w:val="22"/>
        </w:rPr>
        <w:t>SOR: Karta Pacjenta- Szpitalny Oddział Ratunkowy</w:t>
      </w:r>
    </w:p>
    <w:p w14:paraId="5129BEB8" w14:textId="2998BB56" w:rsidR="00161E90" w:rsidRPr="00161E90" w:rsidRDefault="00161E90" w:rsidP="004C3E87">
      <w:pPr>
        <w:pStyle w:val="Akapitzlist"/>
        <w:numPr>
          <w:ilvl w:val="0"/>
          <w:numId w:val="50"/>
        </w:numPr>
        <w:jc w:val="both"/>
        <w:rPr>
          <w:rFonts w:asciiTheme="minorHAnsi" w:hAnsiTheme="minorHAnsi" w:cstheme="minorHAnsi"/>
          <w:sz w:val="22"/>
          <w:szCs w:val="22"/>
        </w:rPr>
      </w:pPr>
      <w:r w:rsidRPr="00161E90">
        <w:rPr>
          <w:rFonts w:asciiTheme="minorHAnsi" w:hAnsiTheme="minorHAnsi" w:cstheme="minorHAnsi"/>
          <w:sz w:val="22"/>
          <w:szCs w:val="22"/>
        </w:rPr>
        <w:t>oddział: historia choroby – Karta Dokumentowania Użycia Materiału Sterylnego</w:t>
      </w:r>
    </w:p>
    <w:p w14:paraId="498681D1" w14:textId="31F93B43" w:rsidR="00161E90" w:rsidRPr="00161E90" w:rsidRDefault="00161E90" w:rsidP="004C3E87">
      <w:pPr>
        <w:pStyle w:val="Akapitzlist"/>
        <w:numPr>
          <w:ilvl w:val="0"/>
          <w:numId w:val="50"/>
        </w:numPr>
        <w:jc w:val="both"/>
        <w:rPr>
          <w:rFonts w:asciiTheme="minorHAnsi" w:hAnsiTheme="minorHAnsi" w:cstheme="minorHAnsi"/>
          <w:sz w:val="22"/>
          <w:szCs w:val="22"/>
        </w:rPr>
      </w:pPr>
      <w:r w:rsidRPr="00161E90">
        <w:rPr>
          <w:rFonts w:asciiTheme="minorHAnsi" w:hAnsiTheme="minorHAnsi" w:cstheme="minorHAnsi"/>
          <w:sz w:val="22"/>
          <w:szCs w:val="22"/>
        </w:rPr>
        <w:t>pracownia: pacjenci hospitalizowani - historia choroby – Karta Dokumentowania Użycia Materiału Sterylnego, pacjenci ambulatoryjni – dokumentacja medyczna, która pozostaje w pracowni</w:t>
      </w:r>
    </w:p>
    <w:p w14:paraId="482F1B1F" w14:textId="77777777" w:rsidR="00161E90" w:rsidRPr="00161E90" w:rsidRDefault="00161E90" w:rsidP="004C3E87">
      <w:pPr>
        <w:pStyle w:val="Akapitzlist"/>
        <w:numPr>
          <w:ilvl w:val="0"/>
          <w:numId w:val="50"/>
        </w:numPr>
        <w:jc w:val="both"/>
        <w:rPr>
          <w:rFonts w:asciiTheme="minorHAnsi" w:hAnsiTheme="minorHAnsi" w:cstheme="minorHAnsi"/>
          <w:sz w:val="22"/>
          <w:szCs w:val="22"/>
        </w:rPr>
      </w:pPr>
      <w:r w:rsidRPr="00161E90">
        <w:rPr>
          <w:rFonts w:asciiTheme="minorHAnsi" w:hAnsiTheme="minorHAnsi" w:cstheme="minorHAnsi"/>
          <w:sz w:val="22"/>
          <w:szCs w:val="22"/>
        </w:rPr>
        <w:t>gabinet zabiegowy w ZPP - Karta Dokumentowania Użycia Materiału Sterylnego</w:t>
      </w:r>
    </w:p>
    <w:p w14:paraId="5F678064" w14:textId="36FF3DC4" w:rsidR="00161E90" w:rsidRDefault="00C24537" w:rsidP="004C3E87">
      <w:pPr>
        <w:pStyle w:val="Akapitzlist"/>
        <w:numPr>
          <w:ilvl w:val="0"/>
          <w:numId w:val="46"/>
        </w:numPr>
        <w:ind w:left="0" w:firstLine="0"/>
        <w:jc w:val="both"/>
        <w:rPr>
          <w:rFonts w:asciiTheme="minorHAnsi" w:hAnsiTheme="minorHAnsi" w:cstheme="minorHAnsi"/>
          <w:sz w:val="22"/>
          <w:szCs w:val="22"/>
        </w:rPr>
      </w:pPr>
      <w:r w:rsidRPr="00C24537">
        <w:rPr>
          <w:rFonts w:asciiTheme="minorHAnsi" w:hAnsiTheme="minorHAnsi" w:cstheme="minorHAnsi"/>
          <w:sz w:val="22"/>
          <w:szCs w:val="22"/>
        </w:rPr>
        <w:t>Dokumentacja podlegająca zwrotowi do centralnej sterylizacji:</w:t>
      </w:r>
    </w:p>
    <w:p w14:paraId="075D641D" w14:textId="77777777" w:rsidR="00C24537" w:rsidRDefault="00C24537" w:rsidP="004C3E87">
      <w:pPr>
        <w:pStyle w:val="Akapitzlist"/>
        <w:numPr>
          <w:ilvl w:val="1"/>
          <w:numId w:val="46"/>
        </w:numPr>
        <w:ind w:left="284" w:firstLine="0"/>
        <w:jc w:val="both"/>
        <w:rPr>
          <w:rFonts w:asciiTheme="minorHAnsi" w:hAnsiTheme="minorHAnsi" w:cstheme="minorHAnsi"/>
          <w:sz w:val="22"/>
          <w:szCs w:val="22"/>
        </w:rPr>
      </w:pPr>
      <w:r w:rsidRPr="00C24537">
        <w:rPr>
          <w:rFonts w:asciiTheme="minorHAnsi" w:hAnsiTheme="minorHAnsi" w:cstheme="minorHAnsi"/>
          <w:sz w:val="22"/>
          <w:szCs w:val="22"/>
        </w:rPr>
        <w:t>Protokół wydania/przyjęcia (przekazywany jest w 1 egzemplarzu dotyczy zawartości kuwety) – jest przekazywany po potwierdzeniu zgodności.</w:t>
      </w:r>
    </w:p>
    <w:p w14:paraId="3C5867F1" w14:textId="665C8B6B" w:rsidR="00C24537" w:rsidRPr="00C24537" w:rsidRDefault="00C24537" w:rsidP="004C3E87">
      <w:pPr>
        <w:pStyle w:val="Akapitzlist"/>
        <w:numPr>
          <w:ilvl w:val="1"/>
          <w:numId w:val="46"/>
        </w:numPr>
        <w:ind w:left="284" w:firstLine="0"/>
        <w:jc w:val="both"/>
        <w:rPr>
          <w:rFonts w:asciiTheme="minorHAnsi" w:hAnsiTheme="minorHAnsi" w:cstheme="minorHAnsi"/>
          <w:sz w:val="22"/>
          <w:szCs w:val="22"/>
        </w:rPr>
      </w:pPr>
      <w:r w:rsidRPr="00C24537">
        <w:rPr>
          <w:rFonts w:asciiTheme="minorHAnsi" w:hAnsiTheme="minorHAnsi" w:cstheme="minorHAnsi"/>
          <w:sz w:val="22"/>
          <w:szCs w:val="22"/>
        </w:rPr>
        <w:t>Lista potwierdzenia ilości narzędzi w zestawie – w przypadku wprowadzenia zmian na stałe lub przejściowo oraz stwierdzenia niezgodności.</w:t>
      </w:r>
    </w:p>
    <w:p w14:paraId="5C1216C8" w14:textId="7B9AEFB5" w:rsidR="00C24537" w:rsidRDefault="00C24537" w:rsidP="004C3E87">
      <w:pPr>
        <w:pStyle w:val="Akapitzlist"/>
        <w:numPr>
          <w:ilvl w:val="0"/>
          <w:numId w:val="46"/>
        </w:numPr>
        <w:ind w:left="0" w:firstLine="0"/>
        <w:jc w:val="both"/>
        <w:rPr>
          <w:rFonts w:asciiTheme="minorHAnsi" w:hAnsiTheme="minorHAnsi" w:cstheme="minorHAnsi"/>
          <w:sz w:val="22"/>
          <w:szCs w:val="22"/>
        </w:rPr>
      </w:pPr>
      <w:r>
        <w:rPr>
          <w:rFonts w:asciiTheme="minorHAnsi" w:hAnsiTheme="minorHAnsi" w:cstheme="minorHAnsi"/>
          <w:sz w:val="22"/>
          <w:szCs w:val="22"/>
        </w:rPr>
        <w:t xml:space="preserve">Sposób </w:t>
      </w:r>
      <w:r w:rsidRPr="00C24537">
        <w:rPr>
          <w:rFonts w:asciiTheme="minorHAnsi" w:hAnsiTheme="minorHAnsi" w:cstheme="minorHAnsi"/>
          <w:sz w:val="22"/>
          <w:szCs w:val="22"/>
        </w:rPr>
        <w:t>pakowania materiału sterylnego:</w:t>
      </w:r>
    </w:p>
    <w:p w14:paraId="48AA089B" w14:textId="77777777" w:rsidR="00C24537" w:rsidRDefault="00C24537" w:rsidP="004C3E87">
      <w:pPr>
        <w:pStyle w:val="Akapitzlist"/>
        <w:numPr>
          <w:ilvl w:val="1"/>
          <w:numId w:val="46"/>
        </w:numPr>
        <w:ind w:left="284" w:firstLine="0"/>
        <w:jc w:val="both"/>
        <w:rPr>
          <w:rFonts w:asciiTheme="minorHAnsi" w:hAnsiTheme="minorHAnsi" w:cstheme="minorHAnsi"/>
          <w:sz w:val="22"/>
          <w:szCs w:val="22"/>
        </w:rPr>
      </w:pPr>
      <w:r w:rsidRPr="00C24537">
        <w:rPr>
          <w:rFonts w:asciiTheme="minorHAnsi" w:hAnsiTheme="minorHAnsi" w:cstheme="minorHAnsi"/>
          <w:sz w:val="22"/>
          <w:szCs w:val="22"/>
        </w:rPr>
        <w:t>Papier sterylizacyjny – metoda pakowania kopertowa (rozmiar arkusza odpowiedni do wielkości materiału sterylnego).</w:t>
      </w:r>
    </w:p>
    <w:p w14:paraId="2B218DA7" w14:textId="4B193EFD" w:rsidR="00C24537" w:rsidRDefault="00C24537" w:rsidP="004C3E87">
      <w:pPr>
        <w:pStyle w:val="Akapitzlist"/>
        <w:numPr>
          <w:ilvl w:val="1"/>
          <w:numId w:val="46"/>
        </w:numPr>
        <w:ind w:left="284" w:firstLine="0"/>
        <w:jc w:val="both"/>
        <w:rPr>
          <w:rFonts w:asciiTheme="minorHAnsi" w:hAnsiTheme="minorHAnsi" w:cstheme="minorHAnsi"/>
          <w:sz w:val="22"/>
          <w:szCs w:val="22"/>
        </w:rPr>
      </w:pPr>
      <w:r>
        <w:rPr>
          <w:rFonts w:asciiTheme="minorHAnsi" w:hAnsiTheme="minorHAnsi" w:cstheme="minorHAnsi"/>
          <w:sz w:val="22"/>
          <w:szCs w:val="22"/>
        </w:rPr>
        <w:t>O</w:t>
      </w:r>
      <w:r w:rsidRPr="00C24537">
        <w:rPr>
          <w:rFonts w:asciiTheme="minorHAnsi" w:hAnsiTheme="minorHAnsi" w:cstheme="minorHAnsi"/>
          <w:sz w:val="22"/>
          <w:szCs w:val="22"/>
        </w:rPr>
        <w:t>pakowanie papierowo - foliowe:</w:t>
      </w:r>
    </w:p>
    <w:p w14:paraId="170B8561" w14:textId="24BA6DC0" w:rsidR="00C24537" w:rsidRPr="00C24537" w:rsidRDefault="00C24537" w:rsidP="004C3E87">
      <w:pPr>
        <w:pStyle w:val="Akapitzlist"/>
        <w:numPr>
          <w:ilvl w:val="2"/>
          <w:numId w:val="46"/>
        </w:numPr>
        <w:jc w:val="both"/>
        <w:rPr>
          <w:rFonts w:asciiTheme="minorHAnsi" w:hAnsiTheme="minorHAnsi" w:cstheme="minorHAnsi"/>
          <w:sz w:val="22"/>
          <w:szCs w:val="22"/>
        </w:rPr>
      </w:pPr>
      <w:r w:rsidRPr="00C24537">
        <w:rPr>
          <w:rFonts w:asciiTheme="minorHAnsi" w:hAnsiTheme="minorHAnsi" w:cstheme="minorHAnsi"/>
          <w:sz w:val="22"/>
          <w:szCs w:val="22"/>
        </w:rPr>
        <w:t>odległość materiału do wewnętrznego brzegu opakowania nie powinna być mniejsza niż 1 – 2 cm, w przypadku pakietów z materiałem opatrunkowym odległość materiału do wewnętrznego brzegu opakowania nie powinna być mniejsza niż 2 cm</w:t>
      </w:r>
    </w:p>
    <w:p w14:paraId="5F0A949B" w14:textId="3FEBF007" w:rsidR="00C24537" w:rsidRDefault="00C24537" w:rsidP="004C3E87">
      <w:pPr>
        <w:pStyle w:val="Akapitzlist"/>
        <w:numPr>
          <w:ilvl w:val="2"/>
          <w:numId w:val="46"/>
        </w:numPr>
        <w:jc w:val="both"/>
        <w:rPr>
          <w:rFonts w:asciiTheme="minorHAnsi" w:hAnsiTheme="minorHAnsi" w:cstheme="minorHAnsi"/>
          <w:sz w:val="22"/>
          <w:szCs w:val="22"/>
        </w:rPr>
      </w:pPr>
      <w:r w:rsidRPr="00C24537">
        <w:rPr>
          <w:rFonts w:asciiTheme="minorHAnsi" w:hAnsiTheme="minorHAnsi" w:cstheme="minorHAnsi"/>
          <w:sz w:val="22"/>
          <w:szCs w:val="22"/>
        </w:rPr>
        <w:t>długość opakowania powinna być odpowiednia do zawartości</w:t>
      </w:r>
      <w:r>
        <w:rPr>
          <w:rFonts w:asciiTheme="minorHAnsi" w:hAnsiTheme="minorHAnsi" w:cstheme="minorHAnsi"/>
          <w:sz w:val="22"/>
          <w:szCs w:val="22"/>
        </w:rPr>
        <w:t>.</w:t>
      </w:r>
    </w:p>
    <w:p w14:paraId="037E67F3" w14:textId="77777777" w:rsidR="00C24537" w:rsidRDefault="00C24537" w:rsidP="004C3E87">
      <w:pPr>
        <w:pStyle w:val="Akapitzlist"/>
        <w:numPr>
          <w:ilvl w:val="0"/>
          <w:numId w:val="46"/>
        </w:numPr>
        <w:ind w:left="0" w:firstLine="0"/>
        <w:jc w:val="both"/>
        <w:rPr>
          <w:rFonts w:asciiTheme="minorHAnsi" w:hAnsiTheme="minorHAnsi" w:cstheme="minorHAnsi"/>
          <w:sz w:val="22"/>
          <w:szCs w:val="22"/>
        </w:rPr>
      </w:pPr>
      <w:r w:rsidRPr="00C24537">
        <w:rPr>
          <w:rFonts w:asciiTheme="minorHAnsi" w:hAnsiTheme="minorHAnsi" w:cstheme="minorHAnsi"/>
          <w:sz w:val="22"/>
          <w:szCs w:val="22"/>
        </w:rPr>
        <w:t>Zestawy ciężkie są dodatkowo pakowane w włókninę.</w:t>
      </w:r>
    </w:p>
    <w:p w14:paraId="14B2B81C" w14:textId="77777777" w:rsidR="00C24537" w:rsidRDefault="00C24537" w:rsidP="004C3E87">
      <w:pPr>
        <w:pStyle w:val="Akapitzlist"/>
        <w:numPr>
          <w:ilvl w:val="0"/>
          <w:numId w:val="46"/>
        </w:numPr>
        <w:ind w:left="0" w:firstLine="0"/>
        <w:jc w:val="both"/>
        <w:rPr>
          <w:rFonts w:asciiTheme="minorHAnsi" w:hAnsiTheme="minorHAnsi" w:cstheme="minorHAnsi"/>
          <w:sz w:val="22"/>
          <w:szCs w:val="22"/>
        </w:rPr>
      </w:pPr>
      <w:r w:rsidRPr="00C24537">
        <w:rPr>
          <w:rFonts w:asciiTheme="minorHAnsi" w:hAnsiTheme="minorHAnsi" w:cstheme="minorHAnsi"/>
          <w:sz w:val="22"/>
          <w:szCs w:val="22"/>
        </w:rPr>
        <w:t>Sposób zapakowania oraz rodzaj opakowania, powinny zabezpieczać materiał sterylny przed skażeniem.</w:t>
      </w:r>
    </w:p>
    <w:p w14:paraId="23D3EB60" w14:textId="77777777" w:rsidR="00C24537" w:rsidRDefault="00C24537" w:rsidP="004C3E87">
      <w:pPr>
        <w:pStyle w:val="Akapitzlist"/>
        <w:numPr>
          <w:ilvl w:val="0"/>
          <w:numId w:val="46"/>
        </w:numPr>
        <w:ind w:left="0" w:firstLine="0"/>
        <w:jc w:val="both"/>
        <w:rPr>
          <w:rFonts w:asciiTheme="minorHAnsi" w:hAnsiTheme="minorHAnsi" w:cstheme="minorHAnsi"/>
          <w:sz w:val="22"/>
          <w:szCs w:val="22"/>
        </w:rPr>
      </w:pPr>
      <w:r w:rsidRPr="00C24537">
        <w:rPr>
          <w:rFonts w:asciiTheme="minorHAnsi" w:hAnsiTheme="minorHAnsi" w:cstheme="minorHAnsi"/>
          <w:sz w:val="22"/>
          <w:szCs w:val="22"/>
        </w:rPr>
        <w:t>Ustalony rodzaj opakowania sterylizacyjnego i sposób pakowania nie powinny być zmieniane bez uzgodnienia z pielęgniarką oddziałową/koordynującą lub zabiegową.</w:t>
      </w:r>
    </w:p>
    <w:p w14:paraId="0D18AC1E" w14:textId="77777777" w:rsidR="00C24537" w:rsidRDefault="00C24537" w:rsidP="004C3E87">
      <w:pPr>
        <w:pStyle w:val="Akapitzlist"/>
        <w:numPr>
          <w:ilvl w:val="0"/>
          <w:numId w:val="46"/>
        </w:numPr>
        <w:ind w:left="0" w:firstLine="0"/>
        <w:jc w:val="both"/>
        <w:rPr>
          <w:rFonts w:asciiTheme="minorHAnsi" w:hAnsiTheme="minorHAnsi" w:cstheme="minorHAnsi"/>
          <w:sz w:val="22"/>
          <w:szCs w:val="22"/>
        </w:rPr>
      </w:pPr>
      <w:r w:rsidRPr="00C24537">
        <w:rPr>
          <w:rFonts w:asciiTheme="minorHAnsi" w:hAnsiTheme="minorHAnsi" w:cstheme="minorHAnsi"/>
          <w:sz w:val="22"/>
          <w:szCs w:val="22"/>
        </w:rPr>
        <w:t>Wszystkie stwierdzone uszkodzenia kuwet transportowych, w tym „kieszonek” koszosit i innych materiałów   pomocniczych   stanowiących własność Zleceniobiorcy są przekazywane w formie pisemnej.</w:t>
      </w:r>
    </w:p>
    <w:p w14:paraId="78887345" w14:textId="5780664D" w:rsidR="00C24537" w:rsidRPr="00C24537" w:rsidRDefault="00C24537" w:rsidP="004C3E87">
      <w:pPr>
        <w:pStyle w:val="Akapitzlist"/>
        <w:numPr>
          <w:ilvl w:val="0"/>
          <w:numId w:val="46"/>
        </w:numPr>
        <w:ind w:left="0" w:firstLine="0"/>
        <w:jc w:val="both"/>
        <w:rPr>
          <w:rFonts w:asciiTheme="minorHAnsi" w:hAnsiTheme="minorHAnsi" w:cstheme="minorHAnsi"/>
          <w:sz w:val="22"/>
          <w:szCs w:val="22"/>
        </w:rPr>
      </w:pPr>
      <w:r w:rsidRPr="00C24537">
        <w:rPr>
          <w:rFonts w:asciiTheme="minorHAnsi" w:hAnsiTheme="minorHAnsi" w:cstheme="minorHAnsi"/>
          <w:sz w:val="22"/>
          <w:szCs w:val="22"/>
        </w:rPr>
        <w:t>Zleceniobiorca jest zobowiązany do bieżącego zapewnienia kuwet i koszosit nieuszkodzonych.</w:t>
      </w:r>
      <w:r>
        <w:rPr>
          <w:rFonts w:asciiTheme="minorHAnsi" w:hAnsiTheme="minorHAnsi" w:cstheme="minorHAnsi"/>
          <w:sz w:val="22"/>
          <w:szCs w:val="22"/>
        </w:rPr>
        <w:t xml:space="preserve"> </w:t>
      </w:r>
      <w:r w:rsidRPr="00C24537">
        <w:rPr>
          <w:rFonts w:asciiTheme="minorHAnsi" w:hAnsiTheme="minorHAnsi" w:cstheme="minorHAnsi"/>
          <w:sz w:val="22"/>
          <w:szCs w:val="22"/>
        </w:rPr>
        <w:t>Warunki realizacji usługi:</w:t>
      </w:r>
    </w:p>
    <w:p w14:paraId="0060B4E4" w14:textId="77777777" w:rsidR="00C24537" w:rsidRDefault="00C24537" w:rsidP="004C3E87">
      <w:pPr>
        <w:pStyle w:val="Akapitzlist"/>
        <w:numPr>
          <w:ilvl w:val="1"/>
          <w:numId w:val="46"/>
        </w:numPr>
        <w:ind w:left="284" w:firstLine="0"/>
        <w:jc w:val="both"/>
        <w:rPr>
          <w:rFonts w:asciiTheme="minorHAnsi" w:hAnsiTheme="minorHAnsi" w:cstheme="minorHAnsi"/>
          <w:sz w:val="22"/>
          <w:szCs w:val="22"/>
        </w:rPr>
      </w:pPr>
      <w:r w:rsidRPr="00C24537">
        <w:rPr>
          <w:rFonts w:asciiTheme="minorHAnsi" w:hAnsiTheme="minorHAnsi" w:cstheme="minorHAnsi"/>
          <w:sz w:val="22"/>
          <w:szCs w:val="22"/>
        </w:rPr>
        <w:t>Sterylne pakiety oznakowane są etykietą zawierającą następujące informacje</w:t>
      </w:r>
    </w:p>
    <w:p w14:paraId="4003234D" w14:textId="77777777" w:rsidR="00C24537" w:rsidRDefault="00C24537" w:rsidP="004C3E87">
      <w:pPr>
        <w:pStyle w:val="Akapitzlist"/>
        <w:numPr>
          <w:ilvl w:val="0"/>
          <w:numId w:val="51"/>
        </w:numPr>
        <w:jc w:val="both"/>
        <w:rPr>
          <w:rFonts w:asciiTheme="minorHAnsi" w:hAnsiTheme="minorHAnsi" w:cstheme="minorHAnsi"/>
          <w:sz w:val="22"/>
          <w:szCs w:val="22"/>
        </w:rPr>
      </w:pPr>
      <w:r w:rsidRPr="00C24537">
        <w:rPr>
          <w:rFonts w:asciiTheme="minorHAnsi" w:hAnsiTheme="minorHAnsi" w:cstheme="minorHAnsi"/>
          <w:sz w:val="22"/>
          <w:szCs w:val="22"/>
        </w:rPr>
        <w:t>Data sterylizacji</w:t>
      </w:r>
    </w:p>
    <w:p w14:paraId="5C628807" w14:textId="77777777" w:rsidR="00C24537" w:rsidRDefault="00C24537" w:rsidP="004C3E87">
      <w:pPr>
        <w:pStyle w:val="Akapitzlist"/>
        <w:numPr>
          <w:ilvl w:val="0"/>
          <w:numId w:val="51"/>
        </w:numPr>
        <w:jc w:val="both"/>
        <w:rPr>
          <w:rFonts w:asciiTheme="minorHAnsi" w:hAnsiTheme="minorHAnsi" w:cstheme="minorHAnsi"/>
          <w:sz w:val="22"/>
          <w:szCs w:val="22"/>
        </w:rPr>
      </w:pPr>
      <w:r w:rsidRPr="00C24537">
        <w:rPr>
          <w:rFonts w:asciiTheme="minorHAnsi" w:hAnsiTheme="minorHAnsi" w:cstheme="minorHAnsi"/>
          <w:sz w:val="22"/>
          <w:szCs w:val="22"/>
        </w:rPr>
        <w:t>Termin ważności</w:t>
      </w:r>
    </w:p>
    <w:p w14:paraId="2518C4C2" w14:textId="77777777" w:rsidR="00C24537" w:rsidRDefault="00C24537" w:rsidP="004C3E87">
      <w:pPr>
        <w:pStyle w:val="Akapitzlist"/>
        <w:numPr>
          <w:ilvl w:val="0"/>
          <w:numId w:val="51"/>
        </w:numPr>
        <w:jc w:val="both"/>
        <w:rPr>
          <w:rFonts w:asciiTheme="minorHAnsi" w:hAnsiTheme="minorHAnsi" w:cstheme="minorHAnsi"/>
          <w:sz w:val="22"/>
          <w:szCs w:val="22"/>
        </w:rPr>
      </w:pPr>
      <w:r w:rsidRPr="00C24537">
        <w:rPr>
          <w:rFonts w:asciiTheme="minorHAnsi" w:hAnsiTheme="minorHAnsi" w:cstheme="minorHAnsi"/>
          <w:sz w:val="22"/>
          <w:szCs w:val="22"/>
        </w:rPr>
        <w:t>Nazwa produktu</w:t>
      </w:r>
    </w:p>
    <w:p w14:paraId="575BCFCF" w14:textId="77777777" w:rsidR="00C24537" w:rsidRDefault="00C24537" w:rsidP="004C3E87">
      <w:pPr>
        <w:pStyle w:val="Akapitzlist"/>
        <w:numPr>
          <w:ilvl w:val="0"/>
          <w:numId w:val="51"/>
        </w:numPr>
        <w:jc w:val="both"/>
        <w:rPr>
          <w:rFonts w:asciiTheme="minorHAnsi" w:hAnsiTheme="minorHAnsi" w:cstheme="minorHAnsi"/>
          <w:sz w:val="22"/>
          <w:szCs w:val="22"/>
        </w:rPr>
      </w:pPr>
      <w:r w:rsidRPr="00C24537">
        <w:rPr>
          <w:rFonts w:asciiTheme="minorHAnsi" w:hAnsiTheme="minorHAnsi" w:cstheme="minorHAnsi"/>
          <w:sz w:val="22"/>
          <w:szCs w:val="22"/>
        </w:rPr>
        <w:t>Nazwa klienta</w:t>
      </w:r>
    </w:p>
    <w:p w14:paraId="268248BF" w14:textId="4E4C1203" w:rsidR="00C24537" w:rsidRPr="00C24537" w:rsidRDefault="00C24537" w:rsidP="004C3E87">
      <w:pPr>
        <w:pStyle w:val="Akapitzlist"/>
        <w:numPr>
          <w:ilvl w:val="0"/>
          <w:numId w:val="51"/>
        </w:numPr>
        <w:jc w:val="both"/>
        <w:rPr>
          <w:rFonts w:asciiTheme="minorHAnsi" w:hAnsiTheme="minorHAnsi" w:cstheme="minorHAnsi"/>
          <w:sz w:val="22"/>
          <w:szCs w:val="22"/>
        </w:rPr>
      </w:pPr>
      <w:r w:rsidRPr="00C24537">
        <w:rPr>
          <w:rFonts w:asciiTheme="minorHAnsi" w:hAnsiTheme="minorHAnsi" w:cstheme="minorHAnsi"/>
          <w:sz w:val="22"/>
          <w:szCs w:val="22"/>
        </w:rPr>
        <w:t>Numer identyfikacyjny produktu zapewniający jednoznaczną identyfikację</w:t>
      </w:r>
    </w:p>
    <w:p w14:paraId="0531133E" w14:textId="77777777" w:rsidR="00C24537" w:rsidRDefault="00C24537" w:rsidP="004C3E87">
      <w:pPr>
        <w:pStyle w:val="Akapitzlist"/>
        <w:numPr>
          <w:ilvl w:val="1"/>
          <w:numId w:val="46"/>
        </w:numPr>
        <w:jc w:val="both"/>
        <w:rPr>
          <w:rFonts w:asciiTheme="minorHAnsi" w:hAnsiTheme="minorHAnsi" w:cstheme="minorHAnsi"/>
          <w:sz w:val="22"/>
          <w:szCs w:val="22"/>
        </w:rPr>
      </w:pPr>
      <w:r w:rsidRPr="00C24537">
        <w:rPr>
          <w:rFonts w:asciiTheme="minorHAnsi" w:hAnsiTheme="minorHAnsi" w:cstheme="minorHAnsi"/>
          <w:sz w:val="22"/>
          <w:szCs w:val="22"/>
        </w:rPr>
        <w:t>Pakiety ze sprzętem poddanym dezynfekcji oznakowane są etykietą zawierającą następujące informacje:</w:t>
      </w:r>
    </w:p>
    <w:p w14:paraId="795D04C1" w14:textId="77777777" w:rsidR="00C24537" w:rsidRDefault="00C24537" w:rsidP="004C3E87">
      <w:pPr>
        <w:pStyle w:val="Akapitzlist"/>
        <w:numPr>
          <w:ilvl w:val="0"/>
          <w:numId w:val="52"/>
        </w:numPr>
        <w:jc w:val="both"/>
        <w:rPr>
          <w:rFonts w:asciiTheme="minorHAnsi" w:hAnsiTheme="minorHAnsi" w:cstheme="minorHAnsi"/>
          <w:sz w:val="22"/>
          <w:szCs w:val="22"/>
        </w:rPr>
      </w:pPr>
      <w:r w:rsidRPr="00C24537">
        <w:rPr>
          <w:rFonts w:asciiTheme="minorHAnsi" w:hAnsiTheme="minorHAnsi" w:cstheme="minorHAnsi"/>
          <w:sz w:val="22"/>
          <w:szCs w:val="22"/>
        </w:rPr>
        <w:t>Data dezynfekcji</w:t>
      </w:r>
    </w:p>
    <w:p w14:paraId="297DF3C7" w14:textId="77777777" w:rsidR="00C24537" w:rsidRDefault="00C24537" w:rsidP="004C3E87">
      <w:pPr>
        <w:pStyle w:val="Akapitzlist"/>
        <w:numPr>
          <w:ilvl w:val="0"/>
          <w:numId w:val="52"/>
        </w:numPr>
        <w:jc w:val="both"/>
        <w:rPr>
          <w:rFonts w:asciiTheme="minorHAnsi" w:hAnsiTheme="minorHAnsi" w:cstheme="minorHAnsi"/>
          <w:sz w:val="22"/>
          <w:szCs w:val="22"/>
        </w:rPr>
      </w:pPr>
      <w:r w:rsidRPr="00C24537">
        <w:rPr>
          <w:rFonts w:asciiTheme="minorHAnsi" w:hAnsiTheme="minorHAnsi" w:cstheme="minorHAnsi"/>
          <w:sz w:val="22"/>
          <w:szCs w:val="22"/>
        </w:rPr>
        <w:t>Termin ważności</w:t>
      </w:r>
    </w:p>
    <w:p w14:paraId="4C0030CA" w14:textId="77777777" w:rsidR="00C24537" w:rsidRDefault="00C24537" w:rsidP="004C3E87">
      <w:pPr>
        <w:pStyle w:val="Akapitzlist"/>
        <w:numPr>
          <w:ilvl w:val="0"/>
          <w:numId w:val="52"/>
        </w:numPr>
        <w:jc w:val="both"/>
        <w:rPr>
          <w:rFonts w:asciiTheme="minorHAnsi" w:hAnsiTheme="minorHAnsi" w:cstheme="minorHAnsi"/>
          <w:sz w:val="22"/>
          <w:szCs w:val="22"/>
        </w:rPr>
      </w:pPr>
      <w:r w:rsidRPr="00C24537">
        <w:rPr>
          <w:rFonts w:asciiTheme="minorHAnsi" w:hAnsiTheme="minorHAnsi" w:cstheme="minorHAnsi"/>
          <w:sz w:val="22"/>
          <w:szCs w:val="22"/>
        </w:rPr>
        <w:t>Nazwa produktu</w:t>
      </w:r>
    </w:p>
    <w:p w14:paraId="19FAC573" w14:textId="77777777" w:rsidR="00C24537" w:rsidRDefault="00C24537" w:rsidP="004C3E87">
      <w:pPr>
        <w:pStyle w:val="Akapitzlist"/>
        <w:numPr>
          <w:ilvl w:val="0"/>
          <w:numId w:val="52"/>
        </w:numPr>
        <w:jc w:val="both"/>
        <w:rPr>
          <w:rFonts w:asciiTheme="minorHAnsi" w:hAnsiTheme="minorHAnsi" w:cstheme="minorHAnsi"/>
          <w:sz w:val="22"/>
          <w:szCs w:val="22"/>
        </w:rPr>
      </w:pPr>
      <w:r w:rsidRPr="00C24537">
        <w:rPr>
          <w:rFonts w:asciiTheme="minorHAnsi" w:hAnsiTheme="minorHAnsi" w:cstheme="minorHAnsi"/>
          <w:sz w:val="22"/>
          <w:szCs w:val="22"/>
        </w:rPr>
        <w:lastRenderedPageBreak/>
        <w:t>Nazwa klienta</w:t>
      </w:r>
    </w:p>
    <w:p w14:paraId="26BDCC9C" w14:textId="1198477A" w:rsidR="00C24537" w:rsidRPr="00C24537" w:rsidRDefault="00C24537" w:rsidP="004C3E87">
      <w:pPr>
        <w:pStyle w:val="Akapitzlist"/>
        <w:numPr>
          <w:ilvl w:val="0"/>
          <w:numId w:val="52"/>
        </w:numPr>
        <w:jc w:val="both"/>
        <w:rPr>
          <w:rFonts w:asciiTheme="minorHAnsi" w:hAnsiTheme="minorHAnsi" w:cstheme="minorHAnsi"/>
          <w:sz w:val="22"/>
          <w:szCs w:val="22"/>
        </w:rPr>
      </w:pPr>
      <w:r w:rsidRPr="00C24537">
        <w:rPr>
          <w:rFonts w:asciiTheme="minorHAnsi" w:hAnsiTheme="minorHAnsi" w:cstheme="minorHAnsi"/>
          <w:sz w:val="22"/>
          <w:szCs w:val="22"/>
        </w:rPr>
        <w:t>Numer identyfikacyjny produktu zapewniający jednoznaczną identyfikację</w:t>
      </w:r>
    </w:p>
    <w:p w14:paraId="71C9879B" w14:textId="25A203B9" w:rsidR="00C24537" w:rsidRPr="00C24537" w:rsidRDefault="00C24537" w:rsidP="004C3E87">
      <w:pPr>
        <w:pStyle w:val="Akapitzlist"/>
        <w:numPr>
          <w:ilvl w:val="1"/>
          <w:numId w:val="46"/>
        </w:numPr>
        <w:ind w:left="284" w:firstLine="0"/>
        <w:jc w:val="both"/>
        <w:rPr>
          <w:rFonts w:asciiTheme="minorHAnsi" w:hAnsiTheme="minorHAnsi" w:cstheme="minorHAnsi"/>
          <w:sz w:val="22"/>
          <w:szCs w:val="22"/>
        </w:rPr>
      </w:pPr>
      <w:r w:rsidRPr="00C24537">
        <w:rPr>
          <w:rFonts w:asciiTheme="minorHAnsi" w:hAnsiTheme="minorHAnsi" w:cstheme="minorHAnsi"/>
          <w:sz w:val="22"/>
          <w:szCs w:val="22"/>
        </w:rPr>
        <w:t>Zestawy kompletowane są zgodnie z wytycznymi Zleceniodawcy</w:t>
      </w:r>
      <w:r>
        <w:rPr>
          <w:rFonts w:asciiTheme="minorHAnsi" w:hAnsiTheme="minorHAnsi" w:cstheme="minorHAnsi"/>
          <w:sz w:val="22"/>
          <w:szCs w:val="22"/>
        </w:rPr>
        <w:t>.</w:t>
      </w:r>
    </w:p>
    <w:p w14:paraId="15ED0336" w14:textId="77777777" w:rsidR="00161E90" w:rsidRPr="00161E90" w:rsidRDefault="00161E90" w:rsidP="00161E90">
      <w:pPr>
        <w:pStyle w:val="Akapitzlist"/>
        <w:ind w:left="284"/>
        <w:jc w:val="both"/>
        <w:rPr>
          <w:rFonts w:asciiTheme="minorHAnsi" w:hAnsiTheme="minorHAnsi" w:cstheme="minorHAnsi"/>
          <w:sz w:val="22"/>
          <w:szCs w:val="22"/>
        </w:rPr>
      </w:pPr>
    </w:p>
    <w:p w14:paraId="4CCDC7B0" w14:textId="22FD8991" w:rsidR="00C07917" w:rsidRPr="00C07917" w:rsidRDefault="00C07917" w:rsidP="00C07917">
      <w:pPr>
        <w:rPr>
          <w:rFonts w:asciiTheme="minorHAnsi" w:hAnsiTheme="minorHAnsi" w:cstheme="minorHAnsi"/>
          <w:sz w:val="22"/>
          <w:szCs w:val="22"/>
        </w:rPr>
      </w:pPr>
    </w:p>
    <w:p w14:paraId="074316CB" w14:textId="77777777" w:rsidR="0056557C" w:rsidRPr="00415CA6" w:rsidRDefault="0056557C" w:rsidP="001833AD">
      <w:pPr>
        <w:pStyle w:val="Normalny1"/>
        <w:tabs>
          <w:tab w:val="left" w:pos="2445"/>
        </w:tabs>
        <w:jc w:val="right"/>
        <w:rPr>
          <w:rFonts w:asciiTheme="minorHAnsi" w:hAnsiTheme="minorHAnsi" w:cstheme="minorHAnsi"/>
          <w:b/>
          <w:bCs/>
          <w:sz w:val="22"/>
          <w:szCs w:val="22"/>
          <w:lang w:val="pl-PL"/>
        </w:rPr>
      </w:pPr>
    </w:p>
    <w:p w14:paraId="036C7A98" w14:textId="77777777" w:rsidR="0056557C" w:rsidRPr="00415CA6" w:rsidRDefault="0056557C" w:rsidP="001833AD">
      <w:pPr>
        <w:pStyle w:val="Normalny1"/>
        <w:tabs>
          <w:tab w:val="left" w:pos="2445"/>
        </w:tabs>
        <w:jc w:val="right"/>
        <w:rPr>
          <w:rFonts w:asciiTheme="minorHAnsi" w:hAnsiTheme="minorHAnsi" w:cstheme="minorHAnsi"/>
          <w:b/>
          <w:bCs/>
          <w:sz w:val="22"/>
          <w:szCs w:val="22"/>
          <w:lang w:val="pl-PL"/>
        </w:rPr>
      </w:pPr>
    </w:p>
    <w:p w14:paraId="051FF477" w14:textId="77777777" w:rsidR="0056557C" w:rsidRPr="00415CA6" w:rsidRDefault="0056557C" w:rsidP="00350248">
      <w:pPr>
        <w:pStyle w:val="Normalny1"/>
        <w:tabs>
          <w:tab w:val="left" w:pos="2445"/>
        </w:tabs>
        <w:jc w:val="center"/>
        <w:rPr>
          <w:rFonts w:asciiTheme="minorHAnsi" w:hAnsiTheme="minorHAnsi" w:cstheme="minorHAnsi"/>
          <w:b/>
          <w:bCs/>
          <w:sz w:val="22"/>
          <w:szCs w:val="22"/>
          <w:lang w:val="pl-PL"/>
        </w:rPr>
      </w:pPr>
    </w:p>
    <w:p w14:paraId="717BDB53" w14:textId="77777777" w:rsidR="00350248" w:rsidRPr="00415CA6" w:rsidRDefault="00350248" w:rsidP="001833AD">
      <w:pPr>
        <w:pStyle w:val="Normalny1"/>
        <w:tabs>
          <w:tab w:val="left" w:pos="2445"/>
        </w:tabs>
        <w:jc w:val="right"/>
        <w:rPr>
          <w:rFonts w:asciiTheme="minorHAnsi" w:hAnsiTheme="minorHAnsi" w:cstheme="minorHAnsi"/>
          <w:b/>
          <w:bCs/>
          <w:sz w:val="22"/>
          <w:szCs w:val="22"/>
          <w:lang w:val="pl-PL"/>
        </w:rPr>
        <w:sectPr w:rsidR="00350248" w:rsidRPr="00415CA6" w:rsidSect="001833AD">
          <w:pgSz w:w="11906" w:h="16838"/>
          <w:pgMar w:top="851" w:right="1418" w:bottom="709" w:left="1418" w:header="709" w:footer="709" w:gutter="0"/>
          <w:cols w:space="708"/>
          <w:docGrid w:linePitch="360"/>
        </w:sectPr>
      </w:pPr>
    </w:p>
    <w:p w14:paraId="083BFE5C" w14:textId="4AA3B1EF" w:rsidR="00C24537" w:rsidRPr="00415CA6" w:rsidRDefault="00C24537" w:rsidP="00C24537">
      <w:pPr>
        <w:pStyle w:val="Normalny1"/>
        <w:tabs>
          <w:tab w:val="left" w:pos="2445"/>
        </w:tabs>
        <w:jc w:val="right"/>
        <w:rPr>
          <w:rFonts w:asciiTheme="minorHAnsi" w:hAnsiTheme="minorHAnsi" w:cstheme="minorHAnsi"/>
          <w:sz w:val="22"/>
          <w:szCs w:val="22"/>
          <w:lang w:val="pl-PL"/>
        </w:rPr>
      </w:pPr>
      <w:r w:rsidRPr="00415CA6">
        <w:rPr>
          <w:rFonts w:asciiTheme="minorHAnsi" w:hAnsiTheme="minorHAnsi" w:cstheme="minorHAnsi"/>
          <w:b/>
          <w:bCs/>
          <w:sz w:val="22"/>
          <w:szCs w:val="22"/>
          <w:lang w:val="pl-PL"/>
        </w:rPr>
        <w:lastRenderedPageBreak/>
        <w:t>Załą</w:t>
      </w:r>
      <w:r>
        <w:rPr>
          <w:rFonts w:asciiTheme="minorHAnsi" w:hAnsiTheme="minorHAnsi" w:cstheme="minorHAnsi"/>
          <w:b/>
          <w:bCs/>
          <w:sz w:val="22"/>
          <w:szCs w:val="22"/>
          <w:lang w:val="pl-PL"/>
        </w:rPr>
        <w:t>cznik nr 3 do SWZ/Załącznik nr 3 do Umowy SSM.DZP.200.32.2026</w:t>
      </w:r>
    </w:p>
    <w:p w14:paraId="176BC59B" w14:textId="77777777" w:rsidR="00C24537" w:rsidRDefault="00C24537" w:rsidP="00350248">
      <w:pPr>
        <w:pStyle w:val="Normalny1"/>
        <w:tabs>
          <w:tab w:val="left" w:pos="2445"/>
        </w:tabs>
        <w:jc w:val="right"/>
        <w:rPr>
          <w:rFonts w:asciiTheme="minorHAnsi" w:hAnsiTheme="minorHAnsi" w:cstheme="minorHAnsi"/>
          <w:b/>
          <w:bCs/>
          <w:sz w:val="22"/>
          <w:szCs w:val="22"/>
          <w:lang w:val="pl-PL"/>
        </w:rPr>
      </w:pPr>
    </w:p>
    <w:p w14:paraId="559F7176" w14:textId="11BE444E" w:rsidR="00C24537" w:rsidRDefault="00C24537" w:rsidP="004C3E87">
      <w:pPr>
        <w:pStyle w:val="Normalny1"/>
        <w:tabs>
          <w:tab w:val="left" w:pos="2445"/>
        </w:tabs>
        <w:jc w:val="center"/>
        <w:rPr>
          <w:rFonts w:asciiTheme="minorHAnsi" w:hAnsiTheme="minorHAnsi" w:cstheme="minorHAnsi"/>
          <w:b/>
          <w:bCs/>
          <w:sz w:val="22"/>
          <w:szCs w:val="22"/>
          <w:lang w:val="pl-PL"/>
        </w:rPr>
      </w:pPr>
      <w:r w:rsidRPr="00C24537">
        <w:rPr>
          <w:rFonts w:asciiTheme="minorHAnsi" w:hAnsiTheme="minorHAnsi" w:cstheme="minorHAnsi"/>
          <w:b/>
          <w:bCs/>
          <w:sz w:val="22"/>
          <w:szCs w:val="22"/>
          <w:lang w:val="pl-PL"/>
        </w:rPr>
        <w:t>ORGANIZACJA REALIZACJI USŁUGI STERYLIZACJI – BLOK OPERACYJNY</w:t>
      </w:r>
    </w:p>
    <w:p w14:paraId="2C7A913C" w14:textId="77777777" w:rsidR="00C24537" w:rsidRDefault="00C24537" w:rsidP="00350248">
      <w:pPr>
        <w:pStyle w:val="Normalny1"/>
        <w:tabs>
          <w:tab w:val="left" w:pos="2445"/>
        </w:tabs>
        <w:jc w:val="right"/>
        <w:rPr>
          <w:rFonts w:asciiTheme="minorHAnsi" w:hAnsiTheme="minorHAnsi" w:cstheme="minorHAnsi"/>
          <w:b/>
          <w:bCs/>
          <w:sz w:val="22"/>
          <w:szCs w:val="22"/>
          <w:lang w:val="pl-PL"/>
        </w:rPr>
      </w:pPr>
    </w:p>
    <w:p w14:paraId="456753FE" w14:textId="77777777" w:rsidR="00C24537" w:rsidRPr="004C3E87" w:rsidRDefault="00C24537" w:rsidP="00350248">
      <w:pPr>
        <w:pStyle w:val="Normalny1"/>
        <w:tabs>
          <w:tab w:val="left" w:pos="2445"/>
        </w:tabs>
        <w:jc w:val="right"/>
        <w:rPr>
          <w:rFonts w:asciiTheme="minorHAnsi" w:hAnsiTheme="minorHAnsi" w:cstheme="minorHAnsi"/>
          <w:sz w:val="22"/>
          <w:szCs w:val="22"/>
          <w:lang w:val="pl-PL"/>
        </w:rPr>
      </w:pPr>
    </w:p>
    <w:p w14:paraId="4187B69E" w14:textId="1C5EBFB9" w:rsidR="00C24537" w:rsidRPr="004C3E87" w:rsidRDefault="004C3E87" w:rsidP="004C3E87">
      <w:pPr>
        <w:pStyle w:val="Normalny1"/>
        <w:numPr>
          <w:ilvl w:val="0"/>
          <w:numId w:val="53"/>
        </w:numPr>
        <w:ind w:left="0" w:firstLine="0"/>
        <w:jc w:val="both"/>
        <w:rPr>
          <w:rFonts w:asciiTheme="minorHAnsi" w:hAnsiTheme="minorHAnsi" w:cstheme="minorHAnsi"/>
          <w:sz w:val="22"/>
          <w:szCs w:val="22"/>
          <w:lang w:val="pl-PL"/>
        </w:rPr>
      </w:pPr>
      <w:r w:rsidRPr="004C3E87">
        <w:rPr>
          <w:rFonts w:asciiTheme="minorHAnsi" w:hAnsiTheme="minorHAnsi" w:cstheme="minorHAnsi"/>
          <w:sz w:val="22"/>
          <w:szCs w:val="22"/>
          <w:lang w:val="pl-PL"/>
        </w:rPr>
        <w:t>Realizacja usługi:</w:t>
      </w:r>
    </w:p>
    <w:p w14:paraId="60966818" w14:textId="63756F84" w:rsidR="004C3E87" w:rsidRDefault="004C3E87" w:rsidP="004C3E87">
      <w:pPr>
        <w:pStyle w:val="Normalny1"/>
        <w:numPr>
          <w:ilvl w:val="1"/>
          <w:numId w:val="54"/>
        </w:numPr>
        <w:ind w:left="284" w:firstLine="0"/>
        <w:jc w:val="both"/>
        <w:rPr>
          <w:rFonts w:asciiTheme="minorHAnsi" w:hAnsiTheme="minorHAnsi" w:cstheme="minorHAnsi"/>
          <w:sz w:val="22"/>
          <w:szCs w:val="22"/>
          <w:lang w:val="pl-PL"/>
        </w:rPr>
      </w:pPr>
      <w:r w:rsidRPr="004C3E87">
        <w:rPr>
          <w:rFonts w:asciiTheme="minorHAnsi" w:hAnsiTheme="minorHAnsi" w:cstheme="minorHAnsi"/>
          <w:sz w:val="22"/>
          <w:szCs w:val="22"/>
          <w:lang w:val="pl-PL"/>
        </w:rPr>
        <w:t>Dni robocze od poniedziałku do piątku:</w:t>
      </w:r>
      <w:r>
        <w:rPr>
          <w:rFonts w:asciiTheme="minorHAnsi" w:hAnsiTheme="minorHAnsi" w:cstheme="minorHAnsi"/>
          <w:sz w:val="22"/>
          <w:szCs w:val="22"/>
          <w:lang w:val="pl-PL"/>
        </w:rPr>
        <w:t xml:space="preserve"> </w:t>
      </w:r>
      <w:r w:rsidRPr="004C3E87">
        <w:rPr>
          <w:rFonts w:asciiTheme="minorHAnsi" w:hAnsiTheme="minorHAnsi" w:cstheme="minorHAnsi"/>
          <w:sz w:val="22"/>
          <w:szCs w:val="22"/>
          <w:lang w:val="pl-PL"/>
        </w:rPr>
        <w:t>Usługa jest realizowana przez całą dobę w godz. od 06:00 – 06:00</w:t>
      </w:r>
    </w:p>
    <w:p w14:paraId="594B102B" w14:textId="5A04E009" w:rsidR="004C3E87" w:rsidRDefault="004C3E87" w:rsidP="004C3E87">
      <w:pPr>
        <w:pStyle w:val="Normalny1"/>
        <w:numPr>
          <w:ilvl w:val="1"/>
          <w:numId w:val="54"/>
        </w:numPr>
        <w:ind w:left="284" w:firstLine="0"/>
        <w:jc w:val="both"/>
        <w:rPr>
          <w:rFonts w:asciiTheme="minorHAnsi" w:hAnsiTheme="minorHAnsi" w:cstheme="minorHAnsi"/>
          <w:sz w:val="22"/>
          <w:szCs w:val="22"/>
          <w:lang w:val="pl-PL"/>
        </w:rPr>
      </w:pPr>
      <w:r w:rsidRPr="004C3E87">
        <w:rPr>
          <w:rFonts w:asciiTheme="minorHAnsi" w:hAnsiTheme="minorHAnsi" w:cstheme="minorHAnsi"/>
          <w:sz w:val="22"/>
          <w:szCs w:val="22"/>
          <w:lang w:val="pl-PL"/>
        </w:rPr>
        <w:t>Dni wolne od pracy:</w:t>
      </w:r>
    </w:p>
    <w:p w14:paraId="0EA80408" w14:textId="4E584895" w:rsidR="004C3E87" w:rsidRPr="004C3E87" w:rsidRDefault="004C3E87" w:rsidP="004C3E87">
      <w:pPr>
        <w:pStyle w:val="Normalny1"/>
        <w:numPr>
          <w:ilvl w:val="0"/>
          <w:numId w:val="55"/>
        </w:numPr>
        <w:jc w:val="both"/>
        <w:rPr>
          <w:rFonts w:asciiTheme="minorHAnsi" w:hAnsiTheme="minorHAnsi" w:cstheme="minorHAnsi"/>
          <w:sz w:val="22"/>
          <w:szCs w:val="22"/>
          <w:lang w:val="pl-PL"/>
        </w:rPr>
      </w:pPr>
      <w:r w:rsidRPr="004C3E87">
        <w:rPr>
          <w:rFonts w:asciiTheme="minorHAnsi" w:hAnsiTheme="minorHAnsi" w:cstheme="minorHAnsi"/>
          <w:sz w:val="22"/>
          <w:szCs w:val="22"/>
          <w:lang w:val="pl-PL"/>
        </w:rPr>
        <w:t>usługa jest realizowana w godzinach od 12:00 – 22:00</w:t>
      </w:r>
    </w:p>
    <w:p w14:paraId="5EAF51B0" w14:textId="4584FF61" w:rsidR="004C3E87" w:rsidRPr="004C3E87" w:rsidRDefault="004C3E87" w:rsidP="004C3E87">
      <w:pPr>
        <w:pStyle w:val="Normalny1"/>
        <w:numPr>
          <w:ilvl w:val="0"/>
          <w:numId w:val="55"/>
        </w:numPr>
        <w:jc w:val="both"/>
        <w:rPr>
          <w:rFonts w:asciiTheme="minorHAnsi" w:hAnsiTheme="minorHAnsi" w:cstheme="minorHAnsi"/>
          <w:sz w:val="22"/>
          <w:szCs w:val="22"/>
          <w:lang w:val="pl-PL"/>
        </w:rPr>
      </w:pPr>
      <w:r w:rsidRPr="004C3E87">
        <w:rPr>
          <w:rFonts w:asciiTheme="minorHAnsi" w:hAnsiTheme="minorHAnsi" w:cstheme="minorHAnsi"/>
          <w:sz w:val="22"/>
          <w:szCs w:val="22"/>
          <w:lang w:val="pl-PL"/>
        </w:rPr>
        <w:t>materiał skażony, bez dezynfekcji wstępnej, jest przekazywany sukcesywnie do centralnej sterylizacji od godz. 12:00 – 21:30</w:t>
      </w:r>
      <w:r>
        <w:rPr>
          <w:rFonts w:asciiTheme="minorHAnsi" w:hAnsiTheme="minorHAnsi" w:cstheme="minorHAnsi"/>
          <w:sz w:val="22"/>
          <w:szCs w:val="22"/>
          <w:lang w:val="pl-PL"/>
        </w:rPr>
        <w:t>,</w:t>
      </w:r>
    </w:p>
    <w:p w14:paraId="06DDC247" w14:textId="1A460E52" w:rsidR="004C3E87" w:rsidRPr="004C3E87" w:rsidRDefault="004C3E87" w:rsidP="004C3E87">
      <w:pPr>
        <w:pStyle w:val="Normalny1"/>
        <w:numPr>
          <w:ilvl w:val="0"/>
          <w:numId w:val="55"/>
        </w:numPr>
        <w:jc w:val="both"/>
        <w:rPr>
          <w:rFonts w:asciiTheme="minorHAnsi" w:hAnsiTheme="minorHAnsi" w:cstheme="minorHAnsi"/>
          <w:sz w:val="22"/>
          <w:szCs w:val="22"/>
          <w:lang w:val="pl-PL"/>
        </w:rPr>
      </w:pPr>
      <w:r w:rsidRPr="004C3E87">
        <w:rPr>
          <w:rFonts w:asciiTheme="minorHAnsi" w:hAnsiTheme="minorHAnsi" w:cstheme="minorHAnsi"/>
          <w:sz w:val="22"/>
          <w:szCs w:val="22"/>
          <w:lang w:val="pl-PL"/>
        </w:rPr>
        <w:t>zestawy użyte po godz.21:30 są przekazywane po dezynfekcji wstępnej o godz. 12:00 dnia następnego</w:t>
      </w:r>
      <w:r>
        <w:rPr>
          <w:rFonts w:asciiTheme="minorHAnsi" w:hAnsiTheme="minorHAnsi" w:cstheme="minorHAnsi"/>
          <w:sz w:val="22"/>
          <w:szCs w:val="22"/>
          <w:lang w:val="pl-PL"/>
        </w:rPr>
        <w:t>,</w:t>
      </w:r>
    </w:p>
    <w:p w14:paraId="761E5B61" w14:textId="7879968C" w:rsidR="004C3E87" w:rsidRDefault="004C3E87" w:rsidP="004C3E87">
      <w:pPr>
        <w:pStyle w:val="Normalny1"/>
        <w:numPr>
          <w:ilvl w:val="0"/>
          <w:numId w:val="55"/>
        </w:numPr>
        <w:jc w:val="both"/>
        <w:rPr>
          <w:rFonts w:asciiTheme="minorHAnsi" w:hAnsiTheme="minorHAnsi" w:cstheme="minorHAnsi"/>
          <w:sz w:val="22"/>
          <w:szCs w:val="22"/>
          <w:lang w:val="pl-PL"/>
        </w:rPr>
      </w:pPr>
      <w:r w:rsidRPr="004C3E87">
        <w:rPr>
          <w:rFonts w:asciiTheme="minorHAnsi" w:hAnsiTheme="minorHAnsi" w:cstheme="minorHAnsi"/>
          <w:sz w:val="22"/>
          <w:szCs w:val="22"/>
          <w:lang w:val="pl-PL"/>
        </w:rPr>
        <w:t>materiał sterylny jest dostarczany na blok operacyjny zgodnie z prośbą pracownika bloku bądź w momencie, gdy jest gotowy do wydania – dotyczy obróbki technologicznej standardowej, w przypadku usługi „PILNA” odpowiednio wg punktu 2.</w:t>
      </w:r>
    </w:p>
    <w:p w14:paraId="344CF4E5" w14:textId="77777777" w:rsidR="004C3E87" w:rsidRDefault="004C3E87" w:rsidP="004C3E87">
      <w:pPr>
        <w:pStyle w:val="Akapitzlist"/>
        <w:numPr>
          <w:ilvl w:val="0"/>
          <w:numId w:val="54"/>
        </w:numPr>
        <w:ind w:left="0"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Realizacja usługi „PILNA”: ze wskazaniem zestawów, które powinny być poddane obróbce technologicznej w pierwszej kolejności. Dotyczy jednocześnie maksymalnie 6 zestawów oraz narzędzi pojedynczych. Na protokole przekazania materiału, pielęgniarka operacyjna zaznacza zestaw literą „P”.</w:t>
      </w:r>
      <w:r>
        <w:rPr>
          <w:rFonts w:asciiTheme="minorHAnsi" w:eastAsia="Andale Sans UI" w:hAnsiTheme="minorHAnsi" w:cstheme="minorHAnsi"/>
          <w:kern w:val="1"/>
          <w:sz w:val="22"/>
          <w:szCs w:val="22"/>
          <w:lang w:eastAsia="fa-IR" w:bidi="fa-IR"/>
        </w:rPr>
        <w:t xml:space="preserve"> </w:t>
      </w:r>
    </w:p>
    <w:p w14:paraId="6299D82B" w14:textId="1EC2DAB4" w:rsidR="004C3E87" w:rsidRPr="004C3E87" w:rsidRDefault="004C3E87" w:rsidP="004C3E87">
      <w:pPr>
        <w:pStyle w:val="Akapitzlist"/>
        <w:ind w:left="36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Czas obróbki technologicznej (liczony od chwili przekazania materiału z bloku operacyjnego) – 3 godz. 30 minut.</w:t>
      </w:r>
    </w:p>
    <w:p w14:paraId="4306DBA5" w14:textId="77777777" w:rsidR="004C3E87" w:rsidRPr="004C3E87" w:rsidRDefault="004C3E87" w:rsidP="004C3E87">
      <w:pPr>
        <w:pStyle w:val="Akapitzlist"/>
        <w:ind w:left="36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Pielęgniarka operacyjna informuje telefonicznie pracownika sterylizacji o usłudze „PILNA”, podaje nazwę i przewidywaną godzinę przekazania materiału. Pracownik sterylizacji telefonicznie informuje pielęgniarkę operacyjną, że zestawy lub narzędzia są wysterylizowane.</w:t>
      </w:r>
    </w:p>
    <w:p w14:paraId="458DDBC4" w14:textId="792515D1" w:rsidR="004C3E87" w:rsidRDefault="004C3E87" w:rsidP="004C3E87">
      <w:pPr>
        <w:pStyle w:val="Akapitzlist"/>
        <w:ind w:left="36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W przypadku konieczności skrócenia okresu kwarantanny zestaw przekazywany jest na blok operacyjny w pokrowcu bawełnianym.</w:t>
      </w:r>
    </w:p>
    <w:p w14:paraId="01432A3A" w14:textId="7B75E8C3" w:rsidR="004C3E87" w:rsidRPr="004C3E87" w:rsidRDefault="004C3E87" w:rsidP="004C3E87">
      <w:pPr>
        <w:pStyle w:val="Akapitzlist"/>
        <w:numPr>
          <w:ilvl w:val="0"/>
          <w:numId w:val="54"/>
        </w:numPr>
        <w:ind w:left="0"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Zasady dostarczania materiału skażonego i sterylnego:</w:t>
      </w:r>
    </w:p>
    <w:p w14:paraId="117F9C0F" w14:textId="25B6567F" w:rsidR="004C3E87" w:rsidRPr="004C3E87" w:rsidRDefault="004C3E87" w:rsidP="004C3E87">
      <w:pPr>
        <w:pStyle w:val="Akapitzlist"/>
        <w:numPr>
          <w:ilvl w:val="1"/>
          <w:numId w:val="54"/>
        </w:numPr>
        <w:ind w:left="284"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Dni robocze:</w:t>
      </w:r>
    </w:p>
    <w:p w14:paraId="58852618" w14:textId="77777777" w:rsidR="004C3E87" w:rsidRDefault="004C3E87" w:rsidP="004C3E87">
      <w:pPr>
        <w:pStyle w:val="Akapitzlist"/>
        <w:numPr>
          <w:ilvl w:val="0"/>
          <w:numId w:val="56"/>
        </w:numPr>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materiał skażony, bez dezynfekcji wstępnej, jest przekazywany sukcesywnie (w czasie nie przekraczającym 3 godzin.) do centralnej sterylizacji od godz. 06:00 do godz. 06:00 dnia następnego</w:t>
      </w:r>
    </w:p>
    <w:p w14:paraId="0054CB59" w14:textId="07FB8E0C" w:rsidR="004C3E87" w:rsidRPr="004C3E87" w:rsidRDefault="004C3E87" w:rsidP="004C3E87">
      <w:pPr>
        <w:pStyle w:val="Akapitzlist"/>
        <w:numPr>
          <w:ilvl w:val="0"/>
          <w:numId w:val="56"/>
        </w:numPr>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materiał sterylny jest dostarczany na blok operacyjny o godz. 14:00 18:00 22:00 06:00) dot. obróbki technologicznej standardowej, w przypadku usługi „PILNA” odpowiednio wg pkt. 2</w:t>
      </w:r>
    </w:p>
    <w:p w14:paraId="5009D612" w14:textId="21383F7E" w:rsidR="004C3E87" w:rsidRPr="004C3E87" w:rsidRDefault="004C3E87" w:rsidP="004C3E87">
      <w:pPr>
        <w:pStyle w:val="Akapitzlist"/>
        <w:numPr>
          <w:ilvl w:val="1"/>
          <w:numId w:val="54"/>
        </w:numPr>
        <w:ind w:left="284"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Dni wolne od pracy:</w:t>
      </w:r>
    </w:p>
    <w:p w14:paraId="5F2D0699" w14:textId="77777777" w:rsidR="004C3E87" w:rsidRDefault="004C3E87" w:rsidP="004C3E87">
      <w:pPr>
        <w:pStyle w:val="Akapitzlist"/>
        <w:numPr>
          <w:ilvl w:val="0"/>
          <w:numId w:val="57"/>
        </w:numPr>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materiał skażony, bez dezynfekcji wstępnej, jest przekazywany sukcesywnie do centralnej sterylizacji od godz. 12:00 do godz. 21:30</w:t>
      </w:r>
    </w:p>
    <w:p w14:paraId="206457DA" w14:textId="77777777" w:rsidR="004C3E87" w:rsidRDefault="004C3E87" w:rsidP="004C3E87">
      <w:pPr>
        <w:pStyle w:val="Akapitzlist"/>
        <w:numPr>
          <w:ilvl w:val="0"/>
          <w:numId w:val="57"/>
        </w:numPr>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zestawy użyte po godz. 21:30 są przekazywane po dezynfekcji wstępnej o godz. 12:00</w:t>
      </w:r>
    </w:p>
    <w:p w14:paraId="0BC83AB5" w14:textId="24E372C7" w:rsidR="004C3E87" w:rsidRPr="004C3E87" w:rsidRDefault="004C3E87" w:rsidP="004C3E87">
      <w:pPr>
        <w:pStyle w:val="Akapitzlist"/>
        <w:numPr>
          <w:ilvl w:val="0"/>
          <w:numId w:val="57"/>
        </w:numPr>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materiał sterylny jest dostarczany na blok operacyjny zgodnie z prośbą pracownika bloku bądź w momencie, gdy jest gotowy do wydania dot. obróbki technologicznej standardowej, w przypadku usługi „PILNA” odpowiednio wg pkt. 2.</w:t>
      </w:r>
    </w:p>
    <w:p w14:paraId="1B80DC05" w14:textId="77777777" w:rsidR="004C3E87" w:rsidRDefault="004C3E87" w:rsidP="004C3E87">
      <w:pPr>
        <w:pStyle w:val="Akapitzlist"/>
        <w:numPr>
          <w:ilvl w:val="0"/>
          <w:numId w:val="54"/>
        </w:numPr>
        <w:ind w:left="0"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Warunki transport materiału:</w:t>
      </w:r>
    </w:p>
    <w:p w14:paraId="644CEBBA" w14:textId="77777777" w:rsidR="004C3E87" w:rsidRDefault="004C3E87" w:rsidP="004C3E87">
      <w:pPr>
        <w:pStyle w:val="Akapitzlist"/>
        <w:numPr>
          <w:ilvl w:val="1"/>
          <w:numId w:val="54"/>
        </w:numPr>
        <w:ind w:left="284"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Materiał sterylny jest przekazywany w</w:t>
      </w:r>
      <w:r>
        <w:rPr>
          <w:rFonts w:asciiTheme="minorHAnsi" w:eastAsia="Andale Sans UI" w:hAnsiTheme="minorHAnsi" w:cstheme="minorHAnsi"/>
          <w:kern w:val="1"/>
          <w:sz w:val="22"/>
          <w:szCs w:val="22"/>
          <w:lang w:eastAsia="fa-IR" w:bidi="fa-IR"/>
        </w:rPr>
        <w:t xml:space="preserve"> </w:t>
      </w:r>
      <w:r w:rsidRPr="004C3E87">
        <w:rPr>
          <w:rFonts w:asciiTheme="minorHAnsi" w:eastAsia="Andale Sans UI" w:hAnsiTheme="minorHAnsi" w:cstheme="minorHAnsi"/>
          <w:kern w:val="1"/>
          <w:sz w:val="22"/>
          <w:szCs w:val="22"/>
          <w:lang w:eastAsia="fa-IR" w:bidi="fa-IR"/>
        </w:rPr>
        <w:t>szczelnie zamykanej kuwecie lub pokrowcu bawełnianym (dot. dużych zestawów), windą „czystą”. Materiał dostarcza pracownik sterylizacji, po telefonicznym powiadomieniu pracownika bloku operacyjnego nr tel. 404</w:t>
      </w:r>
    </w:p>
    <w:p w14:paraId="1A7DA595" w14:textId="3831A9D4" w:rsidR="004C3E87" w:rsidRPr="004C3E87" w:rsidRDefault="004C3E87" w:rsidP="004C3E87">
      <w:pPr>
        <w:pStyle w:val="Akapitzlist"/>
        <w:numPr>
          <w:ilvl w:val="1"/>
          <w:numId w:val="54"/>
        </w:numPr>
        <w:ind w:left="284"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Koszosita/tace z materiałem skażonym, bez/lub po dezynfekcji wstępnej, należy umieścić w kuwecie transportowej i niezwłocznie przekazać do sterylizacji windą „brudną”, po telefonicznym powiadomieniu pracownika sterylizacji nr tel. 266.</w:t>
      </w:r>
    </w:p>
    <w:p w14:paraId="5338E2E1" w14:textId="629CE9A8" w:rsidR="004C3E87" w:rsidRDefault="004C3E87" w:rsidP="004C3E87">
      <w:pPr>
        <w:pStyle w:val="Akapitzlist"/>
        <w:numPr>
          <w:ilvl w:val="0"/>
          <w:numId w:val="54"/>
        </w:numPr>
        <w:ind w:left="0"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Przekazywanie protokołów przekazania/przyjęcia:</w:t>
      </w:r>
    </w:p>
    <w:p w14:paraId="2D5AA548" w14:textId="77777777" w:rsidR="004C3E87" w:rsidRDefault="004C3E87" w:rsidP="004C3E87">
      <w:pPr>
        <w:pStyle w:val="Akapitzlist"/>
        <w:numPr>
          <w:ilvl w:val="1"/>
          <w:numId w:val="54"/>
        </w:numPr>
        <w:ind w:left="284"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W pozycji nazwa jednostki, należy wpisać przyjęty skrót nazwy lub czytelną pieczątkę komórki organizacyjnej.</w:t>
      </w:r>
    </w:p>
    <w:p w14:paraId="792B5603" w14:textId="18D71DF1" w:rsidR="004C3E87" w:rsidRDefault="004C3E87" w:rsidP="004C3E87">
      <w:pPr>
        <w:pStyle w:val="Akapitzlist"/>
        <w:numPr>
          <w:ilvl w:val="1"/>
          <w:numId w:val="54"/>
        </w:numPr>
        <w:ind w:left="284"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Protokół z etykietami naklejonymi w rubryce nazwa asortymentu, odnotowaną datą i podpisem, należy umieścić w kieszonce   kuwety.</w:t>
      </w:r>
    </w:p>
    <w:p w14:paraId="72794E83" w14:textId="6AF24C7B" w:rsidR="004C3E87" w:rsidRPr="004C3E87" w:rsidRDefault="004C3E87" w:rsidP="00E97F08">
      <w:pPr>
        <w:pStyle w:val="Akapitzlist"/>
        <w:numPr>
          <w:ilvl w:val="1"/>
          <w:numId w:val="58"/>
        </w:numPr>
        <w:ind w:left="0" w:firstLine="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lastRenderedPageBreak/>
        <w:t>Zgłaszanie reklamacji ilościowej i jakościowej materiału przekazanego do centralnej sterylizacji:</w:t>
      </w:r>
    </w:p>
    <w:p w14:paraId="19934BFC" w14:textId="2D6DE1FC" w:rsidR="00AC561E" w:rsidRPr="00AC561E" w:rsidRDefault="004C3E87" w:rsidP="00AC561E">
      <w:pPr>
        <w:pStyle w:val="Akapitzlist"/>
        <w:ind w:left="0"/>
        <w:jc w:val="both"/>
        <w:rPr>
          <w:rFonts w:asciiTheme="minorHAnsi" w:eastAsia="Andale Sans UI" w:hAnsiTheme="minorHAnsi" w:cstheme="minorHAnsi"/>
          <w:kern w:val="1"/>
          <w:sz w:val="22"/>
          <w:szCs w:val="22"/>
          <w:lang w:eastAsia="fa-IR" w:bidi="fa-IR"/>
        </w:rPr>
      </w:pPr>
      <w:r w:rsidRPr="004C3E87">
        <w:rPr>
          <w:rFonts w:asciiTheme="minorHAnsi" w:eastAsia="Andale Sans UI" w:hAnsiTheme="minorHAnsi" w:cstheme="minorHAnsi"/>
          <w:kern w:val="1"/>
          <w:sz w:val="22"/>
          <w:szCs w:val="22"/>
          <w:lang w:eastAsia="fa-IR" w:bidi="fa-IR"/>
        </w:rPr>
        <w:t xml:space="preserve">Podczas obróbki manualnej pracownik centralnej sterylizacji dokonuje oceny ilościowego i jakościowego (widoczne uszkodzenie) składu zestawu z obowiązującym wykazem narzędzi </w:t>
      </w:r>
      <w:r w:rsidRPr="00AC561E">
        <w:rPr>
          <w:rFonts w:asciiTheme="minorHAnsi" w:eastAsia="Andale Sans UI" w:hAnsiTheme="minorHAnsi" w:cstheme="minorHAnsi"/>
          <w:kern w:val="1"/>
          <w:sz w:val="22"/>
          <w:szCs w:val="22"/>
          <w:lang w:eastAsia="fa-IR" w:bidi="fa-IR"/>
        </w:rPr>
        <w:t>w zestawie.  Stwierdzone niezgodności są niezwłocznie zgłaszane i wyjaśniane telefonicznie nr tel. 404 oraz odnotowywane w raporcie niezgodności.</w:t>
      </w:r>
    </w:p>
    <w:p w14:paraId="32042EDA" w14:textId="2B87F373" w:rsidR="004C3E87" w:rsidRDefault="00AC561E" w:rsidP="00AC561E">
      <w:pPr>
        <w:pStyle w:val="Akapitzlist"/>
        <w:numPr>
          <w:ilvl w:val="0"/>
          <w:numId w:val="63"/>
        </w:numPr>
        <w:ind w:left="0"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Zgłaszanie reklamacji jakościowej lub ilościowej materiału sterylnego dostarczonego na blok operacyjny:</w:t>
      </w:r>
    </w:p>
    <w:p w14:paraId="2176B04A" w14:textId="72A8C291" w:rsidR="00AC561E" w:rsidRDefault="00AC561E" w:rsidP="00AC561E">
      <w:pPr>
        <w:pStyle w:val="Akapitzlist"/>
        <w:numPr>
          <w:ilvl w:val="1"/>
          <w:numId w:val="63"/>
        </w:numPr>
        <w:ind w:left="284"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Pielęgniarka po stwierdzeniu niezgodności przy wyjmowaniu materiału z kuwety lub po otwarciu sterylnych pakietów zgłasza reklamację w dniu stwierdzenia niezgodności lub najpóźniej w dniu następnym</w:t>
      </w:r>
      <w:r>
        <w:rPr>
          <w:rFonts w:asciiTheme="minorHAnsi" w:eastAsia="Andale Sans UI" w:hAnsiTheme="minorHAnsi" w:cstheme="minorHAnsi"/>
          <w:kern w:val="1"/>
          <w:sz w:val="22"/>
          <w:szCs w:val="22"/>
          <w:lang w:eastAsia="fa-IR" w:bidi="fa-IR"/>
        </w:rPr>
        <w:t>,</w:t>
      </w:r>
    </w:p>
    <w:p w14:paraId="3B5B0716" w14:textId="18F015A2" w:rsidR="00AC561E" w:rsidRDefault="00AC561E" w:rsidP="00AC561E">
      <w:pPr>
        <w:pStyle w:val="Akapitzlist"/>
        <w:numPr>
          <w:ilvl w:val="1"/>
          <w:numId w:val="63"/>
        </w:numPr>
        <w:ind w:left="284"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Reklamacja jest zgłaszana w formie pisemnej na odwrotnej stronie listy potwierdzenia narzędzi w zestawie lub na osobnej kartce</w:t>
      </w:r>
      <w:r>
        <w:rPr>
          <w:rFonts w:asciiTheme="minorHAnsi" w:eastAsia="Andale Sans UI" w:hAnsiTheme="minorHAnsi" w:cstheme="minorHAnsi"/>
          <w:kern w:val="1"/>
          <w:sz w:val="22"/>
          <w:szCs w:val="22"/>
          <w:lang w:eastAsia="fa-IR" w:bidi="fa-IR"/>
        </w:rPr>
        <w:t>,</w:t>
      </w:r>
    </w:p>
    <w:p w14:paraId="540A504D" w14:textId="66BD952A" w:rsidR="00AC561E" w:rsidRDefault="00AC561E" w:rsidP="00AC561E">
      <w:pPr>
        <w:pStyle w:val="Akapitzlist"/>
        <w:numPr>
          <w:ilvl w:val="1"/>
          <w:numId w:val="63"/>
        </w:numPr>
        <w:ind w:left="284"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Zgłoszenie musi zawierać 2 małe etykiety z kodem jednostki, opis wady – przyczyny reklamacji, datę i podpis osoby stwierdzającej niezgodność</w:t>
      </w:r>
      <w:r>
        <w:rPr>
          <w:rFonts w:asciiTheme="minorHAnsi" w:eastAsia="Andale Sans UI" w:hAnsiTheme="minorHAnsi" w:cstheme="minorHAnsi"/>
          <w:kern w:val="1"/>
          <w:sz w:val="22"/>
          <w:szCs w:val="22"/>
          <w:lang w:eastAsia="fa-IR" w:bidi="fa-IR"/>
        </w:rPr>
        <w:t>,</w:t>
      </w:r>
    </w:p>
    <w:p w14:paraId="0BD97696" w14:textId="35C1CC0B" w:rsidR="00AC561E" w:rsidRDefault="00AC561E" w:rsidP="00AC561E">
      <w:pPr>
        <w:pStyle w:val="Akapitzlist"/>
        <w:numPr>
          <w:ilvl w:val="1"/>
          <w:numId w:val="63"/>
        </w:numPr>
        <w:ind w:left="284"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Do zgłoszenia musi być załączony przedmiot reklamacji lub jego dokumentacja fotograficzna, jeżeli reklamacja dotyczy opakowania należy dołączyć opakowanie</w:t>
      </w:r>
      <w:r>
        <w:rPr>
          <w:rFonts w:asciiTheme="minorHAnsi" w:eastAsia="Andale Sans UI" w:hAnsiTheme="minorHAnsi" w:cstheme="minorHAnsi"/>
          <w:kern w:val="1"/>
          <w:sz w:val="22"/>
          <w:szCs w:val="22"/>
          <w:lang w:eastAsia="fa-IR" w:bidi="fa-IR"/>
        </w:rPr>
        <w:t>,</w:t>
      </w:r>
    </w:p>
    <w:p w14:paraId="36A6FA20" w14:textId="2E66F7CF" w:rsidR="00AC561E" w:rsidRDefault="00AC561E" w:rsidP="00AC561E">
      <w:pPr>
        <w:pStyle w:val="Akapitzlist"/>
        <w:numPr>
          <w:ilvl w:val="1"/>
          <w:numId w:val="63"/>
        </w:numPr>
        <w:ind w:left="284"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Przedmiot reklamacji wraz z dokumentacją są przekazywane w osobnej kuwecie (zestawy operacyjne przekazywane są w kuwecie, w której zostały dostarczone) w kieszonkę kuwety należy włożyć kartkę z napisem – „reklamacja”</w:t>
      </w:r>
      <w:r>
        <w:rPr>
          <w:rFonts w:asciiTheme="minorHAnsi" w:eastAsia="Andale Sans UI" w:hAnsiTheme="minorHAnsi" w:cstheme="minorHAnsi"/>
          <w:kern w:val="1"/>
          <w:sz w:val="22"/>
          <w:szCs w:val="22"/>
          <w:lang w:eastAsia="fa-IR" w:bidi="fa-IR"/>
        </w:rPr>
        <w:t>,</w:t>
      </w:r>
    </w:p>
    <w:p w14:paraId="0662C29B" w14:textId="172662BF" w:rsidR="00AC561E" w:rsidRPr="00AC561E" w:rsidRDefault="00AC561E" w:rsidP="00AC561E">
      <w:pPr>
        <w:pStyle w:val="Akapitzlist"/>
        <w:numPr>
          <w:ilvl w:val="1"/>
          <w:numId w:val="63"/>
        </w:numPr>
        <w:ind w:left="284"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W przypadku reklamacji dotyczącej uszkodzenia sprzętu medycznego lub narzędzi chirurgicznych, dodatkowo należy przekazać do Dyrekcji Szpitala pismo informujące o stwierdzonym uszkodzeniu.</w:t>
      </w:r>
    </w:p>
    <w:p w14:paraId="1554A038" w14:textId="77777777" w:rsidR="00AC561E" w:rsidRDefault="00AC561E" w:rsidP="00AC561E">
      <w:pPr>
        <w:pStyle w:val="Akapitzlist"/>
        <w:numPr>
          <w:ilvl w:val="0"/>
          <w:numId w:val="63"/>
        </w:numPr>
        <w:ind w:left="0"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W przypadku wad, których usunięcie może być wykonane w siedzibie Zleceniobiorcy - Zleceniobiorca jest zobowiązany do ich usunięcia w ciągu 24 godz. od zgłoszenia.</w:t>
      </w:r>
    </w:p>
    <w:p w14:paraId="460CF35A" w14:textId="77777777" w:rsidR="00AC561E" w:rsidRDefault="00AC561E" w:rsidP="00930F4E">
      <w:pPr>
        <w:pStyle w:val="Akapitzlist"/>
        <w:numPr>
          <w:ilvl w:val="0"/>
          <w:numId w:val="63"/>
        </w:numPr>
        <w:ind w:left="0"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W przypadku wad, których usunięcie wymaga udziału stron nie związanych umową Zleceniobiorca jest zobowiązany powiadomić Zleceniodawcę w ciągu 3 dni roboczych od daty zgłoszenia reklamacji o przewidywanym terminie ich usunięcia.</w:t>
      </w:r>
    </w:p>
    <w:p w14:paraId="03882167" w14:textId="77777777" w:rsidR="00AC561E" w:rsidRDefault="00AC561E" w:rsidP="00930F4E">
      <w:pPr>
        <w:pStyle w:val="Akapitzlist"/>
        <w:numPr>
          <w:ilvl w:val="0"/>
          <w:numId w:val="63"/>
        </w:numPr>
        <w:ind w:left="0"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W przypadku uznania reklamacji - Zleceniobiorca ponosi wszelkie koszty związane z usunięciem zgłoszonych reklamacji.</w:t>
      </w:r>
    </w:p>
    <w:p w14:paraId="0C0C972C" w14:textId="77777777" w:rsidR="00930F4E" w:rsidRDefault="00AC561E" w:rsidP="00930F4E">
      <w:pPr>
        <w:pStyle w:val="Akapitzlist"/>
        <w:numPr>
          <w:ilvl w:val="0"/>
          <w:numId w:val="63"/>
        </w:numPr>
        <w:ind w:left="0" w:firstLine="0"/>
        <w:jc w:val="both"/>
        <w:rPr>
          <w:rFonts w:asciiTheme="minorHAnsi" w:eastAsia="Andale Sans UI" w:hAnsiTheme="minorHAnsi" w:cstheme="minorHAnsi"/>
          <w:kern w:val="1"/>
          <w:sz w:val="22"/>
          <w:szCs w:val="22"/>
          <w:lang w:eastAsia="fa-IR" w:bidi="fa-IR"/>
        </w:rPr>
      </w:pPr>
      <w:r w:rsidRPr="00AC561E">
        <w:rPr>
          <w:rFonts w:asciiTheme="minorHAnsi" w:eastAsia="Andale Sans UI" w:hAnsiTheme="minorHAnsi" w:cstheme="minorHAnsi"/>
          <w:kern w:val="1"/>
          <w:sz w:val="22"/>
          <w:szCs w:val="22"/>
          <w:lang w:eastAsia="fa-IR" w:bidi="fa-IR"/>
        </w:rPr>
        <w:t>Wprowadzanie zmian w składach zestawów operacyjnych oraz zgłaszanie uwag dotyczących np. sposobu pakowania, ułożenia narzędzi lub sprzętu, zabezpieczenia sprzętu, rodzaju i wielkości opakowania sterylizacyjnego:</w:t>
      </w:r>
    </w:p>
    <w:p w14:paraId="12C3D859" w14:textId="4A36BF40" w:rsidR="00930F4E" w:rsidRDefault="00930F4E" w:rsidP="00930F4E">
      <w:pPr>
        <w:ind w:left="284"/>
        <w:jc w:val="both"/>
        <w:rPr>
          <w:rFonts w:asciiTheme="minorHAnsi" w:eastAsia="Andale Sans UI" w:hAnsiTheme="minorHAnsi" w:cstheme="minorHAnsi"/>
          <w:kern w:val="1"/>
          <w:sz w:val="22"/>
          <w:szCs w:val="22"/>
          <w:lang w:eastAsia="fa-IR" w:bidi="fa-IR"/>
        </w:rPr>
      </w:pPr>
      <w:r>
        <w:rPr>
          <w:rFonts w:asciiTheme="minorHAnsi" w:eastAsia="Andale Sans UI" w:hAnsiTheme="minorHAnsi" w:cstheme="minorHAnsi"/>
          <w:kern w:val="1"/>
          <w:sz w:val="22"/>
          <w:szCs w:val="22"/>
          <w:lang w:eastAsia="fa-IR" w:bidi="fa-IR"/>
        </w:rPr>
        <w:t xml:space="preserve">11.1. </w:t>
      </w:r>
      <w:r w:rsidRPr="00930F4E">
        <w:rPr>
          <w:rFonts w:asciiTheme="minorHAnsi" w:eastAsia="Andale Sans UI" w:hAnsiTheme="minorHAnsi" w:cstheme="minorHAnsi"/>
          <w:kern w:val="1"/>
          <w:sz w:val="22"/>
          <w:szCs w:val="22"/>
          <w:lang w:eastAsia="fa-IR" w:bidi="fa-IR"/>
        </w:rPr>
        <w:t>Odnotować na liście potwierdzenia ilości narzędzi w zestawie lub na osobnej kartce następujące informacje: nazwę jednostki organizacyjnej, numer z prawego dolnego rogu dużej etykiety, rodzaj wprowadzanych zmian, datę, potwierdzić podpisem i przekazać do sterylizacji razem z kuwetą zawierającą zestaw, powiadomić koordynatora sterylizacji nr tel. 266</w:t>
      </w:r>
      <w:r>
        <w:rPr>
          <w:rFonts w:asciiTheme="minorHAnsi" w:eastAsia="Andale Sans UI" w:hAnsiTheme="minorHAnsi" w:cstheme="minorHAnsi"/>
          <w:kern w:val="1"/>
          <w:sz w:val="22"/>
          <w:szCs w:val="22"/>
          <w:lang w:eastAsia="fa-IR" w:bidi="fa-IR"/>
        </w:rPr>
        <w:t>.</w:t>
      </w:r>
    </w:p>
    <w:p w14:paraId="218FD42D"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W przypadku, gdy jest przekazywany do sterylizacji po raz pierwszy zestaw narzędzi lub sprzęt medyczny, który nie różni się składem asortymentowym i ilościowym od zestawu i sprzętu już sterylizowanego, należy wpisać na protokole przekazania/przyjęcia w rubryce nazwa asortymentu - nazwę zestawu, w rubryce uwagi “nowy”.</w:t>
      </w:r>
    </w:p>
    <w:p w14:paraId="0E2001EA" w14:textId="67D99757" w:rsidR="00930F4E" w:rsidRP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W przypadku gdy jest przekazywany po raz pierwszy nowy zestaw lub sprzęt należy:</w:t>
      </w:r>
    </w:p>
    <w:p w14:paraId="7A8BAA8A" w14:textId="2BAD5745"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Wpisać nazwę zestawu lub sprzętu i ilość sztuk na protokole przekazania/przyjęcia.</w:t>
      </w:r>
      <w:r>
        <w:rPr>
          <w:rFonts w:asciiTheme="minorHAnsi" w:eastAsia="Andale Sans UI" w:hAnsiTheme="minorHAnsi" w:cstheme="minorHAnsi"/>
          <w:kern w:val="1"/>
          <w:sz w:val="22"/>
          <w:szCs w:val="22"/>
          <w:lang w:eastAsia="fa-IR" w:bidi="fa-IR"/>
        </w:rPr>
        <w:t xml:space="preserve"> </w:t>
      </w:r>
      <w:r w:rsidRPr="00930F4E">
        <w:rPr>
          <w:rFonts w:asciiTheme="minorHAnsi" w:eastAsia="Andale Sans UI" w:hAnsiTheme="minorHAnsi" w:cstheme="minorHAnsi"/>
          <w:kern w:val="1"/>
          <w:sz w:val="22"/>
          <w:szCs w:val="22"/>
          <w:lang w:eastAsia="fa-IR" w:bidi="fa-IR"/>
        </w:rPr>
        <w:t>W przypadku długiej nazwy, ewentualne skróty należy ustalić z pracownikiem centralnej sterylizacji tel. 266.</w:t>
      </w:r>
    </w:p>
    <w:p w14:paraId="0F920628" w14:textId="67D3D454" w:rsidR="00930F4E" w:rsidRDefault="00930F4E" w:rsidP="00930F4E">
      <w:pPr>
        <w:pStyle w:val="Akapitzlist"/>
        <w:ind w:left="284"/>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Dołączyć listę narzędziową i ew. zdjęcia złożonego zestawu oraz ksero instrukcji producenta w języku polskim zawierającej informacje dot. sposobu czyszczenia, konserwacji, składania oraz warunków dezynfekcji i sterylizacji.</w:t>
      </w:r>
    </w:p>
    <w:p w14:paraId="10877D7E"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W przypadku</w:t>
      </w:r>
      <w:r>
        <w:rPr>
          <w:rFonts w:asciiTheme="minorHAnsi" w:eastAsia="Andale Sans UI" w:hAnsiTheme="minorHAnsi" w:cstheme="minorHAnsi"/>
          <w:kern w:val="1"/>
          <w:sz w:val="22"/>
          <w:szCs w:val="22"/>
          <w:lang w:eastAsia="fa-IR" w:bidi="fa-IR"/>
        </w:rPr>
        <w:t>,</w:t>
      </w:r>
      <w:r w:rsidRPr="00930F4E">
        <w:rPr>
          <w:rFonts w:asciiTheme="minorHAnsi" w:eastAsia="Andale Sans UI" w:hAnsiTheme="minorHAnsi" w:cstheme="minorHAnsi"/>
          <w:kern w:val="1"/>
          <w:sz w:val="22"/>
          <w:szCs w:val="22"/>
          <w:lang w:eastAsia="fa-IR" w:bidi="fa-IR"/>
        </w:rPr>
        <w:t xml:space="preserve"> gdy zaginą kody identyfikujące zestaw, pakiet lub narzędzie pojedyncze, należy wpisać do protokołu przekazania/przyjęcia ich nazwę.</w:t>
      </w:r>
    </w:p>
    <w:p w14:paraId="49EA4F64"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W przypadku stwierdzenia w komorze przyjęć pojedynczych narzędzi chirurgicznych nie odnotowanych w protokole przekazania/przyjęcia, należy zapakować każde z osobna w opakowanie papierowo- foliowe, oznakować opakowanie etykietą z nazwą narzędzia i odnotować zaistniałą sytuację w protokole wydania/przyjęcia.</w:t>
      </w:r>
    </w:p>
    <w:p w14:paraId="27CCE14F"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Kuwety przeznaczone do transportu materiału do/z centralnej sterylizacji są oznakowane BO.</w:t>
      </w:r>
    </w:p>
    <w:p w14:paraId="558F9D18"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lastRenderedPageBreak/>
        <w:t>W celu bieżącego monitorowania ilości i asortymentu materiału przekazywanego i otrzymywanego ze sterylizacji należy wkleić, do przeznaczonego do tego celu zeszytu, etykietę dotyczącą danego zestawu/narzędzia/sprzętu przekazanego do sterylizacji. W przypadku braku etykiety wpisać do zeszytu nazwę zestawu/narzędzi/sprzętu, ilość sztuk.</w:t>
      </w:r>
    </w:p>
    <w:p w14:paraId="69421E6A" w14:textId="74720751" w:rsidR="00930F4E" w:rsidRPr="00930F4E" w:rsidRDefault="00930F4E" w:rsidP="00930F4E">
      <w:pPr>
        <w:pStyle w:val="Akapitzlist"/>
        <w:ind w:left="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Po otrzymaniu materiału sterylnego potwierdzić odbiór parafką na etykiecie lub wpisie do zeszytu.</w:t>
      </w:r>
    </w:p>
    <w:p w14:paraId="6267595A"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Lista potwierdzenia ilości narzędzi w zestawie jest wkładana pomiędzy warstwy papieru sterylizacyjnego lub przyklejana do opakowania sterylizacyjnego papierowo – foliowego.</w:t>
      </w:r>
    </w:p>
    <w:p w14:paraId="101A5B27" w14:textId="2DF31B34" w:rsidR="00930F4E" w:rsidRP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Obowiązujące terminy ważności materiału sterylnego (przy zapewnieniu warunków przechowywania materiału sterylnego:</w:t>
      </w:r>
    </w:p>
    <w:p w14:paraId="2CCA0C9C"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Opakowanie sterylizacyjne papierowo- foliowe: 6 miesięcy</w:t>
      </w:r>
    </w:p>
    <w:p w14:paraId="6F814F23"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Opakowanie sterylizacyjne 2 warstwy papieru sterylizacyjnego: 1 miesiąc</w:t>
      </w:r>
    </w:p>
    <w:p w14:paraId="74CA8F37" w14:textId="779A24C3"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Kontener sterylizacyjny – 6 miesięcy</w:t>
      </w:r>
    </w:p>
    <w:p w14:paraId="4075B1E4"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Obowiązujący termin ważności sprzętu poddanego dezynfekcji zapakowanego w opakowanie papier – folia lub worek posterylizacyjny (przy zapewnieniu warunków przechowywania jak dla materiału sterylnego) wynosi, co najmniej 1 miesiąc.</w:t>
      </w:r>
    </w:p>
    <w:p w14:paraId="7D4A1B56"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Kody potwierdzające sterylność używanego sprzętu medycznego i narzędzi chirurgicznych oraz innych materiałów, należy wklejać do dokumentacji medycznej pacjenta: historia choroby – karty dokumentowania użycia materiału sterylnego SSM-MED.267/A4 lub A5</w:t>
      </w:r>
    </w:p>
    <w:p w14:paraId="23B6319A" w14:textId="709E204D" w:rsidR="00930F4E" w:rsidRP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Dokumentacja podlegająca zwrotowi do centralnej sterylizacji:</w:t>
      </w:r>
    </w:p>
    <w:p w14:paraId="1C44F5D4"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Protokół wydania/przyjęcia (przekazywany jest w 1 egzemplarzu dotyczy zawartości kuwety) – jest przekazywany po potwierdzeniu zgodności.</w:t>
      </w:r>
    </w:p>
    <w:p w14:paraId="1A269E66" w14:textId="72756231"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Lista potwierdzenia ilości narzędzi w zestawie – jest przekazywana z każdym zestawem narzędziowym.</w:t>
      </w:r>
    </w:p>
    <w:p w14:paraId="084A6885" w14:textId="2D2CBC67" w:rsidR="00930F4E" w:rsidRPr="00930F4E" w:rsidRDefault="00930F4E" w:rsidP="00930F4E">
      <w:pPr>
        <w:pStyle w:val="Akapitzlist"/>
        <w:numPr>
          <w:ilvl w:val="0"/>
          <w:numId w:val="69"/>
        </w:numPr>
        <w:ind w:left="0" w:firstLine="0"/>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Sposób pakowania materiału sterylnego:</w:t>
      </w:r>
    </w:p>
    <w:p w14:paraId="215FBA32"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Papier sterylizacyjny, włóknina do sterylizacji niskotemperaturowej – metoda pakowania kopertowa (rozmiar arkusza odpowiedni do wielkości materiału sterylnego).</w:t>
      </w:r>
    </w:p>
    <w:p w14:paraId="243753E6"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Opakowanie papierowo – foliowe, Tyvek - folia:</w:t>
      </w:r>
    </w:p>
    <w:p w14:paraId="2EA225B0"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Odległość materiału do wewnętrznego brzegu opakowania nie powinna być mniejsza niż 1 – 2 cm, w przypadku pakietów z materiałem opatrunkowym odległość materiału do wewnętrznego brzegu opakowania nie powinna być mniejsza niż 2 cm</w:t>
      </w:r>
    </w:p>
    <w:p w14:paraId="76813D21"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Długość opakowania powinna być odpowiednia do zawartości</w:t>
      </w:r>
    </w:p>
    <w:p w14:paraId="440ECDF0"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Zestawy ciężki są dodatkowo pakowane w serwetę lub włókninę.</w:t>
      </w:r>
    </w:p>
    <w:p w14:paraId="643C4E8F" w14:textId="77777777"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Sposób zapakowania oraz rodzaj opakowania, powinny zabezpieczać materiał sterylny przed skażeniem.</w:t>
      </w:r>
    </w:p>
    <w:p w14:paraId="7A6D24D2" w14:textId="3E447B55" w:rsidR="00930F4E" w:rsidRDefault="00930F4E" w:rsidP="00930F4E">
      <w:pPr>
        <w:pStyle w:val="Akapitzlist"/>
        <w:numPr>
          <w:ilvl w:val="1"/>
          <w:numId w:val="69"/>
        </w:numPr>
        <w:ind w:left="284"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Ustalony rodzaj opakowania sterylizacyjnego i sposób pakowania nie powinny być zmieniane bez uzgodnienia z Kierownikiem bloku operacyjnego.</w:t>
      </w:r>
    </w:p>
    <w:p w14:paraId="677D023B"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Wszystkie stwierdzone uszkodzenia kuwet transportowych, sit i innych materiałów pomocniczych stanowiących własność Zleceniobiorcy są przekazywane w formie pisemnej w kieszonce kuwety.</w:t>
      </w:r>
    </w:p>
    <w:p w14:paraId="37E43FCE" w14:textId="77777777" w:rsidR="00930F4E" w:rsidRDefault="00930F4E" w:rsidP="00930F4E">
      <w:pPr>
        <w:pStyle w:val="Akapitzlist"/>
        <w:numPr>
          <w:ilvl w:val="0"/>
          <w:numId w:val="69"/>
        </w:numPr>
        <w:ind w:left="0" w:firstLine="0"/>
        <w:jc w:val="both"/>
        <w:rPr>
          <w:rFonts w:asciiTheme="minorHAnsi" w:eastAsia="Andale Sans UI" w:hAnsiTheme="minorHAnsi" w:cstheme="minorHAnsi"/>
          <w:kern w:val="1"/>
          <w:sz w:val="22"/>
          <w:szCs w:val="22"/>
          <w:lang w:eastAsia="fa-IR" w:bidi="fa-IR"/>
        </w:rPr>
        <w:sectPr w:rsidR="00930F4E" w:rsidSect="00350248">
          <w:pgSz w:w="11906" w:h="16838"/>
          <w:pgMar w:top="851" w:right="1418" w:bottom="766" w:left="1418" w:header="0" w:footer="709" w:gutter="0"/>
          <w:cols w:space="708"/>
          <w:formProt w:val="0"/>
          <w:docGrid w:linePitch="360"/>
        </w:sectPr>
      </w:pPr>
      <w:r w:rsidRPr="00930F4E">
        <w:rPr>
          <w:rFonts w:asciiTheme="minorHAnsi" w:eastAsia="Andale Sans UI" w:hAnsiTheme="minorHAnsi" w:cstheme="minorHAnsi"/>
          <w:kern w:val="1"/>
          <w:sz w:val="22"/>
          <w:szCs w:val="22"/>
          <w:lang w:eastAsia="fa-IR" w:bidi="fa-IR"/>
        </w:rPr>
        <w:t>Zestawy operacyjne, narzędzia chirurgiczne i sprzęt medyczny użyte do zabiegów poza godzinami realizacji usługi lub przekazywane w czasie dłuższym niż 3 godziny od użycia należy poddać dezynfekcji wstępnej zgodnie z procedurą akredytacyjną KZ 1.5–2</w:t>
      </w:r>
      <w:r>
        <w:rPr>
          <w:rFonts w:asciiTheme="minorHAnsi" w:eastAsia="Andale Sans UI" w:hAnsiTheme="minorHAnsi" w:cstheme="minorHAnsi"/>
          <w:kern w:val="1"/>
          <w:sz w:val="22"/>
          <w:szCs w:val="22"/>
          <w:lang w:eastAsia="fa-IR" w:bidi="fa-IR"/>
        </w:rPr>
        <w:t>.</w:t>
      </w:r>
    </w:p>
    <w:p w14:paraId="795CF170" w14:textId="66EF5BB8" w:rsidR="00930F4E" w:rsidRDefault="00930F4E" w:rsidP="00930F4E">
      <w:pPr>
        <w:pStyle w:val="Akapitzlist"/>
        <w:ind w:left="0"/>
        <w:jc w:val="right"/>
        <w:rPr>
          <w:rFonts w:ascii="Calibri" w:eastAsia="Merriweather" w:hAnsi="Calibri" w:cs="Calibri"/>
          <w:b/>
          <w:color w:val="00000A"/>
          <w:kern w:val="3"/>
          <w:lang w:bidi="hi-IN"/>
        </w:rPr>
      </w:pPr>
      <w:r w:rsidRPr="000651F0">
        <w:rPr>
          <w:rFonts w:ascii="Calibri" w:eastAsia="Merriweather" w:hAnsi="Calibri" w:cs="Calibri"/>
          <w:b/>
          <w:color w:val="00000A"/>
          <w:kern w:val="3"/>
          <w:lang w:bidi="hi-IN"/>
        </w:rPr>
        <w:lastRenderedPageBreak/>
        <w:t>Załącznik Nr 4</w:t>
      </w:r>
      <w:r w:rsidRPr="000651F0">
        <w:rPr>
          <w:rFonts w:ascii="Calibri" w:eastAsia="SimSun" w:hAnsi="Calibri" w:cs="Calibri"/>
          <w:b/>
          <w:color w:val="00000A"/>
          <w:kern w:val="3"/>
          <w:lang w:bidi="hi-IN"/>
        </w:rPr>
        <w:t xml:space="preserve"> do SWZ/</w:t>
      </w:r>
      <w:r w:rsidRPr="000651F0">
        <w:rPr>
          <w:rFonts w:ascii="Calibri" w:eastAsia="Merriweather" w:hAnsi="Calibri" w:cs="Calibri"/>
          <w:b/>
          <w:color w:val="00000A"/>
          <w:kern w:val="3"/>
          <w:lang w:bidi="hi-IN"/>
        </w:rPr>
        <w:t>Załącznik nr 4 do umowy SSM.DZP.200.32.2026</w:t>
      </w:r>
    </w:p>
    <w:p w14:paraId="4D7ACD97" w14:textId="77777777" w:rsidR="00930F4E" w:rsidRDefault="00930F4E" w:rsidP="00930F4E">
      <w:pPr>
        <w:pStyle w:val="Akapitzlist"/>
        <w:ind w:left="0"/>
        <w:jc w:val="right"/>
        <w:rPr>
          <w:rFonts w:ascii="Calibri" w:eastAsia="Merriweather" w:hAnsi="Calibri" w:cs="Calibri"/>
          <w:b/>
          <w:color w:val="00000A"/>
          <w:kern w:val="3"/>
          <w:lang w:bidi="hi-IN"/>
        </w:rPr>
      </w:pPr>
    </w:p>
    <w:p w14:paraId="0631F498" w14:textId="77777777" w:rsidR="00930F4E" w:rsidRPr="00930F4E" w:rsidRDefault="00930F4E" w:rsidP="00930F4E">
      <w:pPr>
        <w:pStyle w:val="Normalny1"/>
        <w:tabs>
          <w:tab w:val="left" w:pos="2445"/>
        </w:tabs>
        <w:jc w:val="center"/>
        <w:rPr>
          <w:rFonts w:asciiTheme="minorHAnsi" w:hAnsiTheme="minorHAnsi" w:cstheme="minorHAnsi"/>
          <w:b/>
          <w:bCs/>
          <w:sz w:val="22"/>
          <w:szCs w:val="22"/>
          <w:lang w:val="pl-PL"/>
        </w:rPr>
      </w:pPr>
      <w:r w:rsidRPr="00930F4E">
        <w:rPr>
          <w:rFonts w:asciiTheme="minorHAnsi" w:hAnsiTheme="minorHAnsi" w:cstheme="minorHAnsi"/>
          <w:b/>
          <w:bCs/>
          <w:sz w:val="22"/>
          <w:szCs w:val="22"/>
          <w:lang w:val="pl-PL"/>
        </w:rPr>
        <w:t>Wykaz wyposażenia centralnej sterylizacji i stacji uzdatniania wody</w:t>
      </w:r>
    </w:p>
    <w:p w14:paraId="2DF33970" w14:textId="77777777" w:rsidR="00930F4E" w:rsidRPr="00930F4E" w:rsidRDefault="00930F4E" w:rsidP="00930F4E">
      <w:pPr>
        <w:pStyle w:val="Akapitzlist"/>
        <w:ind w:left="0"/>
        <w:jc w:val="right"/>
        <w:rPr>
          <w:rFonts w:asciiTheme="minorHAnsi" w:eastAsia="Andale Sans UI" w:hAnsiTheme="minorHAnsi" w:cstheme="minorHAnsi"/>
          <w:kern w:val="1"/>
          <w:sz w:val="22"/>
          <w:szCs w:val="22"/>
          <w:lang w:eastAsia="fa-IR" w:bidi="fa-IR"/>
        </w:rPr>
      </w:pPr>
    </w:p>
    <w:p w14:paraId="7AADAB51" w14:textId="55FD115B" w:rsidR="004C3E87" w:rsidRPr="004C3E87" w:rsidRDefault="004C3E87" w:rsidP="004C3E87">
      <w:pPr>
        <w:ind w:left="360"/>
        <w:rPr>
          <w:rFonts w:asciiTheme="minorHAnsi" w:eastAsia="Andale Sans UI" w:hAnsiTheme="minorHAnsi" w:cstheme="minorHAnsi"/>
          <w:kern w:val="1"/>
          <w:sz w:val="22"/>
          <w:szCs w:val="22"/>
          <w:lang w:eastAsia="fa-IR" w:bidi="fa-IR"/>
        </w:rPr>
      </w:pPr>
    </w:p>
    <w:tbl>
      <w:tblPr>
        <w:tblW w:w="8058" w:type="dxa"/>
        <w:tblInd w:w="-67" w:type="dxa"/>
        <w:tblLayout w:type="fixed"/>
        <w:tblCellMar>
          <w:left w:w="10" w:type="dxa"/>
          <w:right w:w="10" w:type="dxa"/>
        </w:tblCellMar>
        <w:tblLook w:val="04A0" w:firstRow="1" w:lastRow="0" w:firstColumn="1" w:lastColumn="0" w:noHBand="0" w:noVBand="1"/>
      </w:tblPr>
      <w:tblGrid>
        <w:gridCol w:w="575"/>
        <w:gridCol w:w="6403"/>
        <w:gridCol w:w="1080"/>
      </w:tblGrid>
      <w:tr w:rsidR="00930F4E" w:rsidRPr="00930F4E" w14:paraId="74776E86" w14:textId="77777777" w:rsidTr="00930F4E">
        <w:trPr>
          <w:trHeight w:val="230"/>
        </w:trPr>
        <w:tc>
          <w:tcPr>
            <w:tcW w:w="575" w:type="dxa"/>
            <w:tcBorders>
              <w:top w:val="single" w:sz="4" w:space="0" w:color="000001"/>
              <w:left w:val="single" w:sz="4" w:space="0" w:color="000001"/>
              <w:bottom w:val="single" w:sz="4" w:space="0" w:color="000001"/>
            </w:tcBorders>
            <w:shd w:val="clear" w:color="auto" w:fill="E7E6E6" w:themeFill="background2"/>
            <w:tcMar>
              <w:top w:w="0" w:type="dxa"/>
              <w:left w:w="108" w:type="dxa"/>
              <w:bottom w:w="0" w:type="dxa"/>
              <w:right w:w="108" w:type="dxa"/>
            </w:tcMar>
          </w:tcPr>
          <w:p w14:paraId="3542A088"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Lp.</w:t>
            </w:r>
          </w:p>
        </w:tc>
        <w:tc>
          <w:tcPr>
            <w:tcW w:w="6403" w:type="dxa"/>
            <w:tcBorders>
              <w:top w:val="single" w:sz="4" w:space="0" w:color="000001"/>
              <w:left w:val="single" w:sz="4" w:space="0" w:color="000001"/>
              <w:bottom w:val="single" w:sz="4" w:space="0" w:color="000001"/>
            </w:tcBorders>
            <w:shd w:val="clear" w:color="auto" w:fill="E7E6E6" w:themeFill="background2"/>
            <w:tcMar>
              <w:top w:w="0" w:type="dxa"/>
              <w:left w:w="108" w:type="dxa"/>
              <w:bottom w:w="0" w:type="dxa"/>
              <w:right w:w="108" w:type="dxa"/>
            </w:tcMar>
          </w:tcPr>
          <w:p w14:paraId="581559BF"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Nazwa</w:t>
            </w:r>
          </w:p>
        </w:tc>
        <w:tc>
          <w:tcPr>
            <w:tcW w:w="1080" w:type="dxa"/>
            <w:tcBorders>
              <w:top w:val="single" w:sz="4" w:space="0" w:color="000001"/>
              <w:left w:val="single" w:sz="4" w:space="0" w:color="000001"/>
              <w:bottom w:val="single" w:sz="4" w:space="0" w:color="000001"/>
              <w:right w:val="single" w:sz="4" w:space="0" w:color="000001"/>
            </w:tcBorders>
            <w:shd w:val="clear" w:color="auto" w:fill="E7E6E6" w:themeFill="background2"/>
            <w:tcMar>
              <w:top w:w="0" w:type="dxa"/>
              <w:left w:w="108" w:type="dxa"/>
              <w:bottom w:w="0" w:type="dxa"/>
              <w:right w:w="108" w:type="dxa"/>
            </w:tcMar>
          </w:tcPr>
          <w:p w14:paraId="4620D425"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Ilość</w:t>
            </w:r>
          </w:p>
        </w:tc>
      </w:tr>
      <w:tr w:rsidR="00930F4E" w:rsidRPr="00930F4E" w14:paraId="1E281E50" w14:textId="77777777" w:rsidTr="00930F4E">
        <w:trPr>
          <w:trHeight w:val="241"/>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4D7F7C7"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C4952C1"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Stół ociekowy</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F87832"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2</w:t>
            </w:r>
          </w:p>
        </w:tc>
      </w:tr>
      <w:tr w:rsidR="00930F4E" w:rsidRPr="00930F4E" w14:paraId="6CB3E0C1" w14:textId="77777777" w:rsidTr="00930F4E">
        <w:trPr>
          <w:trHeight w:val="322"/>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41F9831"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2</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B1E3AF6"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Stół roboczy z 2 komorami zlewozmykowakowymi</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1C8BAD1"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3</w:t>
            </w:r>
          </w:p>
        </w:tc>
      </w:tr>
      <w:tr w:rsidR="00930F4E" w:rsidRPr="00930F4E" w14:paraId="309B62ED" w14:textId="77777777" w:rsidTr="00930F4E">
        <w:trPr>
          <w:trHeight w:val="273"/>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BC23D7B"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3</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5BD6AC7"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Stół roboczy z 1 komora zlewozykowakową</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EB63EFD"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2</w:t>
            </w:r>
          </w:p>
        </w:tc>
      </w:tr>
      <w:tr w:rsidR="00930F4E" w:rsidRPr="00930F4E" w14:paraId="182EC0A3" w14:textId="77777777" w:rsidTr="00930F4E">
        <w:trPr>
          <w:trHeight w:val="260"/>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42EF10B"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4</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7E20FC2"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Stół do pakietowania</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6835A5F"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2</w:t>
            </w:r>
          </w:p>
        </w:tc>
      </w:tr>
      <w:tr w:rsidR="00930F4E" w:rsidRPr="00930F4E" w14:paraId="2EAB6F2B" w14:textId="77777777" w:rsidTr="00930F4E">
        <w:trPr>
          <w:trHeight w:val="298"/>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4A0E3B0"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5</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B4BB2CD"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Stół do pakietowania pojedynczy</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2173079"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5C6C56DA" w14:textId="77777777" w:rsidTr="00930F4E">
        <w:trPr>
          <w:trHeight w:val="260"/>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1D49CF7"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6</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4966920"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Stół roboczy z podświetlanym blatem</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294BCFB7"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53F05AE7" w14:textId="77777777" w:rsidTr="00930F4E">
        <w:trPr>
          <w:trHeight w:val="297"/>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34CCBF3"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7</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439128C"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Sterylizator parowy przelotowy do pełnej zabudowy</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C898CEE"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2</w:t>
            </w:r>
          </w:p>
        </w:tc>
      </w:tr>
      <w:tr w:rsidR="00930F4E" w:rsidRPr="00930F4E" w14:paraId="693555FE" w14:textId="77777777" w:rsidTr="00930F4E">
        <w:trPr>
          <w:trHeight w:val="298"/>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6DC44F5"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8</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B4E3A35"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Myjnia dezynfektor przelotowa</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31BB681"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2</w:t>
            </w:r>
          </w:p>
        </w:tc>
      </w:tr>
      <w:tr w:rsidR="00930F4E" w:rsidRPr="00930F4E" w14:paraId="7D1CAB67" w14:textId="77777777" w:rsidTr="00930F4E">
        <w:trPr>
          <w:trHeight w:val="248"/>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E30D707"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9</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2B5F4A4"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System komputerowy</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9773442"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31680457" w14:textId="77777777" w:rsidTr="00930F4E">
        <w:trPr>
          <w:trHeight w:val="347"/>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4FE8900B"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10</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7EAD921"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Stół roboczy zlewozmywakowy z wbudowaną myjnia ultradźwiękową</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7988660"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7E26977F" w14:textId="77777777" w:rsidTr="00930F4E">
        <w:trPr>
          <w:trHeight w:val="297"/>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E7B53FF"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11</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5C524809"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Stacja uzdatniania wody</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BA25869"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367FDF30" w14:textId="77777777" w:rsidTr="00930F4E">
        <w:trPr>
          <w:trHeight w:val="261"/>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98EDDCC"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12</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8DF9BEC"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Autoczytnik z inkubatorem</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656D8B24"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2</w:t>
            </w:r>
          </w:p>
        </w:tc>
      </w:tr>
      <w:tr w:rsidR="00930F4E" w:rsidRPr="00930F4E" w14:paraId="3DDD7063" w14:textId="77777777" w:rsidTr="00930F4E">
        <w:trPr>
          <w:trHeight w:val="272"/>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2A1F89F"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13</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ACBD0D6"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Sterylizator gazowy przelotowy</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817A337"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3CC31B66" w14:textId="77777777" w:rsidTr="00930F4E">
        <w:trPr>
          <w:trHeight w:val="273"/>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732D6618"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14</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FB2A8A5"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Urządzenie do katalitycznego spalania</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73FC9A94"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6AC37F10" w14:textId="77777777" w:rsidTr="00930F4E">
        <w:trPr>
          <w:trHeight w:val="298"/>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23FEE6CE"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15</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04E94302"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Komora degazacyjna</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03BC52DC"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34EFB793" w14:textId="77777777" w:rsidTr="00930F4E">
        <w:trPr>
          <w:trHeight w:val="272"/>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8EE6B0B"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16</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D8D63DC"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Wyciąg nad drzwiami sterylizatora</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43CA0C0"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6F51353B" w14:textId="77777777" w:rsidTr="00930F4E">
        <w:trPr>
          <w:trHeight w:val="267"/>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6B62435D"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17</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33BF3322"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Autoklaw</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49196C01"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w:t>
            </w:r>
          </w:p>
        </w:tc>
      </w:tr>
      <w:tr w:rsidR="00930F4E" w:rsidRPr="00930F4E" w14:paraId="37378DBA" w14:textId="77777777" w:rsidTr="00930F4E">
        <w:trPr>
          <w:trHeight w:val="403"/>
        </w:trPr>
        <w:tc>
          <w:tcPr>
            <w:tcW w:w="575"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9741498"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18</w:t>
            </w:r>
          </w:p>
        </w:tc>
        <w:tc>
          <w:tcPr>
            <w:tcW w:w="6403" w:type="dxa"/>
            <w:tcBorders>
              <w:top w:val="single" w:sz="4" w:space="0" w:color="000001"/>
              <w:left w:val="single" w:sz="4" w:space="0" w:color="000001"/>
              <w:bottom w:val="single" w:sz="4" w:space="0" w:color="000001"/>
            </w:tcBorders>
            <w:shd w:val="clear" w:color="auto" w:fill="FFFFFF"/>
            <w:tcMar>
              <w:top w:w="0" w:type="dxa"/>
              <w:left w:w="108" w:type="dxa"/>
              <w:bottom w:w="0" w:type="dxa"/>
              <w:right w:w="108" w:type="dxa"/>
            </w:tcMar>
          </w:tcPr>
          <w:p w14:paraId="1546BDF3"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Regał jezdny</w:t>
            </w:r>
          </w:p>
        </w:tc>
        <w:tc>
          <w:tcPr>
            <w:tcW w:w="108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tcPr>
          <w:p w14:paraId="55F1C5A1" w14:textId="77777777" w:rsidR="00930F4E" w:rsidRPr="00930F4E" w:rsidRDefault="00930F4E" w:rsidP="00930F4E">
            <w:pPr>
              <w:rPr>
                <w:rFonts w:asciiTheme="minorHAnsi" w:eastAsia="Andale Sans UI" w:hAnsiTheme="minorHAnsi" w:cstheme="minorHAnsi"/>
                <w:kern w:val="1"/>
                <w:sz w:val="22"/>
                <w:szCs w:val="22"/>
                <w:lang w:eastAsia="fa-IR" w:bidi="fa-IR"/>
              </w:rPr>
            </w:pPr>
            <w:r w:rsidRPr="00930F4E">
              <w:rPr>
                <w:rFonts w:asciiTheme="minorHAnsi" w:eastAsia="Andale Sans UI" w:hAnsiTheme="minorHAnsi" w:cstheme="minorHAnsi"/>
                <w:kern w:val="1"/>
                <w:sz w:val="22"/>
                <w:szCs w:val="22"/>
                <w:lang w:eastAsia="fa-IR" w:bidi="fa-IR"/>
              </w:rPr>
              <w:t>6</w:t>
            </w:r>
          </w:p>
        </w:tc>
      </w:tr>
    </w:tbl>
    <w:p w14:paraId="69390B08" w14:textId="39856102" w:rsidR="004C3E87" w:rsidRPr="004C3E87" w:rsidRDefault="004C3E87" w:rsidP="004C3E87">
      <w:pPr>
        <w:rPr>
          <w:rFonts w:asciiTheme="minorHAnsi" w:eastAsia="Andale Sans UI" w:hAnsiTheme="minorHAnsi" w:cstheme="minorHAnsi"/>
          <w:kern w:val="1"/>
          <w:sz w:val="22"/>
          <w:szCs w:val="22"/>
          <w:lang w:eastAsia="fa-IR" w:bidi="fa-IR"/>
        </w:rPr>
      </w:pPr>
    </w:p>
    <w:p w14:paraId="51D82C43" w14:textId="77777777" w:rsidR="00C24537" w:rsidRDefault="00C24537" w:rsidP="00350248">
      <w:pPr>
        <w:pStyle w:val="Normalny1"/>
        <w:tabs>
          <w:tab w:val="left" w:pos="2445"/>
        </w:tabs>
        <w:jc w:val="right"/>
        <w:rPr>
          <w:rFonts w:asciiTheme="minorHAnsi" w:hAnsiTheme="minorHAnsi" w:cstheme="minorHAnsi"/>
          <w:b/>
          <w:bCs/>
          <w:sz w:val="22"/>
          <w:szCs w:val="22"/>
          <w:lang w:val="pl-PL"/>
        </w:rPr>
      </w:pPr>
    </w:p>
    <w:p w14:paraId="1C6BDE20" w14:textId="77777777" w:rsidR="00B00271" w:rsidRDefault="00B00271" w:rsidP="00350248">
      <w:pPr>
        <w:pStyle w:val="Normalny1"/>
        <w:tabs>
          <w:tab w:val="left" w:pos="2445"/>
        </w:tabs>
        <w:jc w:val="right"/>
        <w:rPr>
          <w:rFonts w:asciiTheme="minorHAnsi" w:hAnsiTheme="minorHAnsi" w:cstheme="minorHAnsi"/>
          <w:b/>
          <w:bCs/>
          <w:sz w:val="22"/>
          <w:szCs w:val="22"/>
          <w:lang w:val="pl-PL"/>
        </w:rPr>
        <w:sectPr w:rsidR="00B00271" w:rsidSect="00350248">
          <w:pgSz w:w="11906" w:h="16838"/>
          <w:pgMar w:top="851" w:right="1418" w:bottom="766" w:left="1418" w:header="0" w:footer="709" w:gutter="0"/>
          <w:cols w:space="708"/>
          <w:formProt w:val="0"/>
          <w:docGrid w:linePitch="360"/>
        </w:sectPr>
      </w:pPr>
    </w:p>
    <w:p w14:paraId="2FF7DCBC" w14:textId="77777777" w:rsidR="00B00271" w:rsidRDefault="00B00271" w:rsidP="00B00271">
      <w:pPr>
        <w:suppressAutoHyphens/>
        <w:autoSpaceDN w:val="0"/>
        <w:ind w:left="4956" w:hanging="4956"/>
        <w:jc w:val="right"/>
        <w:textAlignment w:val="baseline"/>
        <w:rPr>
          <w:rFonts w:ascii="Calibri" w:eastAsia="SimSun" w:hAnsi="Calibri" w:cs="Calibri"/>
          <w:b/>
          <w:color w:val="00000A"/>
          <w:kern w:val="3"/>
          <w:lang w:bidi="hi-IN"/>
        </w:rPr>
      </w:pPr>
      <w:r w:rsidRPr="000651F0">
        <w:rPr>
          <w:rFonts w:ascii="Calibri" w:eastAsia="SimSun" w:hAnsi="Calibri" w:cs="Calibri"/>
          <w:b/>
          <w:color w:val="00000A"/>
          <w:kern w:val="3"/>
          <w:lang w:bidi="hi-IN"/>
        </w:rPr>
        <w:lastRenderedPageBreak/>
        <w:t>Załącznik Nr 5 do SWZ</w:t>
      </w:r>
      <w:r w:rsidRPr="000651F0">
        <w:rPr>
          <w:rFonts w:ascii="Calibri" w:hAnsi="Calibri" w:cs="Calibri"/>
          <w:b/>
        </w:rPr>
        <w:t>/</w:t>
      </w:r>
      <w:r w:rsidRPr="000651F0">
        <w:rPr>
          <w:rFonts w:ascii="Calibri" w:eastAsia="SimSun" w:hAnsi="Calibri" w:cs="Calibri"/>
          <w:b/>
          <w:color w:val="00000A"/>
          <w:kern w:val="3"/>
          <w:lang w:bidi="hi-IN"/>
        </w:rPr>
        <w:t>Załącznik nr 5 do umowy SSM.DZP.200.32.2026</w:t>
      </w:r>
    </w:p>
    <w:p w14:paraId="6E92D206" w14:textId="77777777" w:rsidR="00B00271" w:rsidRDefault="00B00271" w:rsidP="00B00271">
      <w:pPr>
        <w:ind w:left="5664" w:hanging="419"/>
        <w:jc w:val="center"/>
        <w:rPr>
          <w:rFonts w:asciiTheme="minorHAnsi" w:hAnsiTheme="minorHAnsi" w:cstheme="minorHAnsi"/>
          <w:b/>
          <w:bCs/>
          <w:sz w:val="22"/>
          <w:szCs w:val="22"/>
        </w:rPr>
      </w:pPr>
    </w:p>
    <w:p w14:paraId="34B2E8BA" w14:textId="2E2C24F7" w:rsidR="00B00271" w:rsidRPr="00415CA6" w:rsidRDefault="00B00271" w:rsidP="00B00271">
      <w:pPr>
        <w:rPr>
          <w:rFonts w:asciiTheme="minorHAnsi" w:hAnsiTheme="minorHAnsi" w:cstheme="minorHAnsi"/>
          <w:b/>
          <w:bCs/>
          <w:sz w:val="22"/>
          <w:szCs w:val="22"/>
        </w:rPr>
      </w:pPr>
      <w:r w:rsidRPr="00415CA6">
        <w:rPr>
          <w:rFonts w:asciiTheme="minorHAnsi" w:hAnsiTheme="minorHAnsi" w:cstheme="minorHAnsi"/>
          <w:b/>
          <w:bCs/>
          <w:sz w:val="22"/>
          <w:szCs w:val="22"/>
        </w:rPr>
        <w:t>Zamawiający:</w:t>
      </w:r>
    </w:p>
    <w:p w14:paraId="4E96F6B2" w14:textId="77777777" w:rsidR="00B00271" w:rsidRPr="00415CA6" w:rsidRDefault="00B00271" w:rsidP="00B00271">
      <w:pPr>
        <w:rPr>
          <w:rFonts w:asciiTheme="minorHAnsi" w:eastAsia="TTE17FFBD0t00" w:hAnsiTheme="minorHAnsi" w:cstheme="minorHAnsi"/>
          <w:b/>
          <w:bCs/>
          <w:sz w:val="22"/>
          <w:szCs w:val="22"/>
        </w:rPr>
      </w:pPr>
      <w:r w:rsidRPr="00415CA6">
        <w:rPr>
          <w:rFonts w:asciiTheme="minorHAnsi" w:eastAsia="TTE17FFBD0t00" w:hAnsiTheme="minorHAnsi" w:cstheme="minorHAnsi"/>
          <w:b/>
          <w:bCs/>
          <w:sz w:val="22"/>
          <w:szCs w:val="22"/>
        </w:rPr>
        <w:t>Specjalistyczny Szpital Miejski</w:t>
      </w:r>
    </w:p>
    <w:p w14:paraId="1082DD50" w14:textId="77777777" w:rsidR="00B00271" w:rsidRPr="00415CA6" w:rsidRDefault="00B00271" w:rsidP="00B00271">
      <w:pPr>
        <w:rPr>
          <w:rFonts w:asciiTheme="minorHAnsi" w:eastAsia="TTE17FFBD0t00" w:hAnsiTheme="minorHAnsi" w:cstheme="minorHAnsi"/>
          <w:b/>
          <w:bCs/>
          <w:sz w:val="22"/>
          <w:szCs w:val="22"/>
        </w:rPr>
      </w:pPr>
      <w:r w:rsidRPr="00415CA6">
        <w:rPr>
          <w:rFonts w:asciiTheme="minorHAnsi" w:eastAsia="TTE17FFBD0t00" w:hAnsiTheme="minorHAnsi" w:cstheme="minorHAnsi"/>
          <w:b/>
          <w:bCs/>
          <w:sz w:val="22"/>
          <w:szCs w:val="22"/>
        </w:rPr>
        <w:t>im. M. Kopernika w Toruniu</w:t>
      </w:r>
    </w:p>
    <w:p w14:paraId="077106F4" w14:textId="77777777" w:rsidR="00B00271" w:rsidRPr="00415CA6" w:rsidRDefault="00B00271" w:rsidP="00B00271">
      <w:pPr>
        <w:rPr>
          <w:rFonts w:asciiTheme="minorHAnsi" w:hAnsiTheme="minorHAnsi" w:cstheme="minorHAnsi"/>
          <w:b/>
          <w:bCs/>
          <w:sz w:val="22"/>
          <w:szCs w:val="22"/>
        </w:rPr>
      </w:pPr>
      <w:r w:rsidRPr="00415CA6">
        <w:rPr>
          <w:rFonts w:asciiTheme="minorHAnsi" w:eastAsia="TTE17FFBD0t00" w:hAnsiTheme="minorHAnsi" w:cstheme="minorHAnsi"/>
          <w:b/>
          <w:bCs/>
          <w:sz w:val="22"/>
          <w:szCs w:val="22"/>
        </w:rPr>
        <w:t>ul. Batorego 17/19</w:t>
      </w:r>
      <w:r w:rsidRPr="00415CA6">
        <w:rPr>
          <w:rFonts w:asciiTheme="minorHAnsi" w:eastAsia="TTE17FFBD0t00" w:hAnsiTheme="minorHAnsi" w:cstheme="minorHAnsi"/>
          <w:b/>
          <w:bCs/>
          <w:sz w:val="22"/>
          <w:szCs w:val="22"/>
        </w:rPr>
        <w:br/>
        <w:t>87-100 Toruń</w:t>
      </w:r>
    </w:p>
    <w:p w14:paraId="16247DA8" w14:textId="77777777" w:rsidR="00B00271" w:rsidRPr="00415CA6" w:rsidRDefault="00B00271" w:rsidP="00B00271">
      <w:pPr>
        <w:ind w:right="5953"/>
        <w:rPr>
          <w:rFonts w:asciiTheme="minorHAnsi" w:hAnsiTheme="minorHAnsi" w:cstheme="minorHAnsi"/>
          <w:b/>
          <w:bCs/>
          <w:sz w:val="22"/>
          <w:szCs w:val="22"/>
        </w:rPr>
      </w:pPr>
      <w:r w:rsidRPr="00415CA6">
        <w:rPr>
          <w:rFonts w:asciiTheme="minorHAnsi" w:hAnsiTheme="minorHAnsi" w:cstheme="minorHAnsi"/>
          <w:b/>
          <w:bCs/>
          <w:sz w:val="22"/>
          <w:szCs w:val="22"/>
        </w:rPr>
        <w:t>Wykonawca:</w:t>
      </w:r>
    </w:p>
    <w:p w14:paraId="10F566A8" w14:textId="77777777" w:rsidR="00B00271" w:rsidRPr="00415CA6" w:rsidRDefault="00B00271" w:rsidP="00B00271">
      <w:pPr>
        <w:spacing w:line="480" w:lineRule="auto"/>
        <w:ind w:right="5954"/>
        <w:rPr>
          <w:rFonts w:asciiTheme="minorHAnsi" w:hAnsiTheme="minorHAnsi" w:cstheme="minorHAnsi"/>
          <w:sz w:val="22"/>
          <w:szCs w:val="22"/>
        </w:rPr>
      </w:pPr>
      <w:r w:rsidRPr="00415CA6">
        <w:rPr>
          <w:rFonts w:asciiTheme="minorHAnsi" w:hAnsiTheme="minorHAnsi" w:cstheme="minorHAnsi"/>
          <w:sz w:val="22"/>
          <w:szCs w:val="22"/>
        </w:rPr>
        <w:t>………………………………………</w:t>
      </w:r>
    </w:p>
    <w:p w14:paraId="316FFF98" w14:textId="77777777" w:rsidR="00B00271" w:rsidRPr="00415CA6" w:rsidRDefault="00B00271" w:rsidP="00B00271">
      <w:pPr>
        <w:ind w:right="5750"/>
        <w:rPr>
          <w:rFonts w:asciiTheme="minorHAnsi" w:hAnsiTheme="minorHAnsi" w:cstheme="minorHAnsi"/>
          <w:sz w:val="22"/>
          <w:szCs w:val="22"/>
        </w:rPr>
      </w:pPr>
      <w:r w:rsidRPr="00415CA6">
        <w:rPr>
          <w:rFonts w:asciiTheme="minorHAnsi" w:hAnsiTheme="minorHAnsi" w:cstheme="minorHAnsi"/>
          <w:sz w:val="22"/>
          <w:szCs w:val="22"/>
        </w:rPr>
        <w:t>(pełna nazwa/firma, adres, w zależności od podmiotu: NIP/PESEL, KRS/CEiDG)</w:t>
      </w:r>
    </w:p>
    <w:p w14:paraId="30AD256A" w14:textId="77777777" w:rsidR="00B00271" w:rsidRPr="00415CA6" w:rsidRDefault="00B00271" w:rsidP="00B00271">
      <w:pPr>
        <w:ind w:right="5750"/>
        <w:rPr>
          <w:rFonts w:asciiTheme="minorHAnsi" w:hAnsiTheme="minorHAnsi" w:cstheme="minorHAnsi"/>
          <w:sz w:val="22"/>
          <w:szCs w:val="22"/>
          <w:u w:val="single"/>
        </w:rPr>
      </w:pPr>
      <w:r w:rsidRPr="00415CA6">
        <w:rPr>
          <w:rFonts w:asciiTheme="minorHAnsi" w:hAnsiTheme="minorHAnsi" w:cstheme="minorHAnsi"/>
          <w:sz w:val="22"/>
          <w:szCs w:val="22"/>
          <w:u w:val="single"/>
        </w:rPr>
        <w:t>reprezentowany przez:</w:t>
      </w:r>
    </w:p>
    <w:p w14:paraId="7D811A03" w14:textId="77777777" w:rsidR="00B00271" w:rsidRPr="00415CA6" w:rsidRDefault="00B00271" w:rsidP="00B00271">
      <w:pPr>
        <w:spacing w:line="480" w:lineRule="auto"/>
        <w:ind w:right="5750"/>
        <w:rPr>
          <w:rFonts w:asciiTheme="minorHAnsi" w:hAnsiTheme="minorHAnsi" w:cstheme="minorHAnsi"/>
          <w:sz w:val="22"/>
          <w:szCs w:val="22"/>
        </w:rPr>
      </w:pPr>
      <w:r w:rsidRPr="00415CA6">
        <w:rPr>
          <w:rFonts w:asciiTheme="minorHAnsi" w:hAnsiTheme="minorHAnsi" w:cstheme="minorHAnsi"/>
          <w:sz w:val="22"/>
          <w:szCs w:val="22"/>
        </w:rPr>
        <w:t>……………………………………</w:t>
      </w:r>
    </w:p>
    <w:p w14:paraId="5CCFE25E" w14:textId="77777777" w:rsidR="00B00271" w:rsidRDefault="00B00271" w:rsidP="00B00271">
      <w:pPr>
        <w:ind w:right="5750"/>
        <w:rPr>
          <w:rFonts w:asciiTheme="minorHAnsi" w:hAnsiTheme="minorHAnsi" w:cstheme="minorHAnsi"/>
          <w:sz w:val="22"/>
          <w:szCs w:val="22"/>
        </w:rPr>
      </w:pPr>
      <w:r w:rsidRPr="00415CA6">
        <w:rPr>
          <w:rFonts w:asciiTheme="minorHAnsi" w:hAnsiTheme="minorHAnsi" w:cstheme="minorHAnsi"/>
          <w:sz w:val="22"/>
          <w:szCs w:val="22"/>
        </w:rPr>
        <w:t>(imię, nazwisko, stanowisko/podstawa do reprezentacji)</w:t>
      </w:r>
    </w:p>
    <w:p w14:paraId="1FB465FE" w14:textId="77777777" w:rsidR="00B00271" w:rsidRDefault="00B00271" w:rsidP="00B00271">
      <w:pPr>
        <w:ind w:right="5750"/>
        <w:rPr>
          <w:rFonts w:asciiTheme="minorHAnsi" w:hAnsiTheme="minorHAnsi" w:cstheme="minorHAnsi"/>
          <w:sz w:val="22"/>
          <w:szCs w:val="22"/>
        </w:rPr>
      </w:pPr>
    </w:p>
    <w:p w14:paraId="3599D253" w14:textId="77777777" w:rsidR="00B00271" w:rsidRDefault="00B00271" w:rsidP="00B00271">
      <w:pPr>
        <w:pStyle w:val="Nagwek2"/>
        <w:jc w:val="center"/>
        <w:rPr>
          <w:rFonts w:asciiTheme="minorHAnsi" w:eastAsia="Merriweather" w:hAnsiTheme="minorHAnsi" w:cstheme="minorHAnsi"/>
          <w:b/>
          <w:bCs/>
          <w:color w:val="00000A"/>
          <w:sz w:val="22"/>
          <w:szCs w:val="22"/>
        </w:rPr>
      </w:pPr>
      <w:r w:rsidRPr="00B00271">
        <w:rPr>
          <w:rFonts w:asciiTheme="minorHAnsi" w:eastAsia="Merriweather" w:hAnsiTheme="minorHAnsi" w:cstheme="minorHAnsi"/>
          <w:b/>
          <w:bCs/>
          <w:color w:val="00000A"/>
          <w:sz w:val="22"/>
          <w:szCs w:val="22"/>
        </w:rPr>
        <w:t>Oświadczenie Wykonawcy</w:t>
      </w:r>
    </w:p>
    <w:p w14:paraId="109977AD" w14:textId="77777777" w:rsidR="00B00271" w:rsidRPr="00B00271" w:rsidRDefault="00B00271" w:rsidP="00B00271">
      <w:pPr>
        <w:pStyle w:val="Standard"/>
        <w:widowControl w:val="0"/>
        <w:shd w:val="clear" w:color="auto" w:fill="FFFFFF"/>
        <w:tabs>
          <w:tab w:val="center" w:pos="4536"/>
          <w:tab w:val="right" w:pos="9072"/>
        </w:tabs>
        <w:jc w:val="cente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Składane w przedmiotowym postępowaniu o udzielenie zamówienia publicznego</w:t>
      </w:r>
    </w:p>
    <w:p w14:paraId="6A90EBF5" w14:textId="77777777" w:rsidR="00B00271" w:rsidRDefault="00B00271" w:rsidP="00B00271">
      <w:pPr>
        <w:pStyle w:val="Standard"/>
        <w:widowControl w:val="0"/>
        <w:shd w:val="clear" w:color="auto" w:fill="FFFFFF"/>
        <w:tabs>
          <w:tab w:val="center" w:pos="4536"/>
          <w:tab w:val="right" w:pos="9072"/>
        </w:tabs>
        <w:jc w:val="center"/>
        <w:rPr>
          <w:rFonts w:ascii="Calibri" w:eastAsia="Merriweather" w:hAnsi="Calibri" w:cs="Calibri"/>
          <w:b/>
          <w:bCs/>
          <w:color w:val="00000A"/>
          <w:sz w:val="22"/>
          <w:szCs w:val="22"/>
          <w:lang w:bidi="hi-IN"/>
        </w:rPr>
      </w:pPr>
      <w:r w:rsidRPr="00B00271">
        <w:rPr>
          <w:rFonts w:ascii="Calibri" w:eastAsia="Merriweather" w:hAnsi="Calibri" w:cs="Calibri"/>
          <w:b/>
          <w:bCs/>
          <w:color w:val="00000A"/>
          <w:sz w:val="22"/>
          <w:szCs w:val="22"/>
          <w:lang w:bidi="hi-IN"/>
        </w:rPr>
        <w:t>nr SSM.DZP.200.32.2026 pn „ŚWIADCZENIE USŁUG STERYLIZACJI”</w:t>
      </w:r>
    </w:p>
    <w:p w14:paraId="521FBF10" w14:textId="77777777" w:rsidR="00B00271" w:rsidRDefault="00B00271" w:rsidP="00B00271">
      <w:pPr>
        <w:pStyle w:val="Standard"/>
        <w:widowControl w:val="0"/>
        <w:shd w:val="clear" w:color="auto" w:fill="FFFFFF"/>
        <w:tabs>
          <w:tab w:val="center" w:pos="4536"/>
          <w:tab w:val="right" w:pos="9072"/>
        </w:tabs>
        <w:jc w:val="center"/>
        <w:rPr>
          <w:rFonts w:ascii="Calibri" w:eastAsia="Merriweather" w:hAnsi="Calibri" w:cs="Calibri"/>
          <w:b/>
          <w:bCs/>
          <w:color w:val="00000A"/>
          <w:sz w:val="22"/>
          <w:szCs w:val="22"/>
          <w:lang w:bidi="hi-IN"/>
        </w:rPr>
      </w:pPr>
    </w:p>
    <w:p w14:paraId="1D6573A7" w14:textId="77777777" w:rsidR="00B00271" w:rsidRDefault="00B00271" w:rsidP="00B00271">
      <w:pPr>
        <w:pStyle w:val="Standard"/>
        <w:jc w:val="center"/>
        <w:rPr>
          <w:rFonts w:ascii="Calibri" w:eastAsia="Merriweather" w:hAnsi="Calibri" w:cs="Calibri"/>
          <w:b/>
          <w:bCs/>
          <w:color w:val="00000A"/>
          <w:sz w:val="22"/>
          <w:szCs w:val="22"/>
          <w:lang w:bidi="hi-IN"/>
        </w:rPr>
      </w:pPr>
      <w:r w:rsidRPr="00B00271">
        <w:rPr>
          <w:rFonts w:ascii="Calibri" w:eastAsia="Merriweather" w:hAnsi="Calibri" w:cs="Calibri"/>
          <w:b/>
          <w:bCs/>
          <w:color w:val="00000A"/>
          <w:sz w:val="22"/>
          <w:szCs w:val="22"/>
          <w:lang w:bidi="hi-IN"/>
        </w:rPr>
        <w:t>WYMAGANIA TECHNICZNO – UŻYTKOWE I WARUNKI REALIZACJI ZAMÓWIENIA</w:t>
      </w:r>
    </w:p>
    <w:p w14:paraId="1DD75F67" w14:textId="77777777" w:rsidR="00B00271" w:rsidRPr="00B00271" w:rsidRDefault="00B00271" w:rsidP="00B00271">
      <w:pPr>
        <w:pStyle w:val="Standard"/>
        <w:rPr>
          <w:rFonts w:ascii="Calibri" w:eastAsia="Merriweather" w:hAnsi="Calibri" w:cs="Calibri"/>
          <w:color w:val="00000A"/>
          <w:sz w:val="22"/>
          <w:szCs w:val="22"/>
          <w:lang w:bidi="hi-IN"/>
        </w:rPr>
      </w:pPr>
    </w:p>
    <w:p w14:paraId="6DE33EE5" w14:textId="25B5CB2E" w:rsidR="00B00271" w:rsidRPr="00B00271" w:rsidRDefault="00B00271" w:rsidP="00B00271">
      <w:pPr>
        <w:pStyle w:val="Standard"/>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Oświadczam, że:</w:t>
      </w:r>
    </w:p>
    <w:p w14:paraId="76813C61" w14:textId="0706A66E" w:rsidR="00B00271" w:rsidRDefault="00B00271" w:rsidP="00B00271">
      <w:pPr>
        <w:pStyle w:val="Standard"/>
        <w:numPr>
          <w:ilvl w:val="0"/>
          <w:numId w:val="71"/>
        </w:numPr>
        <w:ind w:left="0" w:firstLine="0"/>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Stosowana technologia jest zgodna z Rozporządzeniem Ministra Zdrowia z dnia 26 marca 2019 r., w sprawie szczegółowych wymagań, jakim powinny odpowiadać pomieszczenia i urządzenia podmiotu wykonującego działalność leczniczą</w:t>
      </w:r>
      <w:r>
        <w:rPr>
          <w:rFonts w:ascii="Calibri" w:eastAsia="Merriweather" w:hAnsi="Calibri" w:cs="Calibri"/>
          <w:color w:val="00000A"/>
          <w:sz w:val="22"/>
          <w:szCs w:val="22"/>
          <w:lang w:bidi="hi-IN"/>
        </w:rPr>
        <w:t>.</w:t>
      </w:r>
    </w:p>
    <w:p w14:paraId="3BE6AB76" w14:textId="368E6209"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Dokumentacja przeprowadzanych procesów sterylizacji tworzona jest automatycznie w postaci wykresów graficznych i wydruków alfanumerycznych przez dwa niezależne od siebie źródła.</w:t>
      </w:r>
    </w:p>
    <w:p w14:paraId="1B4C9D25" w14:textId="77777777"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Proces sterylizacji jest walidowany zgodnie z aktualnie obowiązującymi normami.</w:t>
      </w:r>
    </w:p>
    <w:p w14:paraId="65354EA9" w14:textId="77777777"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Urządzenia: myjnie dezynfektory, sterylizatory są wytwarzane zgodnie z: Dyrektywą Rady Unii Europejskiej 93/42/EEC dotyczącą wyposażenia medycznego lub Rozporządzenia Parlamentu Europejskiego i Rady (UE) 2017/745 z dnia 5 kwietnia 2017 r. w sprawie wyrobów medycznych, zmiany dyrektywy 2001/83/WE, rozporządzenia (WE) nr 178/2002 i rozporządzenia (WE) nr 1223/2009 oraz uchylenia dyrektyw Rady 90/385/EWG i 93/42/EWG - w zależności od daty produkcji i wprowadzenia urządzenia do obrotu.</w:t>
      </w:r>
    </w:p>
    <w:p w14:paraId="49178867" w14:textId="77777777"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Normą Europejską EN 292:1991 “Pojęcia podstawowe – ogólne zasady projektowania “odwołującą się do Dyrektywy o maszynach 98/37/EEC</w:t>
      </w:r>
    </w:p>
    <w:p w14:paraId="26D8BD8C" w14:textId="77777777"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Sterylizatory odpowiadają wymaganiom normy PN EN 285 :2016-03 sterylizacja - sterylizatory na parę wodną - duże sterylizatory lub równoważnej.</w:t>
      </w:r>
    </w:p>
    <w:p w14:paraId="63EC6D70" w14:textId="77777777"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Wszystkie urządzenia posiadają znak CE.</w:t>
      </w:r>
    </w:p>
    <w:p w14:paraId="002F49C4" w14:textId="77777777"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Mycie i dezynfekcja odbywają się w automatycznych przelotowych urządzeniach z zachowaniem zgodności z normą PN-EN ISO 15883 i przebiegiem procesu udokumentowanym wydrukiem.</w:t>
      </w:r>
    </w:p>
    <w:p w14:paraId="312DA325" w14:textId="77777777" w:rsidR="00B00271" w:rsidRPr="00B00271" w:rsidRDefault="00B00271" w:rsidP="00B00271">
      <w:pPr>
        <w:pStyle w:val="Standard"/>
        <w:numPr>
          <w:ilvl w:val="0"/>
          <w:numId w:val="72"/>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Do pakietowania będą używane opakowania sterylizacyjne spełniające następujące wymagania:</w:t>
      </w:r>
    </w:p>
    <w:p w14:paraId="057C392C" w14:textId="77777777" w:rsidR="00B00271" w:rsidRDefault="00B00271" w:rsidP="00B00271">
      <w:pPr>
        <w:pStyle w:val="Standard"/>
        <w:numPr>
          <w:ilvl w:val="0"/>
          <w:numId w:val="73"/>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opakowanie foliowo – papierowe: widoczna zawartość, napisy poza obszarem wypełnienia, napisy w języku polskim, min. 5 warstw folii, zgodne z PN EN 868-5; EN ISO 11140 (wskaźniki sterylizacji na opakowaniu);</w:t>
      </w:r>
    </w:p>
    <w:p w14:paraId="43537269" w14:textId="77777777" w:rsidR="00B00271" w:rsidRDefault="00B00271" w:rsidP="00B00271">
      <w:pPr>
        <w:pStyle w:val="Standard"/>
        <w:numPr>
          <w:ilvl w:val="0"/>
          <w:numId w:val="73"/>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lastRenderedPageBreak/>
        <w:t>papier sterylizacyjny (krepowy) tzw. dwa kolory: opakowanie zewnętrzne - kolor biały lub włóknina kolor niebieski, opakowanie wewnętrzne – kolor zielony, zgodne z PN-EN 868-2:2017-03 Materiały opakowaniowe dla finalnie sterylizowanych wyrobów medycznych – Część 2: Materiały opakowaniowe do sterylizacji - Wymagania i metody badań.</w:t>
      </w:r>
    </w:p>
    <w:p w14:paraId="02E53D51" w14:textId="77777777" w:rsidR="00B00271" w:rsidRDefault="00B00271" w:rsidP="00B00271">
      <w:pPr>
        <w:pStyle w:val="Standard"/>
        <w:numPr>
          <w:ilvl w:val="0"/>
          <w:numId w:val="73"/>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włóknina SMS do sterylizacji – gramatura 40g/m2 dwie warstwy, zgodna z normą PN EN 868-2:2017 oraz PN EN ISO 11607-1:2020</w:t>
      </w:r>
    </w:p>
    <w:p w14:paraId="66444837" w14:textId="134C5100" w:rsidR="00B00271" w:rsidRDefault="00B00271" w:rsidP="00B00271">
      <w:pPr>
        <w:pStyle w:val="Standard"/>
        <w:numPr>
          <w:ilvl w:val="0"/>
          <w:numId w:val="73"/>
        </w:numPr>
        <w:rPr>
          <w:rFonts w:ascii="Calibri" w:eastAsia="Merriweather" w:hAnsi="Calibri" w:cs="Calibri"/>
          <w:color w:val="00000A"/>
          <w:sz w:val="22"/>
          <w:szCs w:val="22"/>
          <w:lang w:bidi="hi-IN"/>
        </w:rPr>
      </w:pPr>
      <w:r w:rsidRPr="00B00271">
        <w:rPr>
          <w:rFonts w:ascii="Calibri" w:eastAsia="Merriweather" w:hAnsi="Calibri" w:cs="Calibri"/>
          <w:color w:val="00000A"/>
          <w:sz w:val="22"/>
          <w:szCs w:val="22"/>
          <w:lang w:bidi="hi-IN"/>
        </w:rPr>
        <w:t>rękaw Tyvek folia- widoczna zawartość, napisy poza obszarem wypełnienia, napisy w języku polskim, min. 5 warstw folii, zgodne z PN EN 868-5; EN ISO 11140 (wskaźniki sterylizacji na opakowaniu)</w:t>
      </w:r>
      <w:r>
        <w:rPr>
          <w:rFonts w:ascii="Calibri" w:eastAsia="Merriweather" w:hAnsi="Calibri" w:cs="Calibri"/>
          <w:color w:val="00000A"/>
          <w:sz w:val="22"/>
          <w:szCs w:val="22"/>
          <w:lang w:bidi="hi-IN"/>
        </w:rPr>
        <w:t>.</w:t>
      </w:r>
    </w:p>
    <w:p w14:paraId="486AE6E3" w14:textId="77777777" w:rsidR="00B00271" w:rsidRDefault="00B00271" w:rsidP="00B00271">
      <w:pPr>
        <w:pStyle w:val="Standard"/>
        <w:ind w:left="1440"/>
        <w:rPr>
          <w:rFonts w:ascii="Calibri" w:eastAsia="Merriweather" w:hAnsi="Calibri" w:cs="Calibri"/>
          <w:color w:val="00000A"/>
          <w:sz w:val="22"/>
          <w:szCs w:val="22"/>
          <w:lang w:bidi="hi-IN"/>
        </w:rPr>
        <w:sectPr w:rsidR="00B00271" w:rsidSect="00350248">
          <w:pgSz w:w="11906" w:h="16838"/>
          <w:pgMar w:top="851" w:right="1418" w:bottom="766" w:left="1418" w:header="0" w:footer="709" w:gutter="0"/>
          <w:cols w:space="708"/>
          <w:formProt w:val="0"/>
          <w:docGrid w:linePitch="360"/>
        </w:sectPr>
      </w:pPr>
    </w:p>
    <w:p w14:paraId="424E143B" w14:textId="514E63D4" w:rsidR="00B00271" w:rsidRDefault="00B00271" w:rsidP="00B00271">
      <w:pPr>
        <w:suppressAutoHyphens/>
        <w:autoSpaceDN w:val="0"/>
        <w:ind w:left="4956" w:hanging="4956"/>
        <w:jc w:val="right"/>
        <w:textAlignment w:val="baseline"/>
        <w:rPr>
          <w:rFonts w:ascii="Calibri" w:eastAsia="SimSun" w:hAnsi="Calibri" w:cs="Calibri"/>
          <w:b/>
          <w:color w:val="00000A"/>
          <w:kern w:val="3"/>
          <w:lang w:bidi="hi-IN"/>
        </w:rPr>
      </w:pPr>
      <w:r w:rsidRPr="00B00271">
        <w:rPr>
          <w:rFonts w:ascii="Calibri" w:eastAsia="SimSun" w:hAnsi="Calibri" w:cs="Calibri"/>
          <w:b/>
          <w:color w:val="00000A"/>
          <w:kern w:val="3"/>
          <w:lang w:bidi="hi-IN"/>
        </w:rPr>
        <w:lastRenderedPageBreak/>
        <w:t>Załącznik nr 6 do SWZ - Projektowane postanowienia umowy</w:t>
      </w:r>
    </w:p>
    <w:p w14:paraId="1D39559F" w14:textId="77777777" w:rsidR="00B00271" w:rsidRDefault="00B00271" w:rsidP="00B00271">
      <w:pPr>
        <w:suppressAutoHyphens/>
        <w:autoSpaceDN w:val="0"/>
        <w:ind w:left="4956" w:hanging="4956"/>
        <w:jc w:val="right"/>
        <w:textAlignment w:val="baseline"/>
        <w:rPr>
          <w:rFonts w:ascii="Calibri" w:eastAsia="SimSun" w:hAnsi="Calibri" w:cs="Calibri"/>
          <w:b/>
          <w:color w:val="00000A"/>
          <w:kern w:val="3"/>
          <w:lang w:bidi="hi-IN"/>
        </w:rPr>
      </w:pPr>
    </w:p>
    <w:p w14:paraId="4178EAE0" w14:textId="77777777" w:rsidR="00B00271" w:rsidRPr="00B00271" w:rsidRDefault="00B00271" w:rsidP="00B00271">
      <w:pPr>
        <w:suppressAutoHyphens/>
        <w:jc w:val="center"/>
        <w:rPr>
          <w:rFonts w:ascii="Calibri" w:hAnsi="Calibri" w:cs="Calibri"/>
          <w:b/>
          <w:sz w:val="22"/>
          <w:szCs w:val="22"/>
          <w:lang w:eastAsia="ar-SA"/>
        </w:rPr>
      </w:pPr>
      <w:r w:rsidRPr="00B00271">
        <w:rPr>
          <w:rFonts w:ascii="Calibri" w:hAnsi="Calibri" w:cs="Calibri"/>
          <w:b/>
          <w:sz w:val="22"/>
          <w:szCs w:val="22"/>
          <w:lang w:eastAsia="ar-SA"/>
        </w:rPr>
        <w:t>UMOWA Nr SSM.DZP.200.32.2026</w:t>
      </w:r>
    </w:p>
    <w:p w14:paraId="56D76CD7" w14:textId="77777777" w:rsidR="00B00271" w:rsidRPr="00B00271" w:rsidRDefault="00B00271" w:rsidP="00B00271">
      <w:pPr>
        <w:suppressAutoHyphens/>
        <w:jc w:val="both"/>
        <w:rPr>
          <w:rFonts w:ascii="Calibri" w:eastAsia="Calibri" w:hAnsi="Calibri" w:cs="Calibri"/>
          <w:b/>
          <w:sz w:val="22"/>
          <w:szCs w:val="22"/>
          <w:lang w:eastAsia="ar-SA"/>
        </w:rPr>
      </w:pPr>
    </w:p>
    <w:p w14:paraId="2177494D" w14:textId="77777777" w:rsidR="00B00271" w:rsidRPr="00B00271" w:rsidRDefault="00B00271" w:rsidP="00B00271">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zawarta w dniu....................</w:t>
      </w:r>
      <w:r w:rsidRPr="00B00271">
        <w:rPr>
          <w:rFonts w:ascii="Calibri" w:eastAsia="Calibri" w:hAnsi="Calibri" w:cs="Calibri"/>
          <w:b/>
          <w:bCs/>
          <w:sz w:val="22"/>
          <w:szCs w:val="22"/>
          <w:lang w:eastAsia="ar-SA"/>
        </w:rPr>
        <w:t xml:space="preserve"> </w:t>
      </w:r>
      <w:r w:rsidRPr="00B00271">
        <w:rPr>
          <w:rFonts w:ascii="Calibri" w:eastAsia="Calibri" w:hAnsi="Calibri" w:cs="Calibri"/>
          <w:sz w:val="22"/>
          <w:szCs w:val="22"/>
          <w:lang w:eastAsia="ar-SA"/>
        </w:rPr>
        <w:t>w Toruniu pomiędzy:</w:t>
      </w:r>
    </w:p>
    <w:p w14:paraId="7843D69A" w14:textId="77777777" w:rsidR="00B00271" w:rsidRPr="00B00271" w:rsidRDefault="00B00271" w:rsidP="00B00271">
      <w:pPr>
        <w:suppressAutoHyphens/>
        <w:jc w:val="both"/>
        <w:rPr>
          <w:rFonts w:ascii="Calibri" w:eastAsia="Calibri" w:hAnsi="Calibri" w:cs="Calibri"/>
          <w:sz w:val="22"/>
          <w:szCs w:val="22"/>
          <w:lang w:eastAsia="ar-SA"/>
        </w:rPr>
      </w:pPr>
    </w:p>
    <w:p w14:paraId="5D8CC4A9" w14:textId="77777777" w:rsidR="00B00271" w:rsidRPr="00B00271" w:rsidRDefault="00B00271" w:rsidP="00B00271">
      <w:pPr>
        <w:suppressAutoHyphens/>
        <w:jc w:val="both"/>
        <w:rPr>
          <w:rFonts w:ascii="Calibri" w:eastAsia="Calibri" w:hAnsi="Calibri" w:cs="Calibri"/>
          <w:sz w:val="22"/>
          <w:szCs w:val="22"/>
          <w:lang w:eastAsia="ar-SA"/>
        </w:rPr>
      </w:pPr>
      <w:r w:rsidRPr="00B00271">
        <w:rPr>
          <w:rFonts w:ascii="Calibri" w:eastAsia="Calibri" w:hAnsi="Calibri" w:cs="Calibri"/>
          <w:b/>
          <w:sz w:val="22"/>
          <w:szCs w:val="22"/>
          <w:lang w:eastAsia="ar-SA"/>
        </w:rPr>
        <w:t>Specjalistycznym Szpitalem Miejskim im. Mikołaja Kopernika w Toruniu</w:t>
      </w:r>
      <w:r w:rsidRPr="00B00271">
        <w:rPr>
          <w:rFonts w:ascii="Calibri" w:eastAsia="Calibri" w:hAnsi="Calibri" w:cs="Calibri"/>
          <w:bCs/>
          <w:sz w:val="22"/>
          <w:szCs w:val="22"/>
          <w:lang w:eastAsia="ar-SA"/>
        </w:rPr>
        <w:t xml:space="preserve">, ul. Batorego 17/19 wpisanym do Krajowego Rejestru Sądowego w Sądzie Rejonowym w Toruniu, VII Wydział Gospodarczy Krajowego Rejestru Sądowego pod nr KRS 2564, </w:t>
      </w:r>
      <w:r w:rsidRPr="00B00271">
        <w:rPr>
          <w:rFonts w:ascii="Calibri" w:eastAsia="Calibri" w:hAnsi="Calibri" w:cs="Calibri"/>
          <w:sz w:val="22"/>
          <w:szCs w:val="22"/>
          <w:lang w:eastAsia="ar-SA"/>
        </w:rPr>
        <w:t xml:space="preserve">NIP 879-20-76-803, REGON 870252274 </w:t>
      </w:r>
    </w:p>
    <w:p w14:paraId="7C6164D4" w14:textId="77777777" w:rsidR="00B00271" w:rsidRPr="00B00271" w:rsidRDefault="00B00271" w:rsidP="00B00271">
      <w:pPr>
        <w:keepNext/>
        <w:widowControl w:val="0"/>
        <w:tabs>
          <w:tab w:val="num" w:pos="0"/>
        </w:tabs>
        <w:suppressAutoHyphens/>
        <w:jc w:val="both"/>
        <w:textAlignment w:val="baseline"/>
        <w:outlineLvl w:val="1"/>
        <w:rPr>
          <w:rFonts w:ascii="Calibri" w:eastAsia="Andale Sans UI" w:hAnsi="Calibri" w:cs="Calibri"/>
          <w:b/>
          <w:kern w:val="2"/>
          <w:sz w:val="22"/>
          <w:szCs w:val="22"/>
          <w:lang w:eastAsia="fa-IR" w:bidi="fa-IR"/>
        </w:rPr>
      </w:pPr>
      <w:r w:rsidRPr="00B00271">
        <w:rPr>
          <w:rFonts w:ascii="Calibri" w:eastAsia="Andale Sans UI" w:hAnsi="Calibri" w:cs="Calibri"/>
          <w:kern w:val="2"/>
          <w:sz w:val="22"/>
          <w:szCs w:val="22"/>
          <w:lang w:eastAsia="fa-IR" w:bidi="fa-IR"/>
        </w:rPr>
        <w:t>reprezentowanym przez:</w:t>
      </w:r>
    </w:p>
    <w:p w14:paraId="3F660643" w14:textId="77777777" w:rsidR="00B00271" w:rsidRPr="00B00271" w:rsidRDefault="00B00271" w:rsidP="00B00271">
      <w:pPr>
        <w:widowControl w:val="0"/>
        <w:tabs>
          <w:tab w:val="center" w:pos="4536"/>
          <w:tab w:val="right" w:pos="9072"/>
        </w:tabs>
        <w:suppressAutoHyphens/>
        <w:jc w:val="both"/>
        <w:textAlignment w:val="baseline"/>
        <w:rPr>
          <w:rFonts w:ascii="Calibri" w:eastAsia="Andale Sans UI" w:hAnsi="Calibri" w:cs="Calibri"/>
          <w:kern w:val="2"/>
          <w:sz w:val="22"/>
          <w:szCs w:val="22"/>
          <w:lang w:eastAsia="fa-IR" w:bidi="fa-IR"/>
        </w:rPr>
      </w:pPr>
    </w:p>
    <w:p w14:paraId="6AD3CB3E" w14:textId="58087E3A" w:rsidR="00B00271" w:rsidRPr="00B00271" w:rsidRDefault="004529C5" w:rsidP="00B00271">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w:t>
      </w:r>
      <w:r>
        <w:rPr>
          <w:rFonts w:ascii="Calibri" w:eastAsia="Calibri" w:hAnsi="Calibri" w:cs="Calibri"/>
          <w:sz w:val="22"/>
          <w:szCs w:val="22"/>
          <w:lang w:eastAsia="ar-SA"/>
        </w:rPr>
        <w:t xml:space="preserve"> - </w:t>
      </w:r>
      <w:r w:rsidRPr="00B00271">
        <w:rPr>
          <w:rFonts w:ascii="Calibri" w:eastAsia="Calibri" w:hAnsi="Calibri" w:cs="Calibri"/>
          <w:sz w:val="22"/>
          <w:szCs w:val="22"/>
          <w:lang w:eastAsia="ar-SA"/>
        </w:rPr>
        <w:t>……………………………………………</w:t>
      </w:r>
    </w:p>
    <w:p w14:paraId="5A290A2D" w14:textId="77777777" w:rsidR="00B00271" w:rsidRPr="00B00271" w:rsidRDefault="00B00271" w:rsidP="00B00271">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zwanym dalej „</w:t>
      </w:r>
      <w:r w:rsidRPr="00B00271">
        <w:rPr>
          <w:rFonts w:ascii="Calibri" w:eastAsia="Calibri" w:hAnsi="Calibri" w:cs="Calibri"/>
          <w:b/>
          <w:sz w:val="22"/>
          <w:szCs w:val="22"/>
          <w:lang w:eastAsia="ar-SA"/>
        </w:rPr>
        <w:t>Zleceniodawcą</w:t>
      </w:r>
      <w:r w:rsidRPr="00B00271">
        <w:rPr>
          <w:rFonts w:ascii="Calibri" w:eastAsia="Calibri" w:hAnsi="Calibri" w:cs="Calibri"/>
          <w:sz w:val="22"/>
          <w:szCs w:val="22"/>
          <w:lang w:eastAsia="ar-SA"/>
        </w:rPr>
        <w:t xml:space="preserve">”, </w:t>
      </w:r>
    </w:p>
    <w:p w14:paraId="7378358A" w14:textId="77777777" w:rsidR="00B00271" w:rsidRPr="00B00271" w:rsidRDefault="00B00271" w:rsidP="00B00271">
      <w:pPr>
        <w:suppressAutoHyphens/>
        <w:jc w:val="both"/>
        <w:rPr>
          <w:rFonts w:ascii="Calibri" w:eastAsia="Calibri" w:hAnsi="Calibri" w:cs="Calibri"/>
          <w:sz w:val="22"/>
          <w:szCs w:val="22"/>
          <w:lang w:eastAsia="ar-SA"/>
        </w:rPr>
      </w:pPr>
    </w:p>
    <w:p w14:paraId="65AADD20" w14:textId="77777777" w:rsidR="00B00271" w:rsidRPr="00B00271" w:rsidRDefault="00B00271" w:rsidP="00B00271">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a</w:t>
      </w:r>
    </w:p>
    <w:p w14:paraId="66F20757" w14:textId="77777777" w:rsidR="00B00271" w:rsidRPr="00B00271" w:rsidRDefault="00B00271" w:rsidP="00B00271">
      <w:pPr>
        <w:keepNext/>
        <w:widowControl w:val="0"/>
        <w:suppressAutoHyphens/>
        <w:jc w:val="both"/>
        <w:textAlignment w:val="baseline"/>
        <w:outlineLvl w:val="0"/>
        <w:rPr>
          <w:rFonts w:ascii="Calibri" w:eastAsia="Andale Sans UI" w:hAnsi="Calibri" w:cs="Calibri"/>
          <w:b/>
          <w:kern w:val="2"/>
          <w:sz w:val="22"/>
          <w:szCs w:val="22"/>
          <w:lang w:eastAsia="fa-IR" w:bidi="fa-IR"/>
        </w:rPr>
      </w:pPr>
    </w:p>
    <w:p w14:paraId="6E1071F7" w14:textId="508B44A1" w:rsidR="00B00271" w:rsidRPr="00B00271" w:rsidRDefault="00B00271" w:rsidP="00B00271">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w:t>
      </w:r>
      <w:r w:rsidR="004529C5">
        <w:rPr>
          <w:rFonts w:ascii="Calibri" w:eastAsia="Calibri" w:hAnsi="Calibri" w:cs="Calibri"/>
          <w:sz w:val="22"/>
          <w:szCs w:val="22"/>
          <w:lang w:eastAsia="ar-SA"/>
        </w:rPr>
        <w:t xml:space="preserve"> - </w:t>
      </w:r>
      <w:r w:rsidR="004529C5" w:rsidRPr="00B00271">
        <w:rPr>
          <w:rFonts w:ascii="Calibri" w:eastAsia="Calibri" w:hAnsi="Calibri" w:cs="Calibri"/>
          <w:sz w:val="22"/>
          <w:szCs w:val="22"/>
          <w:lang w:eastAsia="ar-SA"/>
        </w:rPr>
        <w:t>……………………………………………</w:t>
      </w:r>
    </w:p>
    <w:p w14:paraId="07F0F703" w14:textId="77777777" w:rsidR="00B00271" w:rsidRPr="00B00271" w:rsidRDefault="00B00271" w:rsidP="00B00271">
      <w:pPr>
        <w:suppressAutoHyphens/>
        <w:jc w:val="both"/>
        <w:rPr>
          <w:rFonts w:ascii="Calibri" w:eastAsia="Calibri" w:hAnsi="Calibri" w:cs="Calibri"/>
          <w:sz w:val="22"/>
          <w:szCs w:val="22"/>
          <w:lang w:eastAsia="ar-SA"/>
        </w:rPr>
      </w:pPr>
    </w:p>
    <w:p w14:paraId="4240DF51" w14:textId="77777777" w:rsidR="00B00271" w:rsidRPr="00B00271" w:rsidRDefault="00B00271" w:rsidP="00B00271">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zwanym dalej „</w:t>
      </w:r>
      <w:r w:rsidRPr="00B00271">
        <w:rPr>
          <w:rFonts w:ascii="Calibri" w:eastAsia="Calibri" w:hAnsi="Calibri" w:cs="Calibri"/>
          <w:b/>
          <w:sz w:val="22"/>
          <w:szCs w:val="22"/>
          <w:lang w:eastAsia="ar-SA"/>
        </w:rPr>
        <w:t>Zleceniobiorcą</w:t>
      </w:r>
      <w:r w:rsidRPr="00B00271">
        <w:rPr>
          <w:rFonts w:ascii="Calibri" w:eastAsia="Calibri" w:hAnsi="Calibri" w:cs="Calibri"/>
          <w:sz w:val="22"/>
          <w:szCs w:val="22"/>
          <w:lang w:eastAsia="ar-SA"/>
        </w:rPr>
        <w:t>”.</w:t>
      </w:r>
    </w:p>
    <w:p w14:paraId="4DC40D3A" w14:textId="77777777" w:rsidR="00B00271" w:rsidRPr="00B00271" w:rsidRDefault="00B00271" w:rsidP="00B00271">
      <w:pPr>
        <w:suppressAutoHyphens/>
        <w:spacing w:after="200"/>
        <w:ind w:left="3540" w:firstLine="708"/>
        <w:rPr>
          <w:rFonts w:ascii="Calibri" w:eastAsia="Calibri" w:hAnsi="Calibri" w:cs="Calibri"/>
          <w:sz w:val="22"/>
          <w:szCs w:val="22"/>
          <w:lang w:eastAsia="ar-SA"/>
        </w:rPr>
      </w:pPr>
      <w:r w:rsidRPr="00B00271">
        <w:rPr>
          <w:rFonts w:ascii="Calibri" w:eastAsia="Calibri" w:hAnsi="Calibri" w:cs="Calibri"/>
          <w:sz w:val="22"/>
          <w:szCs w:val="22"/>
          <w:lang w:eastAsia="ar-SA"/>
        </w:rPr>
        <w:t>§ 1</w:t>
      </w:r>
    </w:p>
    <w:p w14:paraId="35B6939F" w14:textId="77777777" w:rsidR="00B00271" w:rsidRDefault="00B00271" w:rsidP="00E679F6">
      <w:pPr>
        <w:numPr>
          <w:ilvl w:val="0"/>
          <w:numId w:val="74"/>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Umowę zawarto w wyniku wyboru oferty Zleceniobiorcy przez Zleceniodawcę w postępowaniu o zamówienie publiczne w trybie podstawowym bez przeprowadzania negocjacji dotyczącego </w:t>
      </w:r>
      <w:r w:rsidRPr="00B00271">
        <w:rPr>
          <w:rFonts w:ascii="Calibri" w:eastAsia="Calibri" w:hAnsi="Calibri" w:cs="Calibri"/>
          <w:b/>
          <w:bCs/>
          <w:sz w:val="22"/>
          <w:szCs w:val="22"/>
          <w:lang w:eastAsia="ar-SA"/>
        </w:rPr>
        <w:t>świadczenia dla Specjalistycznego Szpitala Miejskiego im. M. Kopernika w Toruniu usług w zakresie mycia, dezynfekcji, sterylizacji narzędzi chirurgicznych, sprzętu medycznego wraz z dzierżawą pomieszczeń centralnej sterylizacji i stacji uzdatniania wody.</w:t>
      </w:r>
    </w:p>
    <w:p w14:paraId="1A6802E8" w14:textId="77777777" w:rsidR="00B00271" w:rsidRDefault="00B00271" w:rsidP="00E679F6">
      <w:pPr>
        <w:numPr>
          <w:ilvl w:val="0"/>
          <w:numId w:val="74"/>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Integralną część niniejszej umowy stanowi oferta przetargowa Zleceniobiorcy.</w:t>
      </w:r>
    </w:p>
    <w:p w14:paraId="563511F0" w14:textId="77777777" w:rsidR="00B00271" w:rsidRDefault="00B00271" w:rsidP="00E679F6">
      <w:pPr>
        <w:numPr>
          <w:ilvl w:val="0"/>
          <w:numId w:val="74"/>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Organizację świadczenia usług, wymagania techniczno-użytkowe, dokumentację związaną z jej wykonywaniem oraz ceny określają </w:t>
      </w:r>
      <w:r w:rsidRPr="00B00271">
        <w:rPr>
          <w:rFonts w:ascii="Calibri" w:eastAsia="Calibri" w:hAnsi="Calibri" w:cs="Calibri"/>
          <w:b/>
          <w:bCs/>
          <w:sz w:val="22"/>
          <w:szCs w:val="22"/>
          <w:lang w:eastAsia="ar-SA"/>
        </w:rPr>
        <w:t>załączniki nr 1, 2, 3, 4, 5</w:t>
      </w:r>
      <w:r w:rsidRPr="00B00271">
        <w:rPr>
          <w:rFonts w:ascii="Calibri" w:eastAsia="Calibri" w:hAnsi="Calibri" w:cs="Calibri"/>
          <w:sz w:val="22"/>
          <w:szCs w:val="22"/>
          <w:lang w:eastAsia="ar-SA"/>
        </w:rPr>
        <w:t>, które stanowią integralną część umowy.</w:t>
      </w:r>
    </w:p>
    <w:p w14:paraId="23A8324A" w14:textId="77777777" w:rsidR="00B00271" w:rsidRDefault="00B00271" w:rsidP="00E679F6">
      <w:pPr>
        <w:numPr>
          <w:ilvl w:val="0"/>
          <w:numId w:val="74"/>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Integralną cześć niniejszej umowy stanowi </w:t>
      </w:r>
      <w:r w:rsidRPr="00B00271">
        <w:rPr>
          <w:rFonts w:ascii="Calibri" w:eastAsia="Calibri" w:hAnsi="Calibri" w:cs="Calibri"/>
          <w:b/>
          <w:bCs/>
          <w:sz w:val="22"/>
          <w:szCs w:val="22"/>
          <w:lang w:eastAsia="ar-SA"/>
        </w:rPr>
        <w:t>załącznik nr 6</w:t>
      </w:r>
      <w:r w:rsidRPr="00B00271">
        <w:rPr>
          <w:rFonts w:ascii="Calibri" w:eastAsia="Calibri" w:hAnsi="Calibri" w:cs="Calibri"/>
          <w:sz w:val="22"/>
          <w:szCs w:val="22"/>
          <w:lang w:eastAsia="ar-SA"/>
        </w:rPr>
        <w:t xml:space="preserve"> - Informacje o sposobie przetwarzania danych osobowych przez Specjalistyczny Szpital Miejski im. M. Kopernika w Toruniu.</w:t>
      </w:r>
    </w:p>
    <w:p w14:paraId="07E22E8F" w14:textId="1D60BFBB" w:rsidR="00B00271" w:rsidRDefault="00B00271" w:rsidP="00E679F6">
      <w:pPr>
        <w:numPr>
          <w:ilvl w:val="0"/>
          <w:numId w:val="74"/>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Integralną cześć niniejszej umowy stanowi </w:t>
      </w:r>
      <w:r w:rsidRPr="00B00271">
        <w:rPr>
          <w:rFonts w:ascii="Calibri" w:eastAsia="Calibri" w:hAnsi="Calibri" w:cs="Calibri"/>
          <w:b/>
          <w:bCs/>
          <w:sz w:val="22"/>
          <w:szCs w:val="22"/>
          <w:lang w:eastAsia="ar-SA"/>
        </w:rPr>
        <w:t>załącznik nr 7</w:t>
      </w:r>
      <w:r w:rsidRPr="00B00271">
        <w:rPr>
          <w:rFonts w:ascii="Calibri" w:eastAsia="Calibri" w:hAnsi="Calibri" w:cs="Calibri"/>
          <w:sz w:val="22"/>
          <w:szCs w:val="22"/>
          <w:lang w:eastAsia="ar-SA"/>
        </w:rPr>
        <w:t xml:space="preserve"> - oświadczenie o akceptacji faktur wystawianych   i przesyłanych w formie elektronicznej.</w:t>
      </w:r>
    </w:p>
    <w:p w14:paraId="476E7E63" w14:textId="77777777" w:rsidR="00D04EFC" w:rsidRPr="00B00271" w:rsidRDefault="00D04EFC" w:rsidP="00D04EFC">
      <w:pPr>
        <w:suppressAutoHyphens/>
        <w:jc w:val="both"/>
        <w:rPr>
          <w:rFonts w:ascii="Calibri" w:eastAsia="Calibri" w:hAnsi="Calibri" w:cs="Calibri"/>
          <w:sz w:val="22"/>
          <w:szCs w:val="22"/>
          <w:lang w:eastAsia="ar-SA"/>
        </w:rPr>
      </w:pPr>
    </w:p>
    <w:p w14:paraId="0B20CA17"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2</w:t>
      </w:r>
    </w:p>
    <w:p w14:paraId="03F5994B" w14:textId="77777777" w:rsidR="00B00271" w:rsidRPr="00B00271" w:rsidRDefault="00B00271" w:rsidP="00E679F6">
      <w:pPr>
        <w:numPr>
          <w:ilvl w:val="0"/>
          <w:numId w:val="75"/>
        </w:numPr>
        <w:tabs>
          <w:tab w:val="left"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Przedmiotem umowy jest świadczenie przez Zleceniobiorcę na rzecz Zleceniodawcy usług w zakresie sterylizacji wysokotemperaturowej i niskotemperaturowej narzędzi, sprzętu medycznego oraz dostawa sterylnych pakietów z materiałem opatrunkowym wraz z transportem oraz dzierżawa pomieszczeń i wyposażenia centralnej sterylizacji i stacji uzdatniania wody, w szczególności:</w:t>
      </w:r>
    </w:p>
    <w:p w14:paraId="000689EC" w14:textId="77777777" w:rsidR="00B00271" w:rsidRPr="00B00271" w:rsidRDefault="00B00271" w:rsidP="00E679F6">
      <w:pPr>
        <w:numPr>
          <w:ilvl w:val="0"/>
          <w:numId w:val="76"/>
        </w:numPr>
        <w:suppressAutoHyphens/>
        <w:ind w:left="284"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usługa dezynfekcji, mycia, przeglądu, konserwacji, pakowania i sterylizacji narzędzi chirurgicznych i sprzętu medycznego parą wodną pod ciśnieniem w temperaturach 1340C i 1210C,</w:t>
      </w:r>
    </w:p>
    <w:p w14:paraId="15E5D4A4" w14:textId="77777777" w:rsidR="00B00271" w:rsidRPr="00B00271" w:rsidRDefault="00B00271" w:rsidP="00E679F6">
      <w:pPr>
        <w:numPr>
          <w:ilvl w:val="0"/>
          <w:numId w:val="76"/>
        </w:numPr>
        <w:tabs>
          <w:tab w:val="left" w:pos="851"/>
        </w:tabs>
        <w:suppressAutoHyphens/>
        <w:ind w:hanging="436"/>
        <w:jc w:val="both"/>
        <w:rPr>
          <w:rFonts w:ascii="Calibri" w:eastAsia="Calibri" w:hAnsi="Calibri" w:cs="Calibri"/>
          <w:sz w:val="22"/>
          <w:szCs w:val="22"/>
          <w:lang w:eastAsia="ar-SA"/>
        </w:rPr>
      </w:pPr>
      <w:r w:rsidRPr="00B00271">
        <w:rPr>
          <w:rFonts w:ascii="Calibri" w:eastAsia="Calibri" w:hAnsi="Calibri" w:cs="Calibri"/>
          <w:sz w:val="22"/>
          <w:szCs w:val="22"/>
          <w:lang w:eastAsia="ar-SA"/>
        </w:rPr>
        <w:t>usługa dezynfekcji, mycia, pakowania i sterylizacji sprzętu medycznego - sterylizacja niskotemperaturowa,</w:t>
      </w:r>
    </w:p>
    <w:p w14:paraId="2D1B4A02" w14:textId="77777777" w:rsidR="00B00271" w:rsidRPr="00B00271" w:rsidRDefault="00B00271" w:rsidP="00E679F6">
      <w:pPr>
        <w:numPr>
          <w:ilvl w:val="0"/>
          <w:numId w:val="76"/>
        </w:numPr>
        <w:tabs>
          <w:tab w:val="left" w:pos="851"/>
        </w:tabs>
        <w:suppressAutoHyphens/>
        <w:ind w:hanging="436"/>
        <w:jc w:val="both"/>
        <w:rPr>
          <w:rFonts w:ascii="Calibri" w:eastAsia="Calibri" w:hAnsi="Calibri" w:cs="Calibri"/>
          <w:sz w:val="22"/>
          <w:szCs w:val="22"/>
          <w:lang w:eastAsia="ar-SA"/>
        </w:rPr>
      </w:pPr>
      <w:r w:rsidRPr="00B00271">
        <w:rPr>
          <w:rFonts w:ascii="Calibri" w:eastAsia="Calibri" w:hAnsi="Calibri" w:cs="Calibri"/>
          <w:sz w:val="22"/>
          <w:szCs w:val="22"/>
          <w:lang w:eastAsia="ar-SA"/>
        </w:rPr>
        <w:t>usługa dezynfekcji sprzętu medycznego, zapewniająca wysoki poziom czystości mikrobiologicznej,</w:t>
      </w:r>
    </w:p>
    <w:p w14:paraId="0AF2F93A" w14:textId="77777777" w:rsidR="00B00271" w:rsidRPr="00B00271" w:rsidRDefault="00B00271" w:rsidP="00E679F6">
      <w:pPr>
        <w:numPr>
          <w:ilvl w:val="0"/>
          <w:numId w:val="76"/>
        </w:numPr>
        <w:tabs>
          <w:tab w:val="left" w:pos="851"/>
        </w:tabs>
        <w:suppressAutoHyphens/>
        <w:ind w:hanging="436"/>
        <w:jc w:val="both"/>
        <w:rPr>
          <w:rFonts w:ascii="Calibri" w:eastAsia="Calibri" w:hAnsi="Calibri" w:cs="Calibri"/>
          <w:sz w:val="22"/>
          <w:szCs w:val="22"/>
          <w:lang w:eastAsia="ar-SA"/>
        </w:rPr>
      </w:pPr>
      <w:r w:rsidRPr="00B00271">
        <w:rPr>
          <w:rFonts w:ascii="Calibri" w:eastAsia="Calibri" w:hAnsi="Calibri" w:cs="Calibri"/>
          <w:sz w:val="22"/>
          <w:szCs w:val="22"/>
          <w:lang w:eastAsia="ar-SA"/>
        </w:rPr>
        <w:t>sukcesywna dostawa sterylnych pakietów z materiałem opatrunkowym i zabiegowym,</w:t>
      </w:r>
    </w:p>
    <w:p w14:paraId="264FE6CF" w14:textId="77777777" w:rsidR="00B00271" w:rsidRPr="00B00271" w:rsidRDefault="00B00271" w:rsidP="00E679F6">
      <w:pPr>
        <w:numPr>
          <w:ilvl w:val="0"/>
          <w:numId w:val="76"/>
        </w:numPr>
        <w:tabs>
          <w:tab w:val="left" w:pos="851"/>
        </w:tabs>
        <w:suppressAutoHyphens/>
        <w:ind w:hanging="436"/>
        <w:jc w:val="both"/>
        <w:rPr>
          <w:rFonts w:ascii="Calibri" w:eastAsia="Calibri" w:hAnsi="Calibri" w:cs="Calibri"/>
          <w:sz w:val="22"/>
          <w:szCs w:val="22"/>
          <w:lang w:eastAsia="ar-SA"/>
        </w:rPr>
      </w:pPr>
      <w:r w:rsidRPr="00B00271">
        <w:rPr>
          <w:rFonts w:ascii="Calibri" w:eastAsia="Calibri" w:hAnsi="Calibri" w:cs="Calibri"/>
          <w:sz w:val="22"/>
          <w:szCs w:val="22"/>
          <w:lang w:eastAsia="ar-SA"/>
        </w:rPr>
        <w:t>dzierżawa od Zleceniodawcy pomieszczeń centralnej sterylizacji o powierzchni 252,12m2 i stacji uzdatniania wody o powierzchni 9,90m2,</w:t>
      </w:r>
    </w:p>
    <w:p w14:paraId="62566AA4" w14:textId="77777777" w:rsidR="00B00271" w:rsidRPr="00B00271" w:rsidRDefault="00B00271" w:rsidP="00E679F6">
      <w:pPr>
        <w:numPr>
          <w:ilvl w:val="0"/>
          <w:numId w:val="76"/>
        </w:numPr>
        <w:tabs>
          <w:tab w:val="left" w:pos="851"/>
        </w:tabs>
        <w:suppressAutoHyphens/>
        <w:ind w:hanging="436"/>
        <w:jc w:val="both"/>
        <w:rPr>
          <w:rFonts w:ascii="Calibri" w:eastAsia="Calibri" w:hAnsi="Calibri" w:cs="Calibri"/>
          <w:sz w:val="22"/>
          <w:szCs w:val="22"/>
          <w:lang w:eastAsia="ar-SA"/>
        </w:rPr>
      </w:pPr>
      <w:r w:rsidRPr="00B00271">
        <w:rPr>
          <w:rFonts w:ascii="Calibri" w:eastAsia="Calibri" w:hAnsi="Calibri" w:cs="Calibri"/>
          <w:sz w:val="22"/>
          <w:szCs w:val="22"/>
          <w:lang w:eastAsia="ar-SA"/>
        </w:rPr>
        <w:t>dzierżawa od Zleceniodawcy sprzętu stanowiącego wyposażenie centralnej sterylizacji i stacji uzdatniania wody</w:t>
      </w:r>
    </w:p>
    <w:p w14:paraId="46530735" w14:textId="77777777" w:rsidR="00B00271" w:rsidRDefault="00B00271" w:rsidP="00E679F6">
      <w:pPr>
        <w:numPr>
          <w:ilvl w:val="0"/>
          <w:numId w:val="77"/>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Wykaz rodzajowy i ilościowy pakietów objętych usługą sterylizacji i dezynfekcji oraz dostawy sterylnych pakietów z materiałem opatrunkowym i zabiegowym określa </w:t>
      </w:r>
      <w:r w:rsidRPr="00B00271">
        <w:rPr>
          <w:rFonts w:ascii="Calibri" w:eastAsia="Calibri" w:hAnsi="Calibri" w:cs="Calibri"/>
          <w:b/>
          <w:bCs/>
          <w:sz w:val="22"/>
          <w:szCs w:val="22"/>
          <w:lang w:eastAsia="ar-SA"/>
        </w:rPr>
        <w:t>załącznik nr 1.</w:t>
      </w:r>
    </w:p>
    <w:p w14:paraId="1DD94F3A" w14:textId="2071BC57" w:rsidR="00B00271" w:rsidRPr="00B00271" w:rsidRDefault="00B00271" w:rsidP="00E679F6">
      <w:pPr>
        <w:numPr>
          <w:ilvl w:val="0"/>
          <w:numId w:val="77"/>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Przedmiot umowy w czasie trwania niniejszej umowy może ulec zmniejszeniu, jednakże zmniejszenie przedmiotu umowy nie przekroczy 30% wartości umowy brutto, określonej w § 9 ust. 1 </w:t>
      </w:r>
      <w:r w:rsidRPr="00B00271">
        <w:rPr>
          <w:rFonts w:ascii="Calibri" w:eastAsia="Calibri" w:hAnsi="Calibri" w:cs="Calibri"/>
          <w:sz w:val="22"/>
          <w:szCs w:val="22"/>
          <w:lang w:eastAsia="ar-SA"/>
        </w:rPr>
        <w:lastRenderedPageBreak/>
        <w:t xml:space="preserve">niniejszej umowy.  W przypadku niewykorzystania przez Zleceniodawcę całości wartości zamówienia Zleceniobiorcy nie przysługuje żadne roszczenie. </w:t>
      </w:r>
    </w:p>
    <w:p w14:paraId="34C1264F" w14:textId="77777777" w:rsidR="00B00271" w:rsidRPr="00B00271" w:rsidRDefault="00B00271" w:rsidP="00B00271">
      <w:pPr>
        <w:tabs>
          <w:tab w:val="left" w:pos="284"/>
        </w:tabs>
        <w:suppressAutoHyphens/>
        <w:jc w:val="center"/>
        <w:rPr>
          <w:rFonts w:ascii="Calibri" w:eastAsia="Calibri" w:hAnsi="Calibri" w:cs="Calibri"/>
          <w:sz w:val="22"/>
          <w:szCs w:val="22"/>
          <w:lang w:eastAsia="ar-SA"/>
        </w:rPr>
      </w:pPr>
    </w:p>
    <w:p w14:paraId="70E76E0D" w14:textId="77777777" w:rsidR="00B00271" w:rsidRPr="00B00271" w:rsidRDefault="00B00271" w:rsidP="00B00271">
      <w:pPr>
        <w:suppressAutoHyphens/>
        <w:spacing w:after="120"/>
        <w:ind w:left="3540" w:firstLine="708"/>
        <w:rPr>
          <w:rFonts w:ascii="Calibri" w:eastAsia="Calibri" w:hAnsi="Calibri" w:cs="Calibri"/>
          <w:sz w:val="22"/>
          <w:szCs w:val="22"/>
          <w:lang w:eastAsia="ar-SA"/>
        </w:rPr>
      </w:pPr>
      <w:r w:rsidRPr="00B00271">
        <w:rPr>
          <w:rFonts w:ascii="Calibri" w:eastAsia="Calibri" w:hAnsi="Calibri" w:cs="Calibri"/>
          <w:sz w:val="22"/>
          <w:szCs w:val="22"/>
          <w:lang w:eastAsia="ar-SA"/>
        </w:rPr>
        <w:t>§ 3</w:t>
      </w:r>
    </w:p>
    <w:p w14:paraId="7975E241" w14:textId="77777777" w:rsidR="00B00271" w:rsidRPr="00B00271" w:rsidRDefault="00B00271" w:rsidP="00B00271">
      <w:pPr>
        <w:suppressAutoHyphens/>
        <w:spacing w:after="120"/>
        <w:ind w:left="3540" w:firstLine="708"/>
        <w:rPr>
          <w:rFonts w:ascii="Calibri" w:eastAsia="Calibri" w:hAnsi="Calibri" w:cs="Calibri"/>
          <w:sz w:val="22"/>
          <w:szCs w:val="22"/>
          <w:lang w:eastAsia="ar-SA"/>
        </w:rPr>
      </w:pPr>
    </w:p>
    <w:p w14:paraId="1981F178"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świadczyć będzie na rzecz Zleceniodawcy usługę stanowiącą przedmiot niniejszej umowy w dzierżawionych od Zleceniodawcy pomieszczeniach centralnej sterylizacji.</w:t>
      </w:r>
    </w:p>
    <w:p w14:paraId="28864A72"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Centralna sterylizacja określona w ust. 1 musi spełniać wszystkie wymagania prawne określone jak dla Zleceniodawcy.</w:t>
      </w:r>
    </w:p>
    <w:p w14:paraId="4BE5B3E0"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dopuszcza świadczenie usługi przez Zleceniobiorcę w centralnej sterylizacji usytuowanej poza siedzibą Zleceniodawcy, wyłącznie w sytuacji wystąpienia awarii urządzeń lub w sytuacji wystąpienia siły wyższej.</w:t>
      </w:r>
    </w:p>
    <w:p w14:paraId="6DEB4B85"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może realizować usługi na rzecz osób trzecich w dzierżawionych od Zleceniodawcy pomieszczeniach, o których mowa w § 5 ust. 2 w przypadku uzyskania pisemnej zgody od Zleceniodawcy i po dokonaniu wszelkich ustaleń ze Zleceniodawcą, na podstawie odrębnej umowy.</w:t>
      </w:r>
    </w:p>
    <w:p w14:paraId="5DECF21B" w14:textId="2EBB9351"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Pakiety z materiałem opatrunkowym i zabiegowym muszą spełniać wymagania rozporządzenia Parlamentu Europejskiego i Rady (UE) 2017/745 z dnia 5 kwietnia 2017 r. w sprawie wyrobów medycznych zmiany dyrektywy 2001/83/WE, rozporządzenia (WE) nr 178/2022 i rozporządzenia (WE) nr 1223/2019 oraz uchylenia dyrektyw Rady 90/385/EWG i 93/42/EWG) oraz ustawy z dnia 7 kwietnia 2022 r. o wyrobach medycznych (Dz. U. 2024 poz. 1620 z późn. zm</w:t>
      </w:r>
      <w:r>
        <w:rPr>
          <w:rFonts w:ascii="Calibri" w:eastAsia="Calibri" w:hAnsi="Calibri" w:cs="Calibri"/>
          <w:sz w:val="22"/>
          <w:szCs w:val="22"/>
          <w:lang w:eastAsia="ar-SA"/>
        </w:rPr>
        <w:t>.</w:t>
      </w:r>
      <w:r w:rsidRPr="00B00271">
        <w:rPr>
          <w:rFonts w:ascii="Calibri" w:eastAsia="Calibri" w:hAnsi="Calibri" w:cs="Calibri"/>
          <w:sz w:val="22"/>
          <w:szCs w:val="22"/>
          <w:lang w:eastAsia="ar-SA"/>
        </w:rPr>
        <w:t>).</w:t>
      </w:r>
    </w:p>
    <w:p w14:paraId="6AE82F97"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będzie zamawiał sterylne pakiety z materiałem opatrunkowym i zabiegowym w ilościach określonych każdorazowo w protokole/zamówieniu.</w:t>
      </w:r>
    </w:p>
    <w:p w14:paraId="300B4EB1"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transportu sterylnych pakietów z materiałem opatrunkowym i zabiegowym koszt transportu sterylnych pakietów z materiałem opatrunkowym i zabiegowym przewożonym w przeznaczonej do tego komorze samochodu jest zawarty w wartości umowy brutto, określonej w § 9 ust. 1.</w:t>
      </w:r>
    </w:p>
    <w:p w14:paraId="0E9FFB54"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zobowiązany jest do zakupu wszelkich materiałów eksploatacyjnych związanych z zapewnieniem prawidłowego wykonania usługi stanowiącej przedmiot niniejszej umowy.</w:t>
      </w:r>
    </w:p>
    <w:p w14:paraId="1B98918D"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Zleceniobiorca zobowiązany jest świadczyć usługę Zleceniodawcy w dni robocze, święta i dni wolne od pracy zgodnie z ustaleniami zawartymi w </w:t>
      </w:r>
      <w:r w:rsidRPr="00B00271">
        <w:rPr>
          <w:rFonts w:ascii="Calibri" w:eastAsia="Calibri" w:hAnsi="Calibri" w:cs="Calibri"/>
          <w:b/>
          <w:bCs/>
          <w:sz w:val="22"/>
          <w:szCs w:val="22"/>
          <w:lang w:eastAsia="ar-SA"/>
        </w:rPr>
        <w:t>załącznikach nr 2 i 3</w:t>
      </w:r>
      <w:r w:rsidRPr="00B00271">
        <w:rPr>
          <w:rFonts w:ascii="Calibri" w:eastAsia="Calibri" w:hAnsi="Calibri" w:cs="Calibri"/>
          <w:sz w:val="22"/>
          <w:szCs w:val="22"/>
          <w:lang w:eastAsia="ar-SA"/>
        </w:rPr>
        <w:t xml:space="preserve"> do niniejszej umowy.</w:t>
      </w:r>
    </w:p>
    <w:p w14:paraId="2BCC834A"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Dopuszcza się zakończenie świadczenia usługi poza godzinami określonymi w załącznikach nr 2,3 do niniejszej umowy w przypadku, kiedy blok operacyjny Zleceniodawcy jest w posiadaniu innego zestawu niż ten, który został przekazany do sterylizacji.</w:t>
      </w:r>
    </w:p>
    <w:p w14:paraId="4C6FF980"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Strony uzgadniają organizację świadczenia usługi oraz godziny dostarczania do Zleceniodawcy od Zleceniobiorcy sterylnych pakietów z materiałem opatrunkowym i zabiegowym zgodnie    z ustaleniami zawartymi w </w:t>
      </w:r>
      <w:r w:rsidRPr="00B00271">
        <w:rPr>
          <w:rFonts w:ascii="Calibri" w:eastAsia="Calibri" w:hAnsi="Calibri" w:cs="Calibri"/>
          <w:b/>
          <w:bCs/>
          <w:sz w:val="22"/>
          <w:szCs w:val="22"/>
          <w:lang w:eastAsia="ar-SA"/>
        </w:rPr>
        <w:t>załącznikach nr 2 i 3</w:t>
      </w:r>
      <w:r w:rsidRPr="00B00271">
        <w:rPr>
          <w:rFonts w:ascii="Calibri" w:eastAsia="Calibri" w:hAnsi="Calibri" w:cs="Calibri"/>
          <w:sz w:val="22"/>
          <w:szCs w:val="22"/>
          <w:lang w:eastAsia="ar-SA"/>
        </w:rPr>
        <w:t xml:space="preserve"> do niniejszej umowy.</w:t>
      </w:r>
    </w:p>
    <w:p w14:paraId="597940F7"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Na czas trwania umowy Zleceniobiorca w uzgodnieniu ze Zleceniodawcą, dostarczy Zleceniodawcy niezbędną do zabezpieczenia warunków transportu materiału skażonego i sterylnego przekazywanego do sterylizacji ilość kuwet transportowych, sit i innych materiałów pomocniczych. Kuwety transportowe, sita i inne materiały pomocnicze pozostają własnością Zleceniobiorcy. Zleceniodawca zobowiązuje się zwrócić kuwety transportowe, sita i inne materiały pomocnicze Zleceniobiorcy najpóźniej następnego dnia po wygaśnięciu lub rozwiązaniu umowy.</w:t>
      </w:r>
    </w:p>
    <w:p w14:paraId="3E16ACD1" w14:textId="77777777" w:rsid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dostarczy Zleceniobiorcy przed rozpoczęciem realizacji umowy niezbędne materiały informacyjne, instrukcje dotyczące sposobu obróbki technologicznej przekazywanego do wykonywania usługi sprzętu medycznego, które są w posiadaniu Zleceniodawcy. Jeżeli Zleceniodawca nie posiada stosownych dokumentów, wskaże Zleceniobiorcy producenta / dystrybutora sprzętu medycznego, od którego Zleceniobiorca zobowiązany będzie pozyskać niezbędne informacje.</w:t>
      </w:r>
    </w:p>
    <w:p w14:paraId="14D158BD" w14:textId="51F84FB5" w:rsidR="00B00271" w:rsidRPr="00B00271" w:rsidRDefault="00B00271" w:rsidP="00E679F6">
      <w:pPr>
        <w:numPr>
          <w:ilvl w:val="0"/>
          <w:numId w:val="78"/>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zapewnia odpowiednie opakowania do transportu materiału sterylnego i skażonego w ilości ustalonej przez Zleceniodawcę.</w:t>
      </w:r>
    </w:p>
    <w:p w14:paraId="3E460DB9" w14:textId="77777777" w:rsidR="00B00271" w:rsidRPr="00B00271" w:rsidRDefault="00B00271" w:rsidP="00B00271">
      <w:pPr>
        <w:suppressAutoHyphens/>
        <w:ind w:left="360"/>
        <w:jc w:val="both"/>
        <w:rPr>
          <w:rFonts w:ascii="Calibri" w:eastAsia="Calibri" w:hAnsi="Calibri" w:cs="Calibri"/>
          <w:sz w:val="22"/>
          <w:szCs w:val="22"/>
          <w:lang w:eastAsia="ar-SA"/>
        </w:rPr>
      </w:pPr>
    </w:p>
    <w:p w14:paraId="20893B7D"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4</w:t>
      </w:r>
    </w:p>
    <w:p w14:paraId="006B9263"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Zleceniodawca będzie powierzał Zleceniobiorcy narzędzia, sprzęt medyczny i bieliznę przygotowaną zgodnie z wymogami określonymi w </w:t>
      </w:r>
      <w:r w:rsidRPr="00B00271">
        <w:rPr>
          <w:rFonts w:ascii="Calibri" w:eastAsia="Calibri" w:hAnsi="Calibri" w:cs="Calibri"/>
          <w:b/>
          <w:bCs/>
          <w:sz w:val="22"/>
          <w:szCs w:val="22"/>
          <w:lang w:eastAsia="ar-SA"/>
        </w:rPr>
        <w:t>załącznikach nr 2 i 3</w:t>
      </w:r>
      <w:r w:rsidRPr="00B00271">
        <w:rPr>
          <w:rFonts w:ascii="Calibri" w:eastAsia="Calibri" w:hAnsi="Calibri" w:cs="Calibri"/>
          <w:sz w:val="22"/>
          <w:szCs w:val="22"/>
          <w:lang w:eastAsia="ar-SA"/>
        </w:rPr>
        <w:t xml:space="preserve"> do niniejszej umowy.</w:t>
      </w:r>
    </w:p>
    <w:p w14:paraId="496FE346"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lastRenderedPageBreak/>
        <w:t>Ze względów epidemiologicznych szczegółowe sprawdzenie pod względem ilościowym i jakościowym przekazanych narzędzi, sprzętu medycznego, odbywać się będzie w pomieszczeniu przyjmowania materiału skażonego.</w:t>
      </w:r>
    </w:p>
    <w:p w14:paraId="7D4BF7CF"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Zwrot wysterylizowanych narzędzi, sprzętu medycznego będzie potwierdzany dokumentem potwierdzającym prawidłowość wykonania usługi, podpisanym przez przedstawicieli obu stron. </w:t>
      </w:r>
    </w:p>
    <w:p w14:paraId="18115C75"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ponosi odpowiedzialność za przekazane narzędzia, sprzęt medyczny oraz kuwety transportowe od chwili przejęcia ich od Zleceniodawcy do momentu przekazania wysterylizowanych pakietów w kuwetach transportowych do Zleceniodawcy. Zleceniobiorca przyjmuje odpowiedzialność za cały proces technologiczny w wyniku, którego powstaje materiał sterylny.</w:t>
      </w:r>
    </w:p>
    <w:p w14:paraId="2B388DF1"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ponosi odpowiedzialność materialną za powierzony asortyment od chwili przejęcia materiału skażonego od Zleceniodawcy do momentu przekazania Zleceniodawcy materiału sterylnego.</w:t>
      </w:r>
    </w:p>
    <w:p w14:paraId="20240D5A"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Materiał skażony dostarczany będzie Zleceniobiorcy w kuwetach transportowych do komory przyjmowania materiału skażonego przez pracownika Zleceniodawcy. W odniesieniu do materiału skażonego z bloku operacyjnego przekazywany będzie w kuwetach transportowych windą „brudną”.</w:t>
      </w:r>
    </w:p>
    <w:p w14:paraId="518A9694"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Materiał sterylny wydawany będzie z punktu ekspedycji przez Zleceniobiorcę Zleceniodawcy w kuwetach transportowych. W odniesieniu do materiału sterylnego z bloku operacyjnego dostarczany będzie na blok operacyjny windą „czystą”.</w:t>
      </w:r>
    </w:p>
    <w:p w14:paraId="34BD8545"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dostarczał będzie sterylne pakiety z materiałem opatrunkowym i zabiegowym zgodnie z obowiązującymi w tym zakresie przepisami.</w:t>
      </w:r>
    </w:p>
    <w:p w14:paraId="1AA21656"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Zleceniobiorca gwarantuje określony na opakowaniu okres sterylności sprzętu medycznego. </w:t>
      </w:r>
    </w:p>
    <w:p w14:paraId="281FB92A"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W ramach usługi prowadzona będzie przez Zleceniobiorcę pełna dokumentacja zdawczo – odbiorcza oraz pełna dokumentacja procesowa uzyskiwana automatycznie bez udziału personelu z dwóch niezależnych źródeł. Kopia dokumentacji będzie udostępniana przez Zleceniobiorcę Zleceniodawcy na każde jego żądanie. </w:t>
      </w:r>
    </w:p>
    <w:p w14:paraId="2349FCC7"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Opakowania z materiałem sterylnym Zleceniobiorca musi transportować w przeznaczonej do tego celu komorze samochodu, spełniającej wymagania do przewozu materiału sterylnego.</w:t>
      </w:r>
    </w:p>
    <w:p w14:paraId="4F2E74E8"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przez cały okres obowiązywania niniejszej umowy, zobowiązany jest być ubezpieczonym od odpowiedzialności cywilnej w związku z prowadzoną działalnością w zakresie odpowiadającym przedmiotowi niniejszej umowy z włączeniem odpowiedzialności z tytułu wadliwego wykonania usług oraz z włączeniem odpowiedzialności za szkody rzeczowe powstałe w przekazanym przez Zleceniodawcę mieniu. Mając na uwadze powyższe, Zleceniobiorca musi przedstawić Zleceniodawcy, najpóźniej w dniu rozpoczęcia świadczenia usług, opłaconą rzeczoną polisę OC. W przypadku gdy w czasie realizacji niniejszej umowy upłynie okres ważności tejże polisy, Zleceniobiorca zobowiązany jest do przedstawienia Zleceniodawcy opłaconej polisy obejmującej kolejny okres, najpóźniej w ostatnim dniu obowiązywania poprzedniej polisy. Kwota minimalnej wartości polisy powinna wynosić 600 000 zł (słownie: sześćset tysięcy złotych). Koszty ubezpieczenia, o którym mowa w niniejszym ustępie, w całości ponosi Zleceniobiorca.</w:t>
      </w:r>
    </w:p>
    <w:p w14:paraId="32538251" w14:textId="77777777" w:rsid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niewywiązania się z obowiązku wynikającego z ust. 12 Zleceniobiorca zapłaci Zleceniodawcy karę umowną określoną w § 11 ust. 2 umowy. Ponadto, Zleceniodawca będzie mógł zawrzeć rzeczoną umowę ubezpieczeniową w imieniu i na rzecz Zleceniobiorcy, a równowartość kosztów, jakie poniósł z tego tytułu, będzie mógł potrącić z płatności należnych Zleceniobiorcy lub, jeśli nie należą się żadne płatności, to Zleceniobiorca będzie zobowiązany do zwrotu Zleceniodawcy równowartości tych kosztów w terminie wyznaczonym przez Zleceniodawcę.</w:t>
      </w:r>
    </w:p>
    <w:p w14:paraId="2C849B87" w14:textId="6A469F20" w:rsidR="00B00271" w:rsidRPr="00B00271" w:rsidRDefault="00B00271" w:rsidP="00E679F6">
      <w:pPr>
        <w:numPr>
          <w:ilvl w:val="0"/>
          <w:numId w:val="79"/>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Zasady zgłoszeń reklamacyjnych określają załączniki nr 2 i 3 do niniejszej umowy.</w:t>
      </w:r>
    </w:p>
    <w:p w14:paraId="764F5844"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p>
    <w:p w14:paraId="5CFA1AD1"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5</w:t>
      </w:r>
    </w:p>
    <w:p w14:paraId="01E3B658"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p>
    <w:p w14:paraId="77B6DE38"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oświadcza, że jest użytkownikiem nieruchomości znajdującej się w Toruniu przy ul. Batorego 17/19 i Bażyńskich 33-37, oznaczonej w ewidencji jako działka nr 86/15, o pow. 2,6325 ha, zapisanej w księdze wieczystej KW 40191, prowadzonej przez Sąd Rejonowy w Toruniu - Wydział Ksiąg Wieczystych.</w:t>
      </w:r>
    </w:p>
    <w:p w14:paraId="115EE89E"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Zleceniodawca na czas trwania niniejszej umowy oddaje Zleceniobiorcy w dzierżawę z nieruchomości wymienionej w ust. 1 pomieszczenia centralnej sterylizacji o powierzchni 252,12m2 i pomieszczenia stacji uzdatniania wody o powierzchni 9,90m2 wraz ze sprzętem stanowiącym ich </w:t>
      </w:r>
      <w:r w:rsidRPr="00B00271">
        <w:rPr>
          <w:rFonts w:ascii="Calibri" w:eastAsia="Calibri" w:hAnsi="Calibri" w:cs="Calibri"/>
          <w:sz w:val="22"/>
          <w:szCs w:val="22"/>
          <w:lang w:eastAsia="ar-SA"/>
        </w:rPr>
        <w:lastRenderedPageBreak/>
        <w:t>wyposażenie z przeznaczeniem świadczenia przez Zleceniobiorcę na rzecz Zleceniodawcy usług stanowiących przedmiot niniejszej umowy, z zastrzeżeniem § 3 ust. 4 niniejszej umowy.</w:t>
      </w:r>
    </w:p>
    <w:p w14:paraId="12D94F06"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zobowiązany jest do zakupu wyposażenia niezbędnego do świadczenia usługi stanowiącej przedmiot niniejszej umowy.</w:t>
      </w:r>
    </w:p>
    <w:p w14:paraId="6B155ED4"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Wykaz sprzętu, o którym mowa w ust, 2, stanowiącego własność Zleceniodawcy, będącego na wyposażeniu centralnej sterylizacji i stacji uzdatniania wody stanowi </w:t>
      </w:r>
      <w:r w:rsidRPr="00B00271">
        <w:rPr>
          <w:rFonts w:ascii="Calibri" w:eastAsia="Calibri" w:hAnsi="Calibri" w:cs="Calibri"/>
          <w:b/>
          <w:bCs/>
          <w:sz w:val="22"/>
          <w:szCs w:val="22"/>
          <w:lang w:eastAsia="ar-SA"/>
        </w:rPr>
        <w:t>załącznik nr 4</w:t>
      </w:r>
      <w:r w:rsidRPr="00B00271">
        <w:rPr>
          <w:rFonts w:ascii="Calibri" w:eastAsia="Calibri" w:hAnsi="Calibri" w:cs="Calibri"/>
          <w:sz w:val="22"/>
          <w:szCs w:val="22"/>
          <w:lang w:eastAsia="ar-SA"/>
        </w:rPr>
        <w:t xml:space="preserve"> do niniejszej umowy.</w:t>
      </w:r>
    </w:p>
    <w:p w14:paraId="39E96A6C"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użytkował będzie dzierżawione od Zleceniodawcy pomieszczenia z należytą starannością i zgodnie z przyjętymi warunkami technologicznymi z uwzględnieniem przepisów prawa w zakresie higeniczno-sanitarnym, ppoż., bhp oraz ochrony mienia oraz z uwzględnieniem procedur obowiązujących u Zleceniodawcy, z zastrzeżeniem ust. 6, 7.</w:t>
      </w:r>
    </w:p>
    <w:p w14:paraId="7EDCCDF7"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Konserwacja i bieżące remonty urządzeń, maszyn, wyposażenia, itp. Zleceniobiorca zobowiązany jest dokonywać na własny koszt z częstotliwością wynikającą z instrukcji ich użytkowania.</w:t>
      </w:r>
    </w:p>
    <w:p w14:paraId="29480958"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awarii maszyn, urządzeń, wyposażenia, o których mowa w ust. 4 powodującej brak możliwości ich dalszego użytkowania Zleceniobiorca na własny koszt zobowiązany jest do ich wymiany na maszyny, urządzenia, wyposażenie o podobnych parametrach.</w:t>
      </w:r>
    </w:p>
    <w:p w14:paraId="236004E6"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zobowiązany jest na własny koszt do dokonywania bieżących napraw dzierżawionych pomieszczeń celem zapewnienia stanu nie pogorszonego.</w:t>
      </w:r>
    </w:p>
    <w:p w14:paraId="68869E11"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zobowiązany jest do niezwłocznego informowania Zleceniodawcy o zaistniałych istotnych usterkach, awariach, uszkodzeniach dzierżawionych pomieszczeń oraz sprzętu stanowiącego wyposażenie Zleceniodawcy.</w:t>
      </w:r>
    </w:p>
    <w:p w14:paraId="34313283"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Koszty związane w szczególności z konserwacją wind, sprawdzaniem przewodów kominowych, kontrolą instalacji gazowej, </w:t>
      </w:r>
      <w:r w:rsidR="00E679F6" w:rsidRPr="00B00271">
        <w:rPr>
          <w:rFonts w:ascii="Calibri" w:eastAsia="Calibri" w:hAnsi="Calibri" w:cs="Calibri"/>
          <w:sz w:val="22"/>
          <w:szCs w:val="22"/>
          <w:lang w:eastAsia="ar-SA"/>
        </w:rPr>
        <w:t>p. poż</w:t>
      </w:r>
      <w:r w:rsidR="00E679F6">
        <w:rPr>
          <w:rFonts w:ascii="Calibri" w:eastAsia="Calibri" w:hAnsi="Calibri" w:cs="Calibri"/>
          <w:sz w:val="22"/>
          <w:szCs w:val="22"/>
          <w:lang w:eastAsia="ar-SA"/>
        </w:rPr>
        <w:t>.</w:t>
      </w:r>
      <w:r w:rsidRPr="00B00271">
        <w:rPr>
          <w:rFonts w:ascii="Calibri" w:eastAsia="Calibri" w:hAnsi="Calibri" w:cs="Calibri"/>
          <w:sz w:val="22"/>
          <w:szCs w:val="22"/>
          <w:lang w:eastAsia="ar-SA"/>
        </w:rPr>
        <w:t xml:space="preserve"> i pomiarami skuteczności zerowania obciążają Zleceniodawcę.</w:t>
      </w:r>
    </w:p>
    <w:p w14:paraId="606D891F"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Bez zgody Zleceniodawcy Zleceniobiorca nie może oddawać dzierżawionych pomieszczeń do bezpłatnego używania osobie </w:t>
      </w:r>
      <w:r w:rsidR="00E679F6" w:rsidRPr="00E679F6">
        <w:rPr>
          <w:rFonts w:ascii="Calibri" w:eastAsia="Calibri" w:hAnsi="Calibri" w:cs="Calibri"/>
          <w:sz w:val="22"/>
          <w:szCs w:val="22"/>
          <w:lang w:eastAsia="ar-SA"/>
        </w:rPr>
        <w:t>trzeciej</w:t>
      </w:r>
      <w:r w:rsidRPr="00B00271">
        <w:rPr>
          <w:rFonts w:ascii="Calibri" w:eastAsia="Calibri" w:hAnsi="Calibri" w:cs="Calibri"/>
          <w:sz w:val="22"/>
          <w:szCs w:val="22"/>
          <w:lang w:eastAsia="ar-SA"/>
        </w:rPr>
        <w:t xml:space="preserve"> ani ich poddzierżawiać. Zgoda Zleceniodawcy wymaga dla swej ważności zachowania formy pisemnej.</w:t>
      </w:r>
    </w:p>
    <w:p w14:paraId="068A21BC"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nie może bez zgody Zleceniodawcy zmieniać przeznaczenia dzierżawionych pomieszczeń. Zgoda Zleceniodawcy wymaga dla swej ważności zachowania formy pisemnej.</w:t>
      </w:r>
    </w:p>
    <w:p w14:paraId="0E5BD0B6"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naruszenia obowiązku wynikającego z ust. 11 i ust. 12 Zleceniodawca może odstąpić od umowy w terminie do 30 dni od powzięcia wiadomości o naruszeniu przez Zleceniobiorcę tych obowiązków.</w:t>
      </w:r>
    </w:p>
    <w:p w14:paraId="121249CE"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dniu zawarcia niniejszej umowy Zleceniodawca przekaże Zleceniobiorcy dzierżawione pomieszczenia w stanie zdatnym do użytkowania na podstawie protokołu zdawczo-odbiorczego.</w:t>
      </w:r>
    </w:p>
    <w:p w14:paraId="19C87613"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zastrzega sobie prawo do przeprowadzenia w każdej chwili kontroli dzierżawionych pomieszczeń.</w:t>
      </w:r>
    </w:p>
    <w:p w14:paraId="355191E6" w14:textId="77777777" w:rsidR="00E679F6"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Po zakończeniu niniejszej umowy Zleceniobiorca zobowiązany jest niezwłocznie zwrócić dzierżawione pomieszczenia Zleceniodawcy w stanie niepogorszonym wynikającym z właściwego ich użytkowania dla celów określonych w § 2 niniejszej umowy.</w:t>
      </w:r>
    </w:p>
    <w:p w14:paraId="1A82702A" w14:textId="6A61644B" w:rsidR="00B00271" w:rsidRPr="00B00271" w:rsidRDefault="00B00271" w:rsidP="00E679F6">
      <w:pPr>
        <w:numPr>
          <w:ilvl w:val="1"/>
          <w:numId w:val="79"/>
        </w:numPr>
        <w:tabs>
          <w:tab w:val="clear" w:pos="360"/>
          <w:tab w:val="num" w:pos="0"/>
          <w:tab w:val="left" w:pos="142"/>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Po zakończeniu niniejszej umowy Zleceniodawca na podstawie odrębnej umowy, może odkupić od Zleceniobiorcy wyposażenie niezbędne do świadczenia usługi stanowiącej przedmiot niniejszej umowy zakupione przez Zleceniobiorcę, o którym, mowa w ust. 3, z uwzględnieniem stanu jego zużycia.</w:t>
      </w:r>
    </w:p>
    <w:p w14:paraId="1915AE70"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p>
    <w:p w14:paraId="6FD1B47C"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6</w:t>
      </w:r>
    </w:p>
    <w:p w14:paraId="5B05E2EB" w14:textId="77777777" w:rsidR="00B00271" w:rsidRPr="00B00271" w:rsidRDefault="00B00271" w:rsidP="00B00271">
      <w:pPr>
        <w:widowControl w:val="0"/>
        <w:suppressAutoHyphens/>
        <w:ind w:left="283"/>
        <w:textAlignment w:val="baseline"/>
        <w:rPr>
          <w:rFonts w:ascii="Calibri" w:eastAsia="Calibri" w:hAnsi="Calibri" w:cs="Calibri"/>
          <w:sz w:val="22"/>
          <w:szCs w:val="22"/>
          <w:lang w:eastAsia="ar-SA"/>
        </w:rPr>
      </w:pPr>
    </w:p>
    <w:p w14:paraId="6598F017" w14:textId="2A81D9FF" w:rsidR="00E679F6" w:rsidRDefault="00B00271" w:rsidP="00E679F6">
      <w:pPr>
        <w:numPr>
          <w:ilvl w:val="0"/>
          <w:numId w:val="8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 tytułu dzierżawy od Zleceniodawcy pomieszczeń, o których mowa w § 5 ust. 2 Zleceniobiorca zobowiązany jest do płacenia Zleceniodawcy miesięcznego czynszu dzierżawnego w wysokości </w:t>
      </w:r>
      <w:r w:rsidR="00D04EFC">
        <w:rPr>
          <w:rFonts w:ascii="Calibri" w:eastAsia="Calibri" w:hAnsi="Calibri" w:cs="Calibri"/>
          <w:sz w:val="22"/>
          <w:szCs w:val="22"/>
          <w:lang w:eastAsia="ar-SA"/>
        </w:rPr>
        <w:br/>
      </w:r>
      <w:r w:rsidRPr="00B00271">
        <w:rPr>
          <w:rFonts w:ascii="Calibri" w:eastAsia="Calibri" w:hAnsi="Calibri" w:cs="Calibri"/>
          <w:b/>
          <w:bCs/>
          <w:sz w:val="22"/>
          <w:szCs w:val="22"/>
          <w:lang w:eastAsia="ar-SA"/>
        </w:rPr>
        <w:t>5</w:t>
      </w:r>
      <w:r w:rsidR="00D04EFC" w:rsidRPr="00D04EFC">
        <w:rPr>
          <w:rFonts w:ascii="Calibri" w:eastAsia="Calibri" w:hAnsi="Calibri" w:cs="Calibri"/>
          <w:b/>
          <w:bCs/>
          <w:sz w:val="22"/>
          <w:szCs w:val="22"/>
          <w:lang w:eastAsia="ar-SA"/>
        </w:rPr>
        <w:t xml:space="preserve"> </w:t>
      </w:r>
      <w:r w:rsidRPr="00B00271">
        <w:rPr>
          <w:rFonts w:ascii="Calibri" w:eastAsia="Calibri" w:hAnsi="Calibri" w:cs="Calibri"/>
          <w:b/>
          <w:bCs/>
          <w:sz w:val="22"/>
          <w:szCs w:val="22"/>
          <w:lang w:eastAsia="ar-SA"/>
        </w:rPr>
        <w:t>552,20 zł netto</w:t>
      </w:r>
      <w:r w:rsidRPr="00B00271">
        <w:rPr>
          <w:rFonts w:ascii="Calibri" w:eastAsia="Calibri" w:hAnsi="Calibri" w:cs="Calibri"/>
          <w:sz w:val="22"/>
          <w:szCs w:val="22"/>
          <w:lang w:eastAsia="ar-SA"/>
        </w:rPr>
        <w:t xml:space="preserve"> bez podatku od towarów i usług VAT </w:t>
      </w:r>
      <w:r w:rsidR="00D04EFC">
        <w:rPr>
          <w:rFonts w:ascii="Calibri" w:eastAsia="Calibri" w:hAnsi="Calibri" w:cs="Calibri"/>
          <w:sz w:val="22"/>
          <w:szCs w:val="22"/>
          <w:lang w:eastAsia="ar-SA"/>
        </w:rPr>
        <w:t>(</w:t>
      </w:r>
      <w:r w:rsidRPr="00B00271">
        <w:rPr>
          <w:rFonts w:ascii="Calibri" w:eastAsia="Calibri" w:hAnsi="Calibri" w:cs="Calibri"/>
          <w:sz w:val="22"/>
          <w:szCs w:val="22"/>
          <w:lang w:eastAsia="ar-SA"/>
        </w:rPr>
        <w:t>słownie: pięć tysięcy pięćset pięćdziesiąt dwa złote 20/100 zł</w:t>
      </w:r>
      <w:r w:rsidR="00D04EFC">
        <w:rPr>
          <w:rFonts w:ascii="Calibri" w:eastAsia="Calibri" w:hAnsi="Calibri" w:cs="Calibri"/>
          <w:sz w:val="22"/>
          <w:szCs w:val="22"/>
          <w:lang w:eastAsia="ar-SA"/>
        </w:rPr>
        <w:t>)</w:t>
      </w:r>
      <w:r w:rsidRPr="00B00271">
        <w:rPr>
          <w:rFonts w:ascii="Calibri" w:eastAsia="Calibri" w:hAnsi="Calibri" w:cs="Calibri"/>
          <w:sz w:val="22"/>
          <w:szCs w:val="22"/>
          <w:lang w:eastAsia="ar-SA"/>
        </w:rPr>
        <w:t xml:space="preserve">. Kwota za 1 m2 powierzchni wynosi </w:t>
      </w:r>
      <w:r w:rsidRPr="00B00271">
        <w:rPr>
          <w:rFonts w:ascii="Calibri" w:eastAsia="Calibri" w:hAnsi="Calibri" w:cs="Calibri"/>
          <w:b/>
          <w:bCs/>
          <w:sz w:val="22"/>
          <w:szCs w:val="22"/>
          <w:lang w:eastAsia="ar-SA"/>
        </w:rPr>
        <w:t>21,19 zł netto</w:t>
      </w:r>
      <w:r w:rsidRPr="00B00271">
        <w:rPr>
          <w:rFonts w:ascii="Calibri" w:eastAsia="Calibri" w:hAnsi="Calibri" w:cs="Calibri"/>
          <w:sz w:val="22"/>
          <w:szCs w:val="22"/>
          <w:lang w:eastAsia="ar-SA"/>
        </w:rPr>
        <w:t xml:space="preserve"> bez podatku od towarów i usług VAT </w:t>
      </w:r>
      <w:r w:rsidR="00D04EFC">
        <w:rPr>
          <w:rFonts w:ascii="Calibri" w:eastAsia="Calibri" w:hAnsi="Calibri" w:cs="Calibri"/>
          <w:sz w:val="22"/>
          <w:szCs w:val="22"/>
          <w:lang w:eastAsia="ar-SA"/>
        </w:rPr>
        <w:t>(</w:t>
      </w:r>
      <w:r w:rsidRPr="00B00271">
        <w:rPr>
          <w:rFonts w:ascii="Calibri" w:eastAsia="Calibri" w:hAnsi="Calibri" w:cs="Calibri"/>
          <w:sz w:val="22"/>
          <w:szCs w:val="22"/>
          <w:lang w:eastAsia="ar-SA"/>
        </w:rPr>
        <w:t>słownie: dwadzieścia jeden 19/100 zł</w:t>
      </w:r>
      <w:r w:rsidR="00D04EFC">
        <w:rPr>
          <w:rFonts w:ascii="Calibri" w:eastAsia="Calibri" w:hAnsi="Calibri" w:cs="Calibri"/>
          <w:sz w:val="22"/>
          <w:szCs w:val="22"/>
          <w:lang w:eastAsia="ar-SA"/>
        </w:rPr>
        <w:t>)</w:t>
      </w:r>
      <w:r w:rsidRPr="00B00271">
        <w:rPr>
          <w:rFonts w:ascii="Calibri" w:eastAsia="Calibri" w:hAnsi="Calibri" w:cs="Calibri"/>
          <w:sz w:val="22"/>
          <w:szCs w:val="22"/>
          <w:lang w:eastAsia="ar-SA"/>
        </w:rPr>
        <w:t xml:space="preserve">. </w:t>
      </w:r>
    </w:p>
    <w:p w14:paraId="132F8C98" w14:textId="77777777" w:rsidR="00E679F6" w:rsidRDefault="00B00271" w:rsidP="00E679F6">
      <w:pPr>
        <w:numPr>
          <w:ilvl w:val="0"/>
          <w:numId w:val="8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Zmiana opłat w przypadku wymienionym w ust. 2 nie wymaga wypowiedzenia postanowień umowy, a o zmianach w tym zakresie Zleceniobiorca będzie powiadomiony przez Zleceniodawcę w formie pisemnej.</w:t>
      </w:r>
    </w:p>
    <w:p w14:paraId="2BAF90BC" w14:textId="77777777" w:rsidR="00E679F6" w:rsidRDefault="00B00271" w:rsidP="00E679F6">
      <w:pPr>
        <w:numPr>
          <w:ilvl w:val="0"/>
          <w:numId w:val="8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lastRenderedPageBreak/>
        <w:t>Kwota czynszu dzierżawnego określona w ust. 1 nie obejmuje podatku od towarów i usług VAT, do którego zapłaty zobowiązany będzie każdorazowo Zleceniobiorca zgodnie z obowiązującymi z tym zakresie przepisami.</w:t>
      </w:r>
    </w:p>
    <w:p w14:paraId="19FDEB24" w14:textId="77777777" w:rsidR="00E679F6" w:rsidRDefault="00B00271" w:rsidP="00E679F6">
      <w:pPr>
        <w:numPr>
          <w:ilvl w:val="0"/>
          <w:numId w:val="8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Kwota czynszu dzierżawnego określona w ust. 1 obejmuje podatek od nieruchomości oraz ochronę mienia.</w:t>
      </w:r>
    </w:p>
    <w:p w14:paraId="6E05AA80" w14:textId="1CFFBCE2" w:rsidR="00B00271" w:rsidRDefault="00B00271" w:rsidP="00E679F6">
      <w:pPr>
        <w:numPr>
          <w:ilvl w:val="0"/>
          <w:numId w:val="8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Zapłata czynszu dzierżawnego określonego w ust. 1 następować będzie z dołu za każdy miesiąc na podstawie faktury wystawionej przez Zleceniodawcę na wskazany na fakturze rachunek bankowy w terminie 30 dni od dnia jej wystawienia.</w:t>
      </w:r>
    </w:p>
    <w:p w14:paraId="0B5A17D0" w14:textId="77777777" w:rsidR="00E679F6" w:rsidRPr="00B00271" w:rsidRDefault="00E679F6" w:rsidP="00E679F6">
      <w:pPr>
        <w:suppressAutoHyphens/>
        <w:jc w:val="both"/>
        <w:rPr>
          <w:rFonts w:ascii="Calibri" w:eastAsia="Calibri" w:hAnsi="Calibri" w:cs="Calibri"/>
          <w:sz w:val="22"/>
          <w:szCs w:val="22"/>
          <w:lang w:eastAsia="ar-SA"/>
        </w:rPr>
      </w:pPr>
    </w:p>
    <w:p w14:paraId="6A6AF472"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7</w:t>
      </w:r>
    </w:p>
    <w:p w14:paraId="2430B4AC"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p>
    <w:p w14:paraId="6F966910" w14:textId="77777777" w:rsidR="00E679F6" w:rsidRDefault="00B00271" w:rsidP="00E679F6">
      <w:pPr>
        <w:numPr>
          <w:ilvl w:val="0"/>
          <w:numId w:val="81"/>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zobowiązany jest do ponoszenia wszystkich opłat wg rzeczywistego zużycia mediów, w szczególności: c.o., zimnej i ciepłej wody, ścieków, prądu, usług telekomunikacyjnych, itp. według cen wskazanych na fakturach przez dostawców mediów.</w:t>
      </w:r>
    </w:p>
    <w:p w14:paraId="5DDAA325" w14:textId="2A14809A" w:rsidR="00B00271" w:rsidRPr="00B00271" w:rsidRDefault="00B00271" w:rsidP="00E679F6">
      <w:pPr>
        <w:numPr>
          <w:ilvl w:val="0"/>
          <w:numId w:val="81"/>
        </w:numPr>
        <w:tabs>
          <w:tab w:val="clear" w:pos="360"/>
          <w:tab w:val="num" w:pos="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obciążał będzie Zleceniobiorcę za media w następujący sposób:</w:t>
      </w:r>
    </w:p>
    <w:p w14:paraId="27B19E61" w14:textId="77777777"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energię elektryczna według wskazań zużycia zainstalowanych układów pomiarowych zgodnie z średnią ceną zakupu 1MWh energii elektrycznej Zleceniodawcy podanej na fakturze przez jej dostawcę mediów,</w:t>
      </w:r>
    </w:p>
    <w:p w14:paraId="6415C435" w14:textId="77777777"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zimną wodę do celów technologicznych i kanalizację według wskazań zainstalowanych wodomierzy zgodnie z cenami jednostkowymi podanymi na fakturze przez dostawcę mediów,</w:t>
      </w:r>
    </w:p>
    <w:p w14:paraId="3214FE58" w14:textId="77777777"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ciepłą wodę użytkową dla celów technologicznych – wg wskazań wodomierzy: 0,242 GJ (wskaźnik Cergia S.A.) x cena jednostkową 1GJ podgrzania wody podana na fakturze x ilość zużytych m3ciepłej wody</w:t>
      </w:r>
    </w:p>
    <w:p w14:paraId="6A6E4EAE" w14:textId="77777777"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za wodę zimną i ciepłą dla celów socjalno – bytowych – nie objętych opomiarowaniem oraz za kanalizację z tych źródeł – wg obliczonego ryczałtu: </w:t>
      </w:r>
    </w:p>
    <w:p w14:paraId="24CD6BD0" w14:textId="77777777" w:rsidR="00B00271" w:rsidRPr="00B00271" w:rsidRDefault="00B00271" w:rsidP="00E679F6">
      <w:pPr>
        <w:numPr>
          <w:ilvl w:val="1"/>
          <w:numId w:val="83"/>
        </w:numPr>
        <w:tabs>
          <w:tab w:val="left" w:pos="284"/>
        </w:tabs>
        <w:suppressAutoHyphens/>
        <w:ind w:left="1134"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woda zimna i ścieki: ilość osób (liczba osób na dzień zawarcia umowy) x 1m3 x aktualna cena dostawcy</w:t>
      </w:r>
    </w:p>
    <w:p w14:paraId="77ADD50A" w14:textId="77777777" w:rsidR="00B00271" w:rsidRPr="00B00271" w:rsidRDefault="00B00271" w:rsidP="00E679F6">
      <w:pPr>
        <w:numPr>
          <w:ilvl w:val="1"/>
          <w:numId w:val="83"/>
        </w:numPr>
        <w:tabs>
          <w:tab w:val="left" w:pos="284"/>
        </w:tabs>
        <w:suppressAutoHyphens/>
        <w:ind w:left="1134"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za ciepłą wodę: 0,242 GJ (wskaźnik Cergia S.A.) x cena jednostkowa 1GJ podgrzania wody podana na fakturze x 0,2 x ilość osób, </w:t>
      </w:r>
    </w:p>
    <w:p w14:paraId="62D2CF9A" w14:textId="77777777"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c.o. wg % udziału w miesięcznych kosztach ogrzewania budynku bloków operacyjnych (budynku D): zgodnie z cenami wskazanymi na fakturze przez dostawcę mediów,</w:t>
      </w:r>
    </w:p>
    <w:p w14:paraId="4C73213C" w14:textId="77777777"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połączeń telefonicznych – wg bilingów na podstawie aktualnych cen wystawionych przez operatora usług telefonicznych,</w:t>
      </w:r>
    </w:p>
    <w:p w14:paraId="77CECFEA" w14:textId="77777777"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odbiór i wywóz odpadów komunalnych wg rzeczywistych kg x aktualny koszt odbiorcy,</w:t>
      </w:r>
    </w:p>
    <w:p w14:paraId="540B2B09" w14:textId="5294E600" w:rsidR="00B00271" w:rsidRPr="00B00271" w:rsidRDefault="00B00271" w:rsidP="00E679F6">
      <w:pPr>
        <w:numPr>
          <w:ilvl w:val="1"/>
          <w:numId w:val="82"/>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utrzymanie czystości wg aktualnej ceny usługi porządkowo – czystościowej świadczonej w Szpitalu – na dzień dzisiejszy: 4</w:t>
      </w:r>
      <w:r w:rsidR="00D04EFC">
        <w:rPr>
          <w:rFonts w:ascii="Calibri" w:eastAsia="Calibri" w:hAnsi="Calibri" w:cs="Calibri"/>
          <w:sz w:val="22"/>
          <w:szCs w:val="22"/>
          <w:lang w:eastAsia="ar-SA"/>
        </w:rPr>
        <w:t xml:space="preserve"> </w:t>
      </w:r>
      <w:r w:rsidRPr="00B00271">
        <w:rPr>
          <w:rFonts w:ascii="Calibri" w:eastAsia="Calibri" w:hAnsi="Calibri" w:cs="Calibri"/>
          <w:sz w:val="22"/>
          <w:szCs w:val="22"/>
          <w:lang w:eastAsia="ar-SA"/>
        </w:rPr>
        <w:t>486,30 zł (cztery tysiące czterysta osiemdziesiąt sześć złotych 30/100 zł) netto bez podatku od towarów i usług VAT (kwota ta nie obejmuje: środków do dezynfekcji powierzchni, worków na odpady, ręczników papierowych, mydła, środków do dezynfekcji rąk, papieru toaletowego).</w:t>
      </w:r>
    </w:p>
    <w:p w14:paraId="7D323851" w14:textId="77777777" w:rsidR="00E679F6" w:rsidRDefault="00B00271" w:rsidP="00E679F6">
      <w:pPr>
        <w:numPr>
          <w:ilvl w:val="0"/>
          <w:numId w:val="84"/>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nie ponosi odpowiedzialności za nieprzewidywane przerwy w dostawie mediów spowodowane przez czynniki niezależne od Zleceniodawcy.</w:t>
      </w:r>
    </w:p>
    <w:p w14:paraId="1FB9A568" w14:textId="77777777" w:rsidR="00E679F6" w:rsidRDefault="00B00271" w:rsidP="00E679F6">
      <w:pPr>
        <w:numPr>
          <w:ilvl w:val="0"/>
          <w:numId w:val="84"/>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Wysokość opłat wymienionych w ust. 1 i 2 ulegać będzie automatycznej zmianie w przypadku zmiany umów zawartych przez Zleceniodawcę z dostawcami poszczególnych mediów/usług.</w:t>
      </w:r>
    </w:p>
    <w:p w14:paraId="613CD19C" w14:textId="77777777" w:rsidR="00E679F6" w:rsidRDefault="00B00271" w:rsidP="00E679F6">
      <w:pPr>
        <w:numPr>
          <w:ilvl w:val="0"/>
          <w:numId w:val="84"/>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rozliczał będzie zużycie przez aptekę szpitalną wody zdemineralizowanej produkowanej przez Zleceniobiorcę w stacji uzdatniania wody wg rzeczywistych wskazań licznika zainstalowanego na rurze odprowadzającej wodę zdemineralizowaną do apteki szpitalnej. Ceną zakupu wody zdemineralizowanej jest rzeczywisty koszt wytworzenia 1m3 wody zdemineralizowanej.</w:t>
      </w:r>
    </w:p>
    <w:p w14:paraId="14838DF4" w14:textId="77777777" w:rsidR="00E679F6" w:rsidRDefault="00B00271" w:rsidP="00E679F6">
      <w:pPr>
        <w:numPr>
          <w:ilvl w:val="0"/>
          <w:numId w:val="84"/>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każdorazowo zobowiązany jest powiadomić Zleceniodawcę o zwiększeniu/zmniejszeniu liczby osób, od której uzależnione jest naliczenie opłaty określonej w ust. 2.</w:t>
      </w:r>
    </w:p>
    <w:p w14:paraId="4D16EFE8" w14:textId="77777777" w:rsidR="00E679F6" w:rsidRDefault="00B00271" w:rsidP="00E679F6">
      <w:pPr>
        <w:numPr>
          <w:ilvl w:val="0"/>
          <w:numId w:val="84"/>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Zleceniodawca zapewni Zleceniobiorcy miejsce na umieszczenie w magazynie odpadów medycznych zakaźnych pojemnika o pojemności max. 240 litrów, koloru czerwonego do magazynowania odpadów medycznych zakaźnych. </w:t>
      </w:r>
    </w:p>
    <w:p w14:paraId="3D90A087" w14:textId="1F48F620" w:rsidR="00B00271" w:rsidRPr="00B00271" w:rsidRDefault="00B00271" w:rsidP="00E679F6">
      <w:pPr>
        <w:numPr>
          <w:ilvl w:val="0"/>
          <w:numId w:val="84"/>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jest odpowiedzialny za przechowywanie i przekazywanie odpadów medycznych zakaźnych do unieszkodliwienia zgodnie z obowiązującymi przepisami.</w:t>
      </w:r>
    </w:p>
    <w:p w14:paraId="706B39D3" w14:textId="77777777" w:rsidR="00B00271" w:rsidRPr="00B00271" w:rsidRDefault="00B00271" w:rsidP="00B00271">
      <w:pPr>
        <w:widowControl w:val="0"/>
        <w:suppressAutoHyphens/>
        <w:textAlignment w:val="baseline"/>
        <w:rPr>
          <w:rFonts w:ascii="Calibri" w:eastAsia="Calibri" w:hAnsi="Calibri" w:cs="Calibri"/>
          <w:sz w:val="22"/>
          <w:szCs w:val="22"/>
          <w:lang w:eastAsia="ar-SA"/>
        </w:rPr>
      </w:pPr>
    </w:p>
    <w:p w14:paraId="5C964B3D"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8</w:t>
      </w:r>
    </w:p>
    <w:p w14:paraId="0CD1391B" w14:textId="77777777" w:rsidR="00B00271" w:rsidRPr="00B00271" w:rsidRDefault="00B00271" w:rsidP="00B00271">
      <w:pPr>
        <w:widowControl w:val="0"/>
        <w:suppressAutoHyphens/>
        <w:textAlignment w:val="baseline"/>
        <w:rPr>
          <w:rFonts w:ascii="Calibri" w:eastAsia="Calibri" w:hAnsi="Calibri" w:cs="Calibri"/>
          <w:sz w:val="22"/>
          <w:szCs w:val="22"/>
          <w:lang w:eastAsia="ar-SA"/>
        </w:rPr>
      </w:pPr>
    </w:p>
    <w:p w14:paraId="13FA1743" w14:textId="77777777" w:rsidR="00E679F6" w:rsidRDefault="00B00271" w:rsidP="00E679F6">
      <w:pPr>
        <w:numPr>
          <w:ilvl w:val="0"/>
          <w:numId w:val="85"/>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zobowiązany jest niezwłocznie nie później niż w terminie 7 dni od daty upływu lub rozwiązania niniejszej umowy w obecności stron umowy na podstawie protokołu zdawczo-odbiorczego zwrócić pomieszczenia i sprzęt Zleceniodawcy w stanie niepogorszonym wynikającym z właściwego użytkowania nieruchomości dla celów określonych w § 2.</w:t>
      </w:r>
    </w:p>
    <w:p w14:paraId="542247C7" w14:textId="77777777" w:rsidR="00E679F6" w:rsidRDefault="00B00271" w:rsidP="00E679F6">
      <w:pPr>
        <w:numPr>
          <w:ilvl w:val="0"/>
          <w:numId w:val="85"/>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Zleceniobiorcy nie przysługuje prawo do zwrotu nakładów poniesionych na urządzenie, wyposażenie i przystosowanie pomieszczeń oraz z tytułu zakupu maszyn, urządzeń, wyposażenia, z zastrzeżeniem § 5 ust. 17 niniejszej umowy.</w:t>
      </w:r>
    </w:p>
    <w:p w14:paraId="296B220F" w14:textId="249A725E" w:rsidR="00B00271" w:rsidRDefault="00B00271" w:rsidP="00E679F6">
      <w:pPr>
        <w:numPr>
          <w:ilvl w:val="0"/>
          <w:numId w:val="85"/>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niewykonania obowiązku, o którym mowa w ust. 1, Zleceniobiorca zobowiązany będzie do zapłaty Zleceniodawcy wynagrodzenia z tytułu bezumownego korzystania z pomieszczeń, w wysokości 150% stawki czynszu dzierżawy, określonej w § 6 ust. 1 i ust. 6, za każdy rozpoczęty miesiąc bezumownego korzystania z pomieszczeń.</w:t>
      </w:r>
    </w:p>
    <w:p w14:paraId="29297A17" w14:textId="77777777" w:rsidR="00E679F6" w:rsidRPr="00B00271" w:rsidRDefault="00E679F6" w:rsidP="00E679F6">
      <w:pPr>
        <w:suppressAutoHyphens/>
        <w:spacing w:line="276" w:lineRule="auto"/>
        <w:jc w:val="both"/>
        <w:rPr>
          <w:rFonts w:ascii="Calibri" w:eastAsia="Calibri" w:hAnsi="Calibri" w:cs="Calibri"/>
          <w:sz w:val="22"/>
          <w:szCs w:val="22"/>
          <w:lang w:eastAsia="ar-SA"/>
        </w:rPr>
      </w:pPr>
    </w:p>
    <w:p w14:paraId="0E065C83"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9</w:t>
      </w:r>
    </w:p>
    <w:p w14:paraId="2517D6DF" w14:textId="77777777" w:rsidR="00B00271" w:rsidRPr="00B00271" w:rsidRDefault="00B00271" w:rsidP="00B00271">
      <w:pPr>
        <w:widowControl w:val="0"/>
        <w:suppressAutoHyphens/>
        <w:ind w:left="3824" w:firstLine="424"/>
        <w:textAlignment w:val="baseline"/>
        <w:rPr>
          <w:rFonts w:ascii="Calibri" w:eastAsia="Calibri" w:hAnsi="Calibri" w:cs="Calibri"/>
          <w:sz w:val="22"/>
          <w:szCs w:val="22"/>
          <w:lang w:eastAsia="ar-SA"/>
        </w:rPr>
      </w:pPr>
    </w:p>
    <w:p w14:paraId="6DE54CFF"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Ogólna wartość umowy wynosi </w:t>
      </w:r>
      <w:r w:rsidRPr="00B00271">
        <w:rPr>
          <w:rFonts w:ascii="Calibri" w:eastAsia="Calibri" w:hAnsi="Calibri" w:cs="Calibri"/>
          <w:b/>
          <w:bCs/>
          <w:sz w:val="22"/>
          <w:szCs w:val="22"/>
          <w:lang w:eastAsia="ar-SA"/>
        </w:rPr>
        <w:t>………………. zł (słownie: …............................................) brutto</w:t>
      </w:r>
      <w:r w:rsidRPr="00B00271">
        <w:rPr>
          <w:rFonts w:ascii="Calibri" w:eastAsia="Calibri" w:hAnsi="Calibri" w:cs="Calibri"/>
          <w:sz w:val="22"/>
          <w:szCs w:val="22"/>
          <w:lang w:eastAsia="ar-SA"/>
        </w:rPr>
        <w:t xml:space="preserve"> wraz z należnym podatkiem od towarów i usług VAT.</w:t>
      </w:r>
    </w:p>
    <w:p w14:paraId="5822E4B7"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wykonany przedmiot umowy Zleceniobiorca wystawiał będzie Zleceniodawcy na koniec danego miesiąca fakturę.</w:t>
      </w:r>
    </w:p>
    <w:p w14:paraId="66E113E3"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Podstawą do wystawienia faktury będzie zestawienie miesięczne kosztów przedmiotu umowy potwierdzone przez kierownika danej komórki organizacyjnej Zleceniodawcy wg asortymentu i ilości w danym miesiącu. Stawki określa </w:t>
      </w:r>
      <w:r w:rsidRPr="00B00271">
        <w:rPr>
          <w:rFonts w:ascii="Calibri" w:eastAsia="Calibri" w:hAnsi="Calibri" w:cs="Calibri"/>
          <w:b/>
          <w:bCs/>
          <w:sz w:val="22"/>
          <w:szCs w:val="22"/>
          <w:lang w:eastAsia="ar-SA"/>
        </w:rPr>
        <w:t>załącznik nr 1.</w:t>
      </w:r>
    </w:p>
    <w:p w14:paraId="774A89CB"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Zleceniodawca będzie płacił wynagrodzenie Zleceniobiorcy w terminie 60 dni od daty wpływu do Zleceniodawcy prawidłowo wystawionej przez Zleceniobiorcę faktury VAT. </w:t>
      </w:r>
    </w:p>
    <w:p w14:paraId="12FB1AE0"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Zleceniodawca będzie płacił wynagrodzenie na rachunek bankowy wskazany w fakturze VAT. </w:t>
      </w:r>
    </w:p>
    <w:p w14:paraId="5B25B5F5" w14:textId="21007E4A"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oświadcza, że jest płatnikiem podatku VAT, a jego numer NIP to 8792076803.</w:t>
      </w:r>
    </w:p>
    <w:p w14:paraId="01B3FCC9"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oświadcza, że jest płatnikiem podatku VAT, a jego numer NIP to: ……………………………………………………………………………………………………….</w:t>
      </w:r>
    </w:p>
    <w:p w14:paraId="34F56A8E"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nie może bez zgody podmiotu tworzącego Zleceniodawcę zbywać wierzytelności z tytułu realizacji niniejszej umowy na rzecz osób trzecich.</w:t>
      </w:r>
    </w:p>
    <w:p w14:paraId="301A163B"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Zleceniobiorca oświadcza, iż numer rachunku bankowego każdorazowo wskazywany na fakturze stanowić będzie rachunek rozliczeniowy, o którym mowa w art. 49 ust.1 pkt 1 ustawy z dnia 29 sierpnia 1997 r. – Prawo </w:t>
      </w:r>
      <w:r w:rsidR="00E679F6" w:rsidRPr="00B00271">
        <w:rPr>
          <w:rFonts w:ascii="Calibri" w:eastAsia="Calibri" w:hAnsi="Calibri" w:cs="Calibri"/>
          <w:sz w:val="22"/>
          <w:szCs w:val="22"/>
          <w:lang w:eastAsia="ar-SA"/>
        </w:rPr>
        <w:t>bankowe</w:t>
      </w:r>
      <w:r w:rsidRPr="00B00271">
        <w:rPr>
          <w:rFonts w:ascii="Calibri" w:eastAsia="Calibri" w:hAnsi="Calibri" w:cs="Calibri"/>
          <w:sz w:val="22"/>
          <w:szCs w:val="22"/>
          <w:lang w:eastAsia="ar-SA"/>
        </w:rPr>
        <w:t xml:space="preserv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p>
    <w:p w14:paraId="44220408"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dzień dokonania zapłaty wynagrodzenia należnego Zleceniobiorcy strony uznają dzień, w którym zostanie obciążony rachunek bankowy Zleceniodawcy.</w:t>
      </w:r>
    </w:p>
    <w:p w14:paraId="48FC379B"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Wynagrodzenie, określone w ust. 1, obejmuje wszelkie koszty związane z realizacją przedmiotu Umowy, w szczególności koszty materiałów i sprzętu niezbędnego do należytego wykonania Umowy oraz koszty własne Zleceniobiorcy.</w:t>
      </w:r>
    </w:p>
    <w:p w14:paraId="510F3A75"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Brak terminowej zapłaty za zrealizowany przedmiot umowy przez Zleceniodawcę nie zwalnia Zleceniobiorcy od realizacji przedmiotu umowy.</w:t>
      </w:r>
    </w:p>
    <w:p w14:paraId="1EF217AC" w14:textId="77777777" w:rsidR="00E679F6"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Zleceniobiorca zobowiązuje się do realizowania dostaw materiałów opatrunkowych do Apteki Szpitalnej, począwszy od daty wejścia w życie niniejszej umowy. </w:t>
      </w:r>
    </w:p>
    <w:p w14:paraId="26387359" w14:textId="17E3F31B" w:rsidR="00B00271" w:rsidRPr="00B00271" w:rsidRDefault="00B00271" w:rsidP="00E679F6">
      <w:pPr>
        <w:numPr>
          <w:ilvl w:val="0"/>
          <w:numId w:val="86"/>
        </w:numPr>
        <w:tabs>
          <w:tab w:val="clear" w:pos="36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W terminie 7 dni od dnia podpisania umowy na dostawę, Zleceniobiorca zobowiązany jest przekazać Zleceniodawcy plik w formacie (np. XLSX, CSV lub inny uzgodniony] zawierający co najmniej: </w:t>
      </w:r>
    </w:p>
    <w:p w14:paraId="5EADEB8E" w14:textId="77777777" w:rsidR="00B00271" w:rsidRPr="00B00271" w:rsidRDefault="00B00271" w:rsidP="00E679F6">
      <w:pPr>
        <w:widowControl w:val="0"/>
        <w:numPr>
          <w:ilvl w:val="4"/>
          <w:numId w:val="83"/>
        </w:numPr>
        <w:suppressAutoHyphens/>
        <w:ind w:left="851" w:hanging="425"/>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indeks produktu,</w:t>
      </w:r>
    </w:p>
    <w:p w14:paraId="513298B3" w14:textId="77777777" w:rsidR="00B00271" w:rsidRPr="00B00271" w:rsidRDefault="00B00271" w:rsidP="00E679F6">
      <w:pPr>
        <w:widowControl w:val="0"/>
        <w:numPr>
          <w:ilvl w:val="4"/>
          <w:numId w:val="83"/>
        </w:numPr>
        <w:suppressAutoHyphens/>
        <w:ind w:left="851" w:hanging="425"/>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nazwę opisową produktu zgodną ze specyfikacją zamówienia, </w:t>
      </w:r>
    </w:p>
    <w:p w14:paraId="1D18FD5F" w14:textId="77777777" w:rsidR="00B00271" w:rsidRPr="00B00271" w:rsidRDefault="00B00271" w:rsidP="00E679F6">
      <w:pPr>
        <w:widowControl w:val="0"/>
        <w:numPr>
          <w:ilvl w:val="4"/>
          <w:numId w:val="83"/>
        </w:numPr>
        <w:suppressAutoHyphens/>
        <w:ind w:left="851" w:hanging="425"/>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Jednostką miary.</w:t>
      </w:r>
    </w:p>
    <w:p w14:paraId="62BCE007" w14:textId="136F583F" w:rsidR="00B00271" w:rsidRPr="00B00271" w:rsidRDefault="00B00271" w:rsidP="00E679F6">
      <w:pPr>
        <w:widowControl w:val="0"/>
        <w:numPr>
          <w:ilvl w:val="0"/>
          <w:numId w:val="86"/>
        </w:numPr>
        <w:tabs>
          <w:tab w:val="clear" w:pos="360"/>
          <w:tab w:val="num" w:pos="0"/>
        </w:tabs>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Zgodnie z przepisami ustawy z dnia 5 sierpnia 2025 roku o zmianie ustawy o podatku od towarów i usług oraz ustawy o zmianie ustawy o podatku od towarów i usług oraz niektórych innych </w:t>
      </w:r>
      <w:r w:rsidRPr="00B00271">
        <w:rPr>
          <w:rFonts w:ascii="Calibri" w:eastAsia="Calibri" w:hAnsi="Calibri" w:cs="Calibri"/>
          <w:sz w:val="22"/>
          <w:szCs w:val="22"/>
          <w:lang w:eastAsia="ar-SA"/>
        </w:rPr>
        <w:lastRenderedPageBreak/>
        <w:t xml:space="preserve">ustaw (Dz. U. 2025 poz. 1203) odpowiednio dla poszczególnych </w:t>
      </w:r>
      <w:r w:rsidR="00D04EFC">
        <w:rPr>
          <w:rFonts w:ascii="Calibri" w:eastAsia="Calibri" w:hAnsi="Calibri" w:cs="Calibri"/>
          <w:sz w:val="22"/>
          <w:szCs w:val="22"/>
          <w:lang w:eastAsia="ar-SA"/>
        </w:rPr>
        <w:t>Zleceniobiorców</w:t>
      </w:r>
      <w:r w:rsidRPr="00B00271">
        <w:rPr>
          <w:rFonts w:ascii="Calibri" w:eastAsia="Calibri" w:hAnsi="Calibri" w:cs="Calibri"/>
          <w:sz w:val="22"/>
          <w:szCs w:val="22"/>
          <w:lang w:eastAsia="ar-SA"/>
        </w:rPr>
        <w:t xml:space="preserve"> od 1 lutego 2026 roku lub 1 kwietnia 2026 roku zgodnie z obowiązkiem wynikającym z tej ustawy:</w:t>
      </w:r>
    </w:p>
    <w:p w14:paraId="02EB676E" w14:textId="77777777" w:rsidR="00B00271" w:rsidRPr="00B00271" w:rsidRDefault="00B00271" w:rsidP="00E679F6">
      <w:pPr>
        <w:widowControl w:val="0"/>
        <w:numPr>
          <w:ilvl w:val="0"/>
          <w:numId w:val="87"/>
        </w:numPr>
        <w:suppressAutoHyphens/>
        <w:autoSpaceDN w:val="0"/>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Wszelkie faktury dokumentujące transakcje handlowe będą wystawiane i udostępniane wyłącznie w formie faktur ustrukturyzowanych za pośrednictwem Krajowego Systemu e- Faktur (KSeF), zgodnie z obowiązującymi przepisami prawa.</w:t>
      </w:r>
    </w:p>
    <w:p w14:paraId="1BEB963E" w14:textId="77777777" w:rsidR="00B00271" w:rsidRPr="00B00271" w:rsidRDefault="00B00271" w:rsidP="00E679F6">
      <w:pPr>
        <w:widowControl w:val="0"/>
        <w:numPr>
          <w:ilvl w:val="0"/>
          <w:numId w:val="87"/>
        </w:numPr>
        <w:suppressAutoHyphens/>
        <w:autoSpaceDN w:val="0"/>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datę doręczenia faktury uznaje się datę nadania numeru identyfikującego fakturę w KSeF, zgodnie z art. 106na ust. 1 ustawy o VAT.</w:t>
      </w:r>
    </w:p>
    <w:p w14:paraId="37EF939B" w14:textId="77777777" w:rsidR="00B00271" w:rsidRPr="00B00271" w:rsidRDefault="00B00271" w:rsidP="00E679F6">
      <w:pPr>
        <w:widowControl w:val="0"/>
        <w:numPr>
          <w:ilvl w:val="0"/>
          <w:numId w:val="87"/>
        </w:numPr>
        <w:suppressAutoHyphens/>
        <w:autoSpaceDN w:val="0"/>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Strony zobowiązują się do zapewnienia technicznej możliwości wystawiania, odbierania i przetwarzania faktur ustrukturyzowanych w KSeF, w tym do posiadania odpowiednich uprawnień dostępowych.</w:t>
      </w:r>
    </w:p>
    <w:p w14:paraId="7CFE6BEF" w14:textId="77777777" w:rsidR="00B00271" w:rsidRPr="00B00271" w:rsidRDefault="00B00271" w:rsidP="00E679F6">
      <w:pPr>
        <w:widowControl w:val="0"/>
        <w:numPr>
          <w:ilvl w:val="0"/>
          <w:numId w:val="87"/>
        </w:numPr>
        <w:suppressAutoHyphens/>
        <w:autoSpaceDN w:val="0"/>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awarii systemu KSeF uniemożliwiającej wystawienie faktury, dopuszcza się wystawienie faktury w formie rezerwowej, zgodnie z przepisami przejściowymi i komunikatami Ministerstwa Finansów.</w:t>
      </w:r>
    </w:p>
    <w:p w14:paraId="477FACBB" w14:textId="77777777" w:rsidR="00B00271" w:rsidRPr="00B00271" w:rsidRDefault="00B00271" w:rsidP="00E679F6">
      <w:pPr>
        <w:widowControl w:val="0"/>
        <w:numPr>
          <w:ilvl w:val="0"/>
          <w:numId w:val="87"/>
        </w:numPr>
        <w:suppressAutoHyphens/>
        <w:autoSpaceDN w:val="0"/>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Strony zobowiązują się do niezwłocznego informowania się nawzajem o wszelkich zmianach danych identyfikacyjnych niezbędnych do prawidłowego funkcjonowania KSeF.</w:t>
      </w:r>
    </w:p>
    <w:p w14:paraId="081253FC" w14:textId="77777777" w:rsidR="00B00271" w:rsidRPr="00B00271" w:rsidRDefault="00B00271" w:rsidP="00B00271">
      <w:pPr>
        <w:widowControl w:val="0"/>
        <w:suppressAutoHyphens/>
        <w:spacing w:line="100" w:lineRule="atLeast"/>
        <w:ind w:left="360"/>
        <w:jc w:val="both"/>
        <w:textAlignment w:val="baseline"/>
        <w:rPr>
          <w:rFonts w:ascii="Calibri" w:eastAsia="Calibri" w:hAnsi="Calibri" w:cs="Calibri"/>
          <w:sz w:val="22"/>
          <w:szCs w:val="22"/>
          <w:lang w:eastAsia="ar-SA"/>
        </w:rPr>
      </w:pPr>
    </w:p>
    <w:p w14:paraId="422C9A0D" w14:textId="77777777" w:rsidR="00B00271" w:rsidRDefault="00B00271" w:rsidP="00B00271">
      <w:pPr>
        <w:widowControl w:val="0"/>
        <w:suppressAutoHyphens/>
        <w:ind w:left="3824" w:firstLine="424"/>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10</w:t>
      </w:r>
    </w:p>
    <w:p w14:paraId="160F4FF5" w14:textId="77777777" w:rsidR="00E679F6" w:rsidRPr="00B00271" w:rsidRDefault="00E679F6" w:rsidP="00B00271">
      <w:pPr>
        <w:widowControl w:val="0"/>
        <w:suppressAutoHyphens/>
        <w:ind w:left="3824" w:firstLine="424"/>
        <w:textAlignment w:val="baseline"/>
        <w:rPr>
          <w:rFonts w:ascii="Calibri" w:eastAsia="Calibri" w:hAnsi="Calibri" w:cs="Calibri"/>
          <w:sz w:val="22"/>
          <w:szCs w:val="22"/>
          <w:lang w:eastAsia="ar-SA"/>
        </w:rPr>
      </w:pPr>
    </w:p>
    <w:p w14:paraId="50C7B2EF" w14:textId="77777777" w:rsidR="00E679F6" w:rsidRDefault="00B00271" w:rsidP="00E679F6">
      <w:pPr>
        <w:numPr>
          <w:ilvl w:val="0"/>
          <w:numId w:val="88"/>
        </w:numPr>
        <w:suppressAutoHyphens/>
        <w:autoSpaceDE w:val="0"/>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ponosi pełną odpowiedzialność prawną i materialną wobec Zleceniodawcy oraz osób trzecich, w tym organów kontroli, w tym m. in.: przed organem Państwowej Inspekcji Sanitarnej, za nieprawidłową realizację usług stanowiących przedmiot umowy, za jakość za jakość przedmiotu umowy, za powstałe szkody w mieniu oraz na osobie np. uszczerbek na zdrowiu pacjenta spowodowany zakażeniem.</w:t>
      </w:r>
    </w:p>
    <w:p w14:paraId="30E0D4BC" w14:textId="77777777" w:rsidR="00E679F6" w:rsidRDefault="00B00271" w:rsidP="00E679F6">
      <w:pPr>
        <w:numPr>
          <w:ilvl w:val="0"/>
          <w:numId w:val="88"/>
        </w:numPr>
        <w:suppressAutoHyphens/>
        <w:autoSpaceDE w:val="0"/>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Zleceniobiorca ponosi odpowiedzialność za szkody wynikłe z niewykonania lub nienależytego wykonania zobowiązań wynikających z niniejszej umowy. </w:t>
      </w:r>
    </w:p>
    <w:p w14:paraId="6EE10D44" w14:textId="77777777" w:rsidR="00E679F6" w:rsidRDefault="00B00271" w:rsidP="00E679F6">
      <w:pPr>
        <w:numPr>
          <w:ilvl w:val="0"/>
          <w:numId w:val="88"/>
        </w:numPr>
        <w:suppressAutoHyphens/>
        <w:autoSpaceDE w:val="0"/>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odpowiada za szkody na mieniu i na osobie wyrządzone Zleceniodawcy i osobom trzecim w związku z realizacją niniejszej umowy, na zasadach uregulowanych w kodeksie cywilnym.</w:t>
      </w:r>
    </w:p>
    <w:p w14:paraId="0EC9251E" w14:textId="57E45D6D" w:rsidR="00B00271" w:rsidRPr="00B00271" w:rsidRDefault="00B00271" w:rsidP="00E679F6">
      <w:pPr>
        <w:numPr>
          <w:ilvl w:val="0"/>
          <w:numId w:val="88"/>
        </w:numPr>
        <w:suppressAutoHyphens/>
        <w:autoSpaceDE w:val="0"/>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zwróci Zleceniodawcy równowartość wszystkich kosztów, w tym kar pieniężnych nałożonych na niego przez kontrolujące go organy/podmioty, poniesionych przez Zleceniodawcę w związku z niewykonaniem lub nienależytym wykonaniem przedmiotu umowy przez Zleceniobiorcę.</w:t>
      </w:r>
    </w:p>
    <w:p w14:paraId="55A1AE63"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11</w:t>
      </w:r>
    </w:p>
    <w:p w14:paraId="36ABF889" w14:textId="77777777" w:rsidR="00B00271" w:rsidRPr="00B00271" w:rsidRDefault="00B00271" w:rsidP="00E679F6">
      <w:pPr>
        <w:numPr>
          <w:ilvl w:val="3"/>
          <w:numId w:val="87"/>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zapłaci Zleceniodawcy kary umowne:</w:t>
      </w:r>
    </w:p>
    <w:p w14:paraId="7E6A812C" w14:textId="77777777" w:rsidR="00B00271" w:rsidRPr="00B00271" w:rsidRDefault="00B00271" w:rsidP="00E679F6">
      <w:pPr>
        <w:numPr>
          <w:ilvl w:val="0"/>
          <w:numId w:val="89"/>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zwłokę w realizacji usługi w wysokości 0,10% wartości brutto niezrealizowanej w terminie usługi za każdy rozpoczęty dzień zwłoki,</w:t>
      </w:r>
    </w:p>
    <w:p w14:paraId="56EA7A48" w14:textId="77777777" w:rsidR="00B00271" w:rsidRPr="00B00271" w:rsidRDefault="00B00271" w:rsidP="00E679F6">
      <w:pPr>
        <w:numPr>
          <w:ilvl w:val="0"/>
          <w:numId w:val="89"/>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zwłokę w realizacji dostaw w wysokości 0,10% wartości brutto niezrealizowanej w terminie dostawy za każdy rozpoczęty dzień zwłoki,</w:t>
      </w:r>
    </w:p>
    <w:p w14:paraId="7C61FB63" w14:textId="77777777" w:rsidR="00B00271" w:rsidRPr="00B00271" w:rsidRDefault="00B00271" w:rsidP="00E679F6">
      <w:pPr>
        <w:numPr>
          <w:ilvl w:val="0"/>
          <w:numId w:val="89"/>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odstąpienia od umowy z przyczyn leżących po stronie Zleceniobiorcy w wysokości 5% wartości umowy brutto, określonej w § 9 ust. 1.</w:t>
      </w:r>
    </w:p>
    <w:p w14:paraId="5BA8AEF5" w14:textId="77777777" w:rsidR="00E679F6" w:rsidRDefault="00B00271" w:rsidP="00E679F6">
      <w:pPr>
        <w:numPr>
          <w:ilvl w:val="0"/>
          <w:numId w:val="9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niewywiązania się z obowiązku określonego w § 4 ust.12 niniejszej umowy Zleceniobiorca zapłaci Zleceniodawcy karę umowną w wysokości 0,1% wartości umowy brutto, określonej w § 9 ust. 1 niniejszej umowy.</w:t>
      </w:r>
    </w:p>
    <w:p w14:paraId="7DB95C1A" w14:textId="77777777" w:rsidR="00E679F6" w:rsidRDefault="00B00271" w:rsidP="00E679F6">
      <w:pPr>
        <w:numPr>
          <w:ilvl w:val="0"/>
          <w:numId w:val="9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przypadku nienależytego wykonania usługi, o którym mowa w ust. 4, Zleceniobiorca zapłaci Zleceniodawcy karę umowną w wysokości 1% wynagrodzenia brutto należnego Zleceniobiorcy za   miesiąc, w którym nastąpiło nienależyte wykonanie usługi.</w:t>
      </w:r>
    </w:p>
    <w:p w14:paraId="6EEF8FEB" w14:textId="2E2C8A10" w:rsidR="00B00271" w:rsidRPr="00B00271" w:rsidRDefault="00B00271" w:rsidP="00E679F6">
      <w:pPr>
        <w:numPr>
          <w:ilvl w:val="0"/>
          <w:numId w:val="9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Za nienależyte wykonanie usługi uprawniające do naliczenia kary umownej z ust. 3 przyjmuje się:</w:t>
      </w:r>
    </w:p>
    <w:p w14:paraId="7771233A" w14:textId="77777777" w:rsidR="00B00271" w:rsidRPr="00B00271" w:rsidRDefault="00B00271" w:rsidP="00E679F6">
      <w:pPr>
        <w:numPr>
          <w:ilvl w:val="1"/>
          <w:numId w:val="91"/>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dostarczenie narzędzi chirurgicznych lub sprzętu medycznego w mokrym lub nieszczelnym opakowaniu sterylizacyjnym,</w:t>
      </w:r>
    </w:p>
    <w:p w14:paraId="4A6167D3" w14:textId="77777777" w:rsidR="00B00271" w:rsidRPr="00B00271" w:rsidRDefault="00B00271" w:rsidP="00E679F6">
      <w:pPr>
        <w:numPr>
          <w:ilvl w:val="1"/>
          <w:numId w:val="91"/>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dostarczenie narzędzi chirurgicznych lub sprzętu medycznego, na których znajduje się materiał biologiczny lub inne zabrudzenia powstałe w procesie obróbki technologicznej lub transportu bądź dostarczenie narzędzi chirurgicznych lub sprzętu medycznego, co do którego </w:t>
      </w:r>
      <w:r w:rsidRPr="00B00271">
        <w:rPr>
          <w:rFonts w:ascii="Calibri" w:eastAsia="Calibri" w:hAnsi="Calibri" w:cs="Calibri"/>
          <w:sz w:val="22"/>
          <w:szCs w:val="22"/>
          <w:lang w:eastAsia="ar-SA"/>
        </w:rPr>
        <w:lastRenderedPageBreak/>
        <w:t>zachodzi podejrzenie niesterylności spowodowane nieprawidłowym przygotowaniem sprzętu medycznego lub narzędzi chirurgicznych do sterylizacji,</w:t>
      </w:r>
    </w:p>
    <w:p w14:paraId="15D8D7F5" w14:textId="77777777" w:rsidR="00B00271" w:rsidRPr="00B00271" w:rsidRDefault="00B00271" w:rsidP="00E679F6">
      <w:pPr>
        <w:numPr>
          <w:ilvl w:val="1"/>
          <w:numId w:val="91"/>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dostarczenie pakietów z materiałem sterylnym w kuwetach lub kartonach, w których powierzchnie zewnętrzne lub wewnętrzne są wizualnie zabrudzone np. kurzem lub innymi niezidentyfikowanymi zanieczyszczeniami.</w:t>
      </w:r>
    </w:p>
    <w:p w14:paraId="796E19D4" w14:textId="77777777" w:rsidR="00E679F6" w:rsidRDefault="00B00271" w:rsidP="00E679F6">
      <w:pPr>
        <w:numPr>
          <w:ilvl w:val="0"/>
          <w:numId w:val="9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Zleceniobiorca wyraża zgodę na potrącenie przez Zleceniodawcę naliczonych kar umownych i/lub kosztów, o których mowa w § 10 ust. 4, z dowolnej należności Zleceniobiorcy, na podstawie odrębnej noty księgowej. W przypadku niewystawienia faktur przez Zleceniobiorcę, zapłata naliczonych kar umownych i/lub równowartości kosztów, o których mowa w § 10 ust. 4, nastąpi w terminie 7 dni od dnia otrzymania przez Zleceniobiorcę noty obciążeniowej, przelewem na konto wskazane w nocie.</w:t>
      </w:r>
    </w:p>
    <w:p w14:paraId="2A65962A" w14:textId="77777777" w:rsidR="00E679F6" w:rsidRDefault="00B00271" w:rsidP="00E679F6">
      <w:pPr>
        <w:numPr>
          <w:ilvl w:val="0"/>
          <w:numId w:val="9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może żądać od Zleceniobiorcy zapłaty kary umownej w przypadku niespełnienia przez Zleceniobiorcę lub podwykonawcę wymogu zatrudnienia na podstawie umowy o pracę osób wykonujących wskazane w § 14 ust. 1 pkt 1) umowy czynności w wysokości 1.000 zł (słownie: jeden tysiąc złotych) za każdy przypadek naruszenia. Niezłożenie przez Zleceniobiorcę w   wyznaczonym przez Zleceniodawcę   terminie   żądanych   przez    Zleceniodawcę dowodów w celu potwierdzenia spełnienia przez Zleceniobiorcę lub podwykonawcę wymogu zatrudnienia na podstawie umowy o pracę traktowane będzie również jako niespełnienie przez Zleceniobiorcę lub podwykonawcę wymogu zatrudnienia na podstawie umowy o pracę osób wykonujących wskazane w § 14 ust. 1 pkt 1) czynności. Kara ta przysługuje także w przypadku ustalenia w wyniku kontroli przeprowadzonej przez uprawnione podmioty, że Zleceniobiorca lub   podwykonawca   nie zatrudnia lub   nie zatrudniał na podstawie umowy o pracę osób wykonujących wskazane w § 14 ust. 1 pkt 1) czynności.</w:t>
      </w:r>
    </w:p>
    <w:p w14:paraId="35C4953D" w14:textId="4E2EB3C1" w:rsidR="00E679F6" w:rsidRDefault="00B00271" w:rsidP="00E679F6">
      <w:pPr>
        <w:numPr>
          <w:ilvl w:val="0"/>
          <w:numId w:val="9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W przypadku zmiany albo rezygnacji z podwykonawcy, na którego zasoby Zleceniobiorca powoływał się, na zasadach określonych w art. 118 ust. 1 prawo zamówień publicznych, z naruszeniem postanowienia z § 16 ust. 3 niniejszej </w:t>
      </w:r>
      <w:r w:rsidR="00D04EFC">
        <w:rPr>
          <w:rFonts w:ascii="Calibri" w:eastAsia="Calibri" w:hAnsi="Calibri" w:cs="Calibri"/>
          <w:sz w:val="22"/>
          <w:szCs w:val="22"/>
          <w:lang w:eastAsia="ar-SA"/>
        </w:rPr>
        <w:t>u</w:t>
      </w:r>
      <w:r w:rsidRPr="00B00271">
        <w:rPr>
          <w:rFonts w:ascii="Calibri" w:eastAsia="Calibri" w:hAnsi="Calibri" w:cs="Calibri"/>
          <w:sz w:val="22"/>
          <w:szCs w:val="22"/>
          <w:lang w:eastAsia="ar-SA"/>
        </w:rPr>
        <w:t>mowy, Zleceniodawca może żądać od Zleceniobiorcy zapłaty kary umownej w wysokości 10</w:t>
      </w:r>
      <w:r w:rsidR="00D04EFC">
        <w:rPr>
          <w:rFonts w:ascii="Calibri" w:eastAsia="Calibri" w:hAnsi="Calibri" w:cs="Calibri"/>
          <w:sz w:val="22"/>
          <w:szCs w:val="22"/>
          <w:lang w:eastAsia="ar-SA"/>
        </w:rPr>
        <w:t xml:space="preserve"> </w:t>
      </w:r>
      <w:r w:rsidRPr="00B00271">
        <w:rPr>
          <w:rFonts w:ascii="Calibri" w:eastAsia="Calibri" w:hAnsi="Calibri" w:cs="Calibri"/>
          <w:sz w:val="22"/>
          <w:szCs w:val="22"/>
          <w:lang w:eastAsia="ar-SA"/>
        </w:rPr>
        <w:t>000 zł (słownie: dziesięć tysięcy złotych), za każdy taki przypadek.</w:t>
      </w:r>
    </w:p>
    <w:p w14:paraId="3BEC2BE4" w14:textId="104D5EDC" w:rsidR="00B00271" w:rsidRPr="00B00271" w:rsidRDefault="00B00271" w:rsidP="00E679F6">
      <w:pPr>
        <w:numPr>
          <w:ilvl w:val="0"/>
          <w:numId w:val="90"/>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Łączna maksymalna wysokość kar umownych dochodzonych przez Zleceniodawcę od Zleceniobiorcy na podstawie postanowień niniejszej </w:t>
      </w:r>
      <w:r w:rsidR="00D04EFC">
        <w:rPr>
          <w:rFonts w:ascii="Calibri" w:eastAsia="Calibri" w:hAnsi="Calibri" w:cs="Calibri"/>
          <w:sz w:val="22"/>
          <w:szCs w:val="22"/>
          <w:lang w:eastAsia="ar-SA"/>
        </w:rPr>
        <w:t>u</w:t>
      </w:r>
      <w:r w:rsidRPr="00B00271">
        <w:rPr>
          <w:rFonts w:ascii="Calibri" w:eastAsia="Calibri" w:hAnsi="Calibri" w:cs="Calibri"/>
          <w:sz w:val="22"/>
          <w:szCs w:val="22"/>
          <w:lang w:eastAsia="ar-SA"/>
        </w:rPr>
        <w:t>mowy nie może przekroczyć 20% wartości umowy brutto, określonej w § 9 ust. 1 niniejszej umowy.</w:t>
      </w:r>
    </w:p>
    <w:p w14:paraId="6E5C98CD" w14:textId="77777777" w:rsidR="00B00271" w:rsidRPr="00B00271" w:rsidRDefault="00B00271" w:rsidP="00B00271">
      <w:pPr>
        <w:suppressAutoHyphens/>
        <w:jc w:val="both"/>
        <w:rPr>
          <w:rFonts w:ascii="Calibri" w:eastAsia="Calibri" w:hAnsi="Calibri" w:cs="Calibri"/>
          <w:sz w:val="22"/>
          <w:szCs w:val="22"/>
          <w:lang w:eastAsia="ar-SA"/>
        </w:rPr>
      </w:pPr>
    </w:p>
    <w:p w14:paraId="715EDB8B" w14:textId="77777777" w:rsidR="00B00271" w:rsidRPr="00B00271" w:rsidRDefault="00B00271" w:rsidP="00B00271">
      <w:pPr>
        <w:suppressAutoHyphens/>
        <w:ind w:left="3824" w:firstLine="424"/>
        <w:jc w:val="both"/>
        <w:rPr>
          <w:rFonts w:ascii="Calibri" w:eastAsia="Calibri" w:hAnsi="Calibri" w:cs="Calibri"/>
          <w:sz w:val="22"/>
          <w:szCs w:val="22"/>
          <w:lang w:eastAsia="ar-SA"/>
        </w:rPr>
      </w:pPr>
      <w:r w:rsidRPr="00B00271">
        <w:rPr>
          <w:rFonts w:ascii="Calibri" w:eastAsia="Calibri" w:hAnsi="Calibri" w:cs="Calibri"/>
          <w:sz w:val="22"/>
          <w:szCs w:val="22"/>
          <w:lang w:eastAsia="ar-SA"/>
        </w:rPr>
        <w:t>§ 12</w:t>
      </w:r>
    </w:p>
    <w:p w14:paraId="5F195310" w14:textId="77777777" w:rsidR="00B00271" w:rsidRPr="00B00271" w:rsidRDefault="00B00271" w:rsidP="00B00271">
      <w:pPr>
        <w:suppressAutoHyphens/>
        <w:ind w:left="3824" w:firstLine="424"/>
        <w:jc w:val="both"/>
        <w:rPr>
          <w:rFonts w:ascii="Calibri" w:eastAsia="Calibri" w:hAnsi="Calibri" w:cs="Calibri"/>
          <w:sz w:val="22"/>
          <w:szCs w:val="22"/>
          <w:lang w:eastAsia="ar-SA"/>
        </w:rPr>
      </w:pPr>
    </w:p>
    <w:p w14:paraId="6994787B" w14:textId="77777777" w:rsidR="00B00271" w:rsidRPr="00B00271" w:rsidRDefault="00B00271" w:rsidP="00E679F6">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Strony mogą dochodzić na zasadach ogólnych kc odszkodowania przewyższającego wysokość ustalonych kar umownych.</w:t>
      </w:r>
    </w:p>
    <w:p w14:paraId="7FDF078F" w14:textId="77777777" w:rsidR="00B00271" w:rsidRPr="00B00271" w:rsidRDefault="00B00271" w:rsidP="00B00271">
      <w:pPr>
        <w:suppressAutoHyphens/>
        <w:jc w:val="both"/>
        <w:rPr>
          <w:rFonts w:ascii="Calibri" w:eastAsia="Calibri" w:hAnsi="Calibri" w:cs="Calibri"/>
          <w:sz w:val="22"/>
          <w:szCs w:val="22"/>
          <w:lang w:eastAsia="ar-SA"/>
        </w:rPr>
      </w:pPr>
    </w:p>
    <w:p w14:paraId="2A31E2F9" w14:textId="77777777" w:rsidR="00B00271" w:rsidRPr="00B00271" w:rsidRDefault="00B00271" w:rsidP="00B00271">
      <w:pPr>
        <w:suppressAutoHyphens/>
        <w:spacing w:after="200"/>
        <w:jc w:val="center"/>
        <w:rPr>
          <w:rFonts w:ascii="Calibri" w:eastAsia="Calibri" w:hAnsi="Calibri" w:cs="Calibri"/>
          <w:sz w:val="22"/>
          <w:szCs w:val="22"/>
          <w:lang w:eastAsia="ar-SA"/>
        </w:rPr>
      </w:pPr>
      <w:r w:rsidRPr="00B00271">
        <w:rPr>
          <w:rFonts w:ascii="Calibri" w:eastAsia="Calibri" w:hAnsi="Calibri" w:cs="Calibri"/>
          <w:sz w:val="22"/>
          <w:szCs w:val="22"/>
          <w:lang w:eastAsia="ar-SA"/>
        </w:rPr>
        <w:t>§ 13</w:t>
      </w:r>
    </w:p>
    <w:p w14:paraId="56DD4532" w14:textId="77777777" w:rsidR="00B00271" w:rsidRPr="00B00271" w:rsidRDefault="00B00271" w:rsidP="00E679F6">
      <w:pPr>
        <w:numPr>
          <w:ilvl w:val="0"/>
          <w:numId w:val="92"/>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Strony umowy dopuszczają zmianę postanowień umowy w przypadku:</w:t>
      </w:r>
    </w:p>
    <w:p w14:paraId="01B467BC" w14:textId="77777777" w:rsidR="00B00271" w:rsidRPr="00B00271" w:rsidRDefault="00B00271" w:rsidP="00E679F6">
      <w:pPr>
        <w:numPr>
          <w:ilvl w:val="1"/>
          <w:numId w:val="93"/>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zmiany cen na korzyść Zleceniodawcy na skutek udzielonych, w szczególności promocji, rabatów, zmiany kursów walut. Dopuszcza się wówczas zmianę ceny jednostkowej wraz z dalszymi konsekwencjami rachunkowymi.</w:t>
      </w:r>
    </w:p>
    <w:p w14:paraId="00FC3F3D" w14:textId="77777777" w:rsidR="00B00271" w:rsidRPr="00B00271" w:rsidRDefault="00B00271" w:rsidP="00E679F6">
      <w:pPr>
        <w:numPr>
          <w:ilvl w:val="1"/>
          <w:numId w:val="93"/>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zmiany nazw, nr katalogowych zestawów zabiegowych, pakietów z materiałem opatrunkowym objętych umową, która nie spowoduje istotnej zmiany przedmiotu umowy – dopuszcza się wówczas zmianę numerów katalogowych i/lub nazwy,</w:t>
      </w:r>
    </w:p>
    <w:p w14:paraId="6812B385" w14:textId="77777777" w:rsidR="00B00271" w:rsidRPr="00B00271" w:rsidRDefault="00B00271" w:rsidP="00E679F6">
      <w:pPr>
        <w:numPr>
          <w:ilvl w:val="1"/>
          <w:numId w:val="93"/>
        </w:numPr>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zaprzestania produkcji któregokolwiek z zestawów zabiegowych, pakietów z materiałem opatrunkowym objętych umową – wówczas Zleceniobiorca zobowiązuje się do niezwłocznego potwierdzenia stosownym dokumentem zaprzestania wytwarzania danego asortymentu oraz przedstawienia Zleceniodawcy zamiennika o parametrach nie gorszych niż zaoferowany w umowie w cenie umownej lub niższej. Zmiana umowy w tym przypadku nastąpi po pisemnym zaakceptowaniu propozycji Zleceniobiorcy przez Zleceniodawcę. Dopuszcza się wówczas zmianę zaoferowanego przedmiotu zamówienia, producenta, ceny jednostkowej wraz z dalszymi konsekwencjami rachunkowymi. </w:t>
      </w:r>
    </w:p>
    <w:p w14:paraId="19A0C1F9" w14:textId="77777777" w:rsidR="00E679F6" w:rsidRDefault="00B00271" w:rsidP="00E679F6">
      <w:pPr>
        <w:numPr>
          <w:ilvl w:val="0"/>
          <w:numId w:val="92"/>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Zmiana postanowień umowy, w przypadkach, o których mowa w ust. 1, może nastąpić na pisemny wniosek Strony inicjującej zmianę (forma pisemna zastrzeżona pod rygorem nieważności) i następuje pod rygorem nieważności w formie podpisanego przez obie Strony aneksu do Umowy.</w:t>
      </w:r>
    </w:p>
    <w:p w14:paraId="66416111" w14:textId="712E55DC" w:rsidR="00B00271" w:rsidRPr="00B00271" w:rsidRDefault="00B00271" w:rsidP="00E679F6">
      <w:pPr>
        <w:numPr>
          <w:ilvl w:val="0"/>
          <w:numId w:val="92"/>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lastRenderedPageBreak/>
        <w:t>Dopuszcza się także możliwość dokonywania zmian asortymentowych i ilościowych w zestawach zabiegowych w pakietach z materiałem opatrunkowym oraz wprowadzania do użytkowania nowego zestawu w ramach obowiązujących rodzajów opakowań i wielkości STE, w przypadku wystąpienia takiego zapotrzebowania u Zleceniodawcy. Zmiana umowy w tym przypadku nastąpi po pisemnym zaakceptowaniu propozycji Zleceniodawcy przez Zleceniobiorcę.</w:t>
      </w:r>
    </w:p>
    <w:p w14:paraId="098AFFEB" w14:textId="77777777" w:rsidR="00E679F6" w:rsidRDefault="00E679F6" w:rsidP="00B00271">
      <w:pPr>
        <w:suppressAutoHyphens/>
        <w:spacing w:line="276" w:lineRule="auto"/>
        <w:ind w:left="3530" w:firstLine="706"/>
        <w:jc w:val="both"/>
        <w:rPr>
          <w:rFonts w:ascii="Calibri" w:eastAsia="Calibri" w:hAnsi="Calibri" w:cs="Calibri"/>
          <w:sz w:val="22"/>
          <w:szCs w:val="22"/>
          <w:lang w:eastAsia="ar-SA"/>
        </w:rPr>
      </w:pPr>
    </w:p>
    <w:p w14:paraId="7535B525" w14:textId="69B96CAC" w:rsidR="00B00271" w:rsidRPr="00B00271" w:rsidRDefault="00B00271" w:rsidP="00B00271">
      <w:pPr>
        <w:suppressAutoHyphens/>
        <w:spacing w:line="276" w:lineRule="auto"/>
        <w:ind w:left="3530" w:firstLine="706"/>
        <w:jc w:val="both"/>
        <w:rPr>
          <w:rFonts w:ascii="Calibri" w:eastAsia="Calibri" w:hAnsi="Calibri" w:cs="Calibri"/>
          <w:sz w:val="22"/>
          <w:szCs w:val="22"/>
          <w:lang w:eastAsia="ar-SA"/>
        </w:rPr>
      </w:pPr>
      <w:r w:rsidRPr="00B00271">
        <w:rPr>
          <w:rFonts w:ascii="Calibri" w:eastAsia="Calibri" w:hAnsi="Calibri" w:cs="Calibri"/>
          <w:sz w:val="22"/>
          <w:szCs w:val="22"/>
          <w:lang w:eastAsia="ar-SA"/>
        </w:rPr>
        <w:t>§ 14</w:t>
      </w:r>
    </w:p>
    <w:p w14:paraId="287342D4" w14:textId="77777777" w:rsidR="00B00271" w:rsidRPr="00B00271" w:rsidRDefault="00B00271" w:rsidP="00E679F6">
      <w:pPr>
        <w:widowControl w:val="0"/>
        <w:tabs>
          <w:tab w:val="left" w:pos="720"/>
          <w:tab w:val="left" w:pos="1440"/>
        </w:tabs>
        <w:suppressAutoHyphens/>
        <w:autoSpaceDE w:val="0"/>
        <w:jc w:val="center"/>
        <w:textAlignment w:val="baseline"/>
        <w:rPr>
          <w:rFonts w:ascii="Calibri" w:eastAsia="Calibri" w:hAnsi="Calibri" w:cs="Calibri"/>
          <w:sz w:val="22"/>
          <w:szCs w:val="22"/>
          <w:lang w:eastAsia="ar-SA"/>
        </w:rPr>
      </w:pPr>
    </w:p>
    <w:p w14:paraId="68D7988E" w14:textId="77777777" w:rsidR="00B00271" w:rsidRPr="00B00271" w:rsidRDefault="00B00271" w:rsidP="00E679F6">
      <w:pPr>
        <w:numPr>
          <w:ilvl w:val="3"/>
          <w:numId w:val="91"/>
        </w:numPr>
        <w:shd w:val="clear" w:color="auto" w:fill="FFFFFF"/>
        <w:tabs>
          <w:tab w:val="clear" w:pos="2880"/>
        </w:tabs>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Zleceniodawca wymaga zatrudnienia na podstawie umowy o pracę przez Zleceniobiorcę lub podwykonawcę, przez cały okres realizacji przedmiotu umowy, osób wykonujących wskazane poniżej czynności związane z usługą mycia, dezynfekcji i sterylizacji:</w:t>
      </w:r>
    </w:p>
    <w:p w14:paraId="32045BC0" w14:textId="77777777" w:rsidR="00B00271" w:rsidRPr="00B00271" w:rsidRDefault="00B00271" w:rsidP="00E679F6">
      <w:pPr>
        <w:numPr>
          <w:ilvl w:val="1"/>
          <w:numId w:val="94"/>
        </w:numPr>
        <w:shd w:val="clear" w:color="auto" w:fill="FFFFFF"/>
        <w:suppressAutoHyphens/>
        <w:ind w:left="851" w:hanging="567"/>
        <w:jc w:val="both"/>
        <w:rPr>
          <w:rFonts w:ascii="Calibri" w:eastAsia="Calibri" w:hAnsi="Calibri" w:cs="Calibri"/>
          <w:sz w:val="22"/>
          <w:szCs w:val="22"/>
          <w:lang w:eastAsia="ar-SA"/>
        </w:rPr>
      </w:pPr>
      <w:r w:rsidRPr="00B00271">
        <w:rPr>
          <w:rFonts w:ascii="Calibri" w:eastAsia="Calibri" w:hAnsi="Calibri" w:cs="Calibri"/>
          <w:sz w:val="22"/>
          <w:szCs w:val="22"/>
          <w:lang w:eastAsia="ar-SA"/>
        </w:rPr>
        <w:t>czynności fizyczne, w szczególności obsługa maszyn stosowanych przy realizacji przedmiotu zamówienia.</w:t>
      </w:r>
    </w:p>
    <w:p w14:paraId="5628A7F9" w14:textId="77777777" w:rsidR="00E679F6" w:rsidRDefault="00B00271" w:rsidP="00E679F6">
      <w:pPr>
        <w:widowControl w:val="0"/>
        <w:numPr>
          <w:ilvl w:val="0"/>
          <w:numId w:val="95"/>
        </w:numPr>
        <w:shd w:val="clear" w:color="auto" w:fill="FFFFFF"/>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zobowiązany jest do dokumentowania zatrudnienia na podstawie umowy o pracę osób wykonujących wskazane w ust. 1 czynności w szczególności poprzez prowadzenie odpowiedniej, zgodnej z obowiązującymi przepisami prawa dokumentacji kadrowo-finansowej.</w:t>
      </w:r>
    </w:p>
    <w:p w14:paraId="051E0F12" w14:textId="2273F91E" w:rsidR="00B00271" w:rsidRPr="00B00271" w:rsidRDefault="00B00271" w:rsidP="00E679F6">
      <w:pPr>
        <w:widowControl w:val="0"/>
        <w:numPr>
          <w:ilvl w:val="0"/>
          <w:numId w:val="95"/>
        </w:numPr>
        <w:shd w:val="clear" w:color="auto" w:fill="FFFFFF"/>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W trakcie realizacji przedmiotu umowy, Zleceniodawca uprawniony jest do wykonywania czynności kontrolnych wobec Zleceniobiorcy i podwykonawcy odnośnie spełniania przez Zleceniobiorcę lub podwykonawcę wymogu zatrudnienia na podstawie umowy o pracę osób wykonujących wskazane w ust. 1 czynności. Zleceniodawca uprawniony jest w szczególności do:</w:t>
      </w:r>
    </w:p>
    <w:p w14:paraId="6D34D903" w14:textId="77777777" w:rsidR="00B00271" w:rsidRPr="00B00271" w:rsidRDefault="00B00271" w:rsidP="00E679F6">
      <w:pPr>
        <w:widowControl w:val="0"/>
        <w:numPr>
          <w:ilvl w:val="0"/>
          <w:numId w:val="96"/>
        </w:numPr>
        <w:shd w:val="clear" w:color="auto" w:fill="FFFFFF"/>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żądania oświadczeń i dokumentów w zakresie potwierdzenia spełniania w/w wymogów i dokonywania ich oceny,</w:t>
      </w:r>
    </w:p>
    <w:p w14:paraId="1F764021" w14:textId="77777777" w:rsidR="00B00271" w:rsidRPr="00B00271" w:rsidRDefault="00B00271" w:rsidP="00E679F6">
      <w:pPr>
        <w:widowControl w:val="0"/>
        <w:numPr>
          <w:ilvl w:val="0"/>
          <w:numId w:val="96"/>
        </w:numPr>
        <w:shd w:val="clear" w:color="auto" w:fill="FFFFFF"/>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żądania wyjaśnień w przypadku wątpliwości w zakresie potwierdzenia spełniania w/w wymogów,</w:t>
      </w:r>
    </w:p>
    <w:p w14:paraId="1686E52B" w14:textId="77777777" w:rsidR="00B00271" w:rsidRPr="00B00271" w:rsidRDefault="00B00271" w:rsidP="00E679F6">
      <w:pPr>
        <w:widowControl w:val="0"/>
        <w:numPr>
          <w:ilvl w:val="0"/>
          <w:numId w:val="96"/>
        </w:numPr>
        <w:shd w:val="clear" w:color="auto" w:fill="FFFFFF"/>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przeprowadzania kontroli na miejscu wykonywania przedmiotu umowy lub w siedzibie Zleceniobiorcy, zadawania pytań w szczególności osobom przebywającym na terenie Zleceniodawcy.</w:t>
      </w:r>
    </w:p>
    <w:p w14:paraId="5012586B" w14:textId="77777777" w:rsidR="00B00271" w:rsidRPr="00B00271" w:rsidRDefault="00B00271" w:rsidP="00E679F6">
      <w:pPr>
        <w:widowControl w:val="0"/>
        <w:numPr>
          <w:ilvl w:val="0"/>
          <w:numId w:val="92"/>
        </w:numPr>
        <w:shd w:val="clear" w:color="auto" w:fill="FFFFFF"/>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W trakcie realizacji przedmiotu umowy, w celu potwierdzenia spełnienia wymogu zatrudnienia na podstawie umowy o pracę przez Zleceniobiorcę lub podwykonawcę osób wykonujących wskazane w ust. 1 czynności, na każde wezwanie Zleceniodawcy, w wyznaczonym w tym wezwaniu terminie, Zleceniobiorca lub podwykonawca przedłoży Zleceniodawcy wskazane poniżej dowody: </w:t>
      </w:r>
    </w:p>
    <w:p w14:paraId="6AD6EABE" w14:textId="77777777" w:rsidR="00B00271" w:rsidRPr="00B00271" w:rsidRDefault="00B00271" w:rsidP="00E679F6">
      <w:pPr>
        <w:widowControl w:val="0"/>
        <w:numPr>
          <w:ilvl w:val="1"/>
          <w:numId w:val="97"/>
        </w:numPr>
        <w:shd w:val="clear" w:color="auto" w:fill="FFFFFF"/>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oświadczenia zatrudnionego pracownika,</w:t>
      </w:r>
    </w:p>
    <w:p w14:paraId="51F86E1D" w14:textId="77777777" w:rsidR="00B00271" w:rsidRPr="00B00271" w:rsidRDefault="00B00271" w:rsidP="00E679F6">
      <w:pPr>
        <w:widowControl w:val="0"/>
        <w:numPr>
          <w:ilvl w:val="1"/>
          <w:numId w:val="97"/>
        </w:numPr>
        <w:shd w:val="clear" w:color="auto" w:fill="FFFFFF"/>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oświadczenia Zleceniobiorcy lub podwykonawcy o zatrudnieniu pracownika na podstawie umowy o pracę,</w:t>
      </w:r>
    </w:p>
    <w:p w14:paraId="42A52860" w14:textId="77777777" w:rsidR="00B00271" w:rsidRPr="00B00271" w:rsidRDefault="00B00271" w:rsidP="00E679F6">
      <w:pPr>
        <w:widowControl w:val="0"/>
        <w:numPr>
          <w:ilvl w:val="1"/>
          <w:numId w:val="97"/>
        </w:numPr>
        <w:shd w:val="clear" w:color="auto" w:fill="FFFFFF"/>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poświadczoną za zgodność z oryginałem kopię umowy o pracę zatrudnionego pracownika,</w:t>
      </w:r>
    </w:p>
    <w:p w14:paraId="550ABC8C" w14:textId="77777777" w:rsidR="00B00271" w:rsidRPr="00B00271" w:rsidRDefault="00B00271" w:rsidP="00E679F6">
      <w:pPr>
        <w:widowControl w:val="0"/>
        <w:numPr>
          <w:ilvl w:val="1"/>
          <w:numId w:val="97"/>
        </w:numPr>
        <w:shd w:val="clear" w:color="auto" w:fill="FFFFFF"/>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inne dokumenty</w:t>
      </w:r>
    </w:p>
    <w:p w14:paraId="17F02040" w14:textId="77777777" w:rsidR="00B00271" w:rsidRPr="00B00271" w:rsidRDefault="00B00271" w:rsidP="00E679F6">
      <w:pPr>
        <w:widowControl w:val="0"/>
        <w:shd w:val="clear" w:color="auto" w:fill="FFFFFF"/>
        <w:suppressAutoHyphens/>
        <w:ind w:left="284" w:hanging="284"/>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0310887B" w14:textId="77777777" w:rsidR="00E679F6" w:rsidRDefault="00B00271" w:rsidP="00E679F6">
      <w:pPr>
        <w:widowControl w:val="0"/>
        <w:numPr>
          <w:ilvl w:val="0"/>
          <w:numId w:val="92"/>
        </w:numPr>
        <w:shd w:val="clear" w:color="auto" w:fill="FFFFFF"/>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Z tytułu niespełnienia przez Zleceniobiorcę lub podwykonawcę wymogu zatrudnienia na podstawie umowy o pracę osób wykonujących wskazane w ust. 1 czynności, Zleceniodawca przewiduje sankcję w postaci obowiązku zapłaty przez Zleceniobiorcę kary umownej w wysokości określonej w § 11 ust. 6 niniejszej umowy. Niezłożenie przez Zleceniobiorcę w wyznaczonym przez Zleceniodawcę terminie żądanych przez Zleceniodawcę dowodów w celu potwierdzenia spełnienia przez Zleceniobiorcę lub podwykonawcę wymogu zatrudnienia na podstawie umowy o pracę traktowane będzie również jako niespełnienie przez Zleceniobiorcę lub podwykonawcę wymogu zatrudnienia na podstawie umowy o pracę osób wykonujących wskazane w ust. 1 czynności. </w:t>
      </w:r>
    </w:p>
    <w:p w14:paraId="3237CB5D" w14:textId="77777777" w:rsidR="00E679F6" w:rsidRDefault="00B00271" w:rsidP="00E679F6">
      <w:pPr>
        <w:widowControl w:val="0"/>
        <w:numPr>
          <w:ilvl w:val="0"/>
          <w:numId w:val="92"/>
        </w:numPr>
        <w:shd w:val="clear" w:color="auto" w:fill="FFFFFF"/>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W przypadku uzasadnionych wątpliwości co do przestrzegania obowiązujących przepisów prawa pracy przez Zleceniobiorcę lub podwykonawcę, Zleceniodawca może zwrócić się o przeprowadzenie kontroli przez Państwową Inspekcję Pracy. W przypadku ustalenia w wyniku tej kontroli, że Zleceniobiorca lub podwykonawca nie zatrudnia lub nie zatrudniał na podstawie umowy o pracę osób wykonujących wskazane w ust. 1 czynności, Zleceniodawcy od Zleceniobiorcy przysługuje kara umowna w wysokości określonej w § 11 ust. 6 niniejszej umowy.</w:t>
      </w:r>
    </w:p>
    <w:p w14:paraId="2B28D5F5" w14:textId="0CB5B6F0" w:rsidR="00B00271" w:rsidRPr="00B00271" w:rsidRDefault="00B00271" w:rsidP="00E679F6">
      <w:pPr>
        <w:widowControl w:val="0"/>
        <w:numPr>
          <w:ilvl w:val="0"/>
          <w:numId w:val="92"/>
        </w:numPr>
        <w:shd w:val="clear" w:color="auto" w:fill="FFFFFF"/>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Wyłącznie w przypadku nagłych i niespodziewanych, wynikających z przyczyn losowych, </w:t>
      </w:r>
      <w:r w:rsidRPr="00B00271">
        <w:rPr>
          <w:rFonts w:ascii="Calibri" w:eastAsia="Calibri" w:hAnsi="Calibri" w:cs="Calibri"/>
          <w:sz w:val="22"/>
          <w:szCs w:val="22"/>
          <w:lang w:eastAsia="ar-SA"/>
        </w:rPr>
        <w:lastRenderedPageBreak/>
        <w:t xml:space="preserve">nieobecności pracowników zatrudnionych na podstawie umowy o pracę i wykonujących czynności wskazane w ust. 1, Zleceniodawca dopuszcza zatrudnienie na umowę zlecenie osób na zastępstwa urlopowo-chorobowe pracowników. </w:t>
      </w:r>
    </w:p>
    <w:p w14:paraId="58A4D97D" w14:textId="77777777" w:rsidR="00B00271" w:rsidRPr="00B00271" w:rsidRDefault="00B00271" w:rsidP="00B00271">
      <w:pPr>
        <w:widowControl w:val="0"/>
        <w:shd w:val="clear" w:color="auto" w:fill="FFFFFF"/>
        <w:suppressAutoHyphens/>
        <w:spacing w:line="100" w:lineRule="atLeast"/>
        <w:ind w:left="284" w:hanging="284"/>
        <w:jc w:val="both"/>
        <w:textAlignment w:val="baseline"/>
        <w:rPr>
          <w:rFonts w:ascii="Calibri" w:eastAsia="Calibri" w:hAnsi="Calibri" w:cs="Calibri"/>
          <w:sz w:val="22"/>
          <w:szCs w:val="22"/>
          <w:lang w:eastAsia="ar-SA"/>
        </w:rPr>
      </w:pPr>
    </w:p>
    <w:p w14:paraId="4738872C" w14:textId="77777777" w:rsidR="00B00271" w:rsidRPr="00B00271" w:rsidRDefault="00B00271" w:rsidP="00B00271">
      <w:pPr>
        <w:suppressAutoHyphens/>
        <w:spacing w:after="200"/>
        <w:jc w:val="center"/>
        <w:rPr>
          <w:rFonts w:ascii="Calibri" w:eastAsia="Calibri" w:hAnsi="Calibri" w:cs="Calibri"/>
          <w:sz w:val="22"/>
          <w:szCs w:val="22"/>
          <w:lang w:eastAsia="ar-SA"/>
        </w:rPr>
      </w:pPr>
      <w:r w:rsidRPr="00B00271">
        <w:rPr>
          <w:rFonts w:ascii="Calibri" w:eastAsia="Calibri" w:hAnsi="Calibri" w:cs="Calibri"/>
          <w:sz w:val="22"/>
          <w:szCs w:val="22"/>
          <w:lang w:eastAsia="ar-SA"/>
        </w:rPr>
        <w:t>§ 15</w:t>
      </w:r>
    </w:p>
    <w:p w14:paraId="58640CCB" w14:textId="77777777" w:rsidR="00E679F6" w:rsidRDefault="00B00271" w:rsidP="00E679F6">
      <w:pPr>
        <w:widowControl w:val="0"/>
        <w:numPr>
          <w:ilvl w:val="0"/>
          <w:numId w:val="98"/>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Zleceniodawca zastrzega sobie prawo do odstąpienia od niniejszej umowy zgodnie z zapisem art. 456 ustawy prawo zamówień publicznych.</w:t>
      </w:r>
    </w:p>
    <w:p w14:paraId="337CE2EC" w14:textId="109C548B" w:rsidR="00B00271" w:rsidRPr="00B00271" w:rsidRDefault="00B00271" w:rsidP="00E679F6">
      <w:pPr>
        <w:widowControl w:val="0"/>
        <w:numPr>
          <w:ilvl w:val="0"/>
          <w:numId w:val="98"/>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Poza przypadkami określonymi przepisami powszechnie obowiązującego prawa, w tym art. 456 ustawy prawo zamówień publicznych, Zleceniodawcy przysługuje prawo odstąpienia od niniejszej umowy w następujących przypadkach:</w:t>
      </w:r>
    </w:p>
    <w:p w14:paraId="591A3D1E" w14:textId="77777777" w:rsidR="00B00271" w:rsidRPr="00B00271" w:rsidRDefault="00B00271" w:rsidP="00E679F6">
      <w:pPr>
        <w:widowControl w:val="0"/>
        <w:numPr>
          <w:ilvl w:val="0"/>
          <w:numId w:val="99"/>
        </w:numPr>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nieprzystąpienia przez Zleceniobiorcę do świadczenia usług lub dostaw w całości lub części lub przerwania ich wykonywania lub dostarczania, po bezskutecznym upływie terminu wyznaczonego przez Zleceniodawcę w wezwaniu do przystąpienia do świadczenia usług lub dostaw lub do podjęcia ich świadczenia, z przyczyn nieleżących po stronie Zleceniodawcy,</w:t>
      </w:r>
    </w:p>
    <w:p w14:paraId="5EA78961" w14:textId="77777777" w:rsidR="00B00271" w:rsidRPr="00B00271" w:rsidRDefault="00B00271" w:rsidP="00E679F6">
      <w:pPr>
        <w:widowControl w:val="0"/>
        <w:numPr>
          <w:ilvl w:val="0"/>
          <w:numId w:val="99"/>
        </w:numPr>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naliczenia przez Zleceniodawcę wobec Zleceniobiorcy trzeciej i każdej kolejnej kary umownej, o której mowa w § 11 Umowy, niezależnie od rodzaju naruszenia, którego dotyczyła kara;</w:t>
      </w:r>
    </w:p>
    <w:p w14:paraId="5C4E3424" w14:textId="77777777" w:rsidR="00B00271" w:rsidRPr="00B00271" w:rsidRDefault="00B00271" w:rsidP="00E679F6">
      <w:pPr>
        <w:widowControl w:val="0"/>
        <w:numPr>
          <w:ilvl w:val="0"/>
          <w:numId w:val="99"/>
        </w:numPr>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stwierdzenia przez Zleceniodawcę uchybień w świadczeniu przez Zleceniobiorcę usługi lub dostaw lub nie zachowania przez Zleceniobiorcę ustaleń zawartych w niniejszej umowie i jej załącznikach,</w:t>
      </w:r>
    </w:p>
    <w:p w14:paraId="3F33241E" w14:textId="77777777" w:rsidR="00B00271" w:rsidRPr="00B00271" w:rsidRDefault="00B00271" w:rsidP="00E679F6">
      <w:pPr>
        <w:widowControl w:val="0"/>
        <w:numPr>
          <w:ilvl w:val="0"/>
          <w:numId w:val="99"/>
        </w:numPr>
        <w:suppressAutoHyphens/>
        <w:ind w:left="851" w:hanging="567"/>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naruszenia przez Zleceniobiorcę obowiązku wynikającego z § 5 ust. 11 i 12 niniejszej umowy.</w:t>
      </w:r>
    </w:p>
    <w:p w14:paraId="7BB9A8D2" w14:textId="77777777" w:rsidR="00E679F6" w:rsidRDefault="00B00271" w:rsidP="00E679F6">
      <w:pPr>
        <w:widowControl w:val="0"/>
        <w:numPr>
          <w:ilvl w:val="0"/>
          <w:numId w:val="98"/>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Prawo odstąpienia od umowy w przypadkach, o których mowa w ust. 2 pkt. 1,3,4, przysługuje Zleceniodawcy w terminie 30 dni od dnia stwierdzenia przez niego zaistnienia przesłanki do odstąpienia od Umowy. W przepadku kary, o której mowa w ust. 2 pkt 2 prawo odstąpienia przysługuje Zleceniodawcy każdorazowo w terminie 30 dni dnia naliczenia odpowiednio trzeciej, albo każdej kolejnej kary, przy czym przez datę naliczenia kary Strony rozumieją dzień doręczenia Zleceniobiorcy noty obciążeniowej, która stanowi jednocześnie oświadczenie Zleceniodawcy o naliczeniu kary umownej.</w:t>
      </w:r>
    </w:p>
    <w:p w14:paraId="42A71394" w14:textId="77777777" w:rsidR="00E679F6" w:rsidRDefault="00B00271" w:rsidP="00E679F6">
      <w:pPr>
        <w:widowControl w:val="0"/>
        <w:numPr>
          <w:ilvl w:val="0"/>
          <w:numId w:val="98"/>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Strony zgodnie ustalają, że odstąpienie od umowy przez Zleceniodawcę w przypadkach, o których mowa w ust. 2 pkt. 1-4, wywiera skutek w postaci rozwiązania umowy na przyszłość, w dniu wskazanym przez Zleceniodawcę, jednakże nie wcześniej niż w dniu doręczenia Zleceniobiorcy pisemnego oświadczenia Zleceniodawcy o odstąpieniu od Umowy, nie naruszając stosunku prawnego łączącego Strony na podstawie niniejszej Umowy w zakresie już wykonanego przedmiotu Umowy. W razie odstąpienia od umowy przez Zleceniodawcę w przypadkach, określonych w ust. 2 pkt. 1-4 Umowy, Zleceniobiorca może żądać wyłącznie wynagrodzenia należnego z tytułu należytego wykonania części Umowy.</w:t>
      </w:r>
    </w:p>
    <w:p w14:paraId="72F5B842" w14:textId="77777777" w:rsidR="00E679F6" w:rsidRDefault="00B00271" w:rsidP="00E679F6">
      <w:pPr>
        <w:widowControl w:val="0"/>
        <w:numPr>
          <w:ilvl w:val="0"/>
          <w:numId w:val="98"/>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W przypadku odstąpienia od Umowy przez którąkolwiek ze Stron z przyczyn leżących po stronie Zleceniobiorcy, Zleceniobiorca zapłaci Zleceniodawcy karę umowną, o której mowa w § 11 ust. 1 pkt 3 niniejszej umowy.</w:t>
      </w:r>
    </w:p>
    <w:p w14:paraId="110DD376" w14:textId="47005626" w:rsidR="00B00271" w:rsidRDefault="00B00271" w:rsidP="00E679F6">
      <w:pPr>
        <w:widowControl w:val="0"/>
        <w:numPr>
          <w:ilvl w:val="0"/>
          <w:numId w:val="98"/>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Odstąpienie od umowy następuje w drodze pisemnego oświadczenia (forma pisemna zastrzeżona pod rygorem nieważności).</w:t>
      </w:r>
    </w:p>
    <w:p w14:paraId="49F9B9F1" w14:textId="77777777" w:rsidR="00E679F6" w:rsidRPr="00B00271" w:rsidRDefault="00E679F6" w:rsidP="00E679F6">
      <w:pPr>
        <w:widowControl w:val="0"/>
        <w:suppressAutoHyphens/>
        <w:spacing w:line="100" w:lineRule="atLeast"/>
        <w:jc w:val="both"/>
        <w:textAlignment w:val="baseline"/>
        <w:rPr>
          <w:rFonts w:ascii="Calibri" w:eastAsia="Calibri" w:hAnsi="Calibri" w:cs="Calibri"/>
          <w:sz w:val="22"/>
          <w:szCs w:val="22"/>
          <w:lang w:eastAsia="ar-SA"/>
        </w:rPr>
      </w:pPr>
    </w:p>
    <w:p w14:paraId="5A760B11"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16</w:t>
      </w:r>
    </w:p>
    <w:p w14:paraId="6D40CF2D" w14:textId="77777777" w:rsidR="00E679F6" w:rsidRDefault="00B00271" w:rsidP="00E679F6">
      <w:pPr>
        <w:widowControl w:val="0"/>
        <w:numPr>
          <w:ilvl w:val="0"/>
          <w:numId w:val="100"/>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Zleceniodawca wyraża zgodę na powierzenie wykonania części przedmiotu zamówienia następującym podwykonawcom (należy wskazać nazwę, dane kontaktowe oraz przedstawicieli podwykonawców, jeżeli są już znani, oraz określić część zamówienia jaka została powierzona do wykonania danemu podwykonawcy): ………………………………………………………………… - wykonanie części dotyczącej: ………………………………………………………………………………………..……………….</w:t>
      </w:r>
    </w:p>
    <w:p w14:paraId="30E82DC6" w14:textId="77777777" w:rsidR="00E679F6" w:rsidRDefault="00B00271" w:rsidP="00E679F6">
      <w:pPr>
        <w:widowControl w:val="0"/>
        <w:numPr>
          <w:ilvl w:val="0"/>
          <w:numId w:val="100"/>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Zleceniobiorca zawiadamia Zleceniodawcę o wszelkich zmianach w odniesieniu do informacji, o których mowa w ust. 1, w trakcie trwania niniejszej umowy, a także przekazuje wymagane informacje na temat nowych podwykonawców, którym w późniejszym okresie zamierza powierzyć realizację usług.</w:t>
      </w:r>
    </w:p>
    <w:p w14:paraId="3FB294CB" w14:textId="77777777" w:rsidR="00E679F6" w:rsidRDefault="00B00271" w:rsidP="00E679F6">
      <w:pPr>
        <w:widowControl w:val="0"/>
        <w:numPr>
          <w:ilvl w:val="0"/>
          <w:numId w:val="100"/>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Jeżeli zmiana albo rezygnacja z podwykonawcy dotyczy podmiotu, na którego zasoby Zleceniobiorca powoływał się, na zasadach określonych w art. 118 ust. 1 prawo zamówień publicznych, </w:t>
      </w:r>
      <w:r w:rsidRPr="00B00271">
        <w:rPr>
          <w:rFonts w:ascii="Calibri" w:eastAsia="Calibri" w:hAnsi="Calibri" w:cs="Calibri"/>
          <w:sz w:val="22"/>
          <w:szCs w:val="22"/>
          <w:lang w:eastAsia="ar-SA"/>
        </w:rPr>
        <w:lastRenderedPageBreak/>
        <w:t>w celu wykazania spełniania warunków udziału w postępowaniu, Zleceniobiorca jest zobowiązany wykazać Zleceniodawcy, że proponowany inny podwykonawca lub Zleceniobiorca samodzielnie spełnia je w stopniu nie mniejszym niż podwykonawca, na którego zasoby Zleceniobiorca powoływał się w trakcie postępowania o udzielenie zamówienia, pod rygorem zastosowania kary umownej, o której mowa w § 11 ust. 7 niniejszej Umowy. Przepis art. 122 prawo zamówień publicznych stosuje się odpowiednio.</w:t>
      </w:r>
    </w:p>
    <w:p w14:paraId="00CC4444" w14:textId="77777777" w:rsidR="00E679F6" w:rsidRDefault="00B00271" w:rsidP="00E679F6">
      <w:pPr>
        <w:widowControl w:val="0"/>
        <w:numPr>
          <w:ilvl w:val="0"/>
          <w:numId w:val="100"/>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Powierzenie wykonania części zamówienia podwykonawcom nie zwalnia Zleceniobiorcy z odpowiedzialności za należyte wykonanie tego zamówienia.</w:t>
      </w:r>
    </w:p>
    <w:p w14:paraId="7E7F3E78" w14:textId="223906F2" w:rsidR="00B00271" w:rsidRDefault="00B00271" w:rsidP="00E679F6">
      <w:pPr>
        <w:widowControl w:val="0"/>
        <w:numPr>
          <w:ilvl w:val="0"/>
          <w:numId w:val="100"/>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Umowa o podwykonawstwo nie może zawierać postanowień kształtujących prawa i obowiązki podwykonawcy, w zakresie kar umownych oraz postanowień dotyczących warunków wypłaty wynagrodzenia, w sposób dla niego mniej korzystny niż prawa i obowiązki Zleceniobiorcy, ukształtowane postanowieniami niniejszej umowy.</w:t>
      </w:r>
      <w:bookmarkStart w:id="3" w:name="_Hlk106104414"/>
    </w:p>
    <w:p w14:paraId="593F3140" w14:textId="77777777" w:rsidR="00E679F6" w:rsidRPr="00B00271" w:rsidRDefault="00E679F6" w:rsidP="00E679F6">
      <w:pPr>
        <w:widowControl w:val="0"/>
        <w:suppressAutoHyphens/>
        <w:jc w:val="both"/>
        <w:textAlignment w:val="baseline"/>
        <w:rPr>
          <w:rFonts w:ascii="Calibri" w:eastAsia="Calibri" w:hAnsi="Calibri" w:cs="Calibri"/>
          <w:sz w:val="22"/>
          <w:szCs w:val="22"/>
          <w:lang w:eastAsia="ar-SA"/>
        </w:rPr>
      </w:pPr>
    </w:p>
    <w:p w14:paraId="728C7521" w14:textId="77777777" w:rsidR="00B00271" w:rsidRPr="00B00271" w:rsidRDefault="00B00271" w:rsidP="00B00271">
      <w:pPr>
        <w:suppressAutoHyphens/>
        <w:spacing w:after="200"/>
        <w:jc w:val="center"/>
        <w:rPr>
          <w:rFonts w:ascii="Calibri" w:eastAsia="Calibri" w:hAnsi="Calibri" w:cs="Calibri"/>
          <w:sz w:val="22"/>
          <w:szCs w:val="22"/>
          <w:lang w:eastAsia="ar-SA"/>
        </w:rPr>
      </w:pPr>
      <w:r w:rsidRPr="00B00271">
        <w:rPr>
          <w:rFonts w:ascii="Calibri" w:eastAsia="Calibri" w:hAnsi="Calibri" w:cs="Calibri"/>
          <w:sz w:val="22"/>
          <w:szCs w:val="22"/>
          <w:lang w:eastAsia="ar-SA"/>
        </w:rPr>
        <w:t>§ 1</w:t>
      </w:r>
      <w:bookmarkEnd w:id="3"/>
      <w:r w:rsidRPr="00B00271">
        <w:rPr>
          <w:rFonts w:ascii="Calibri" w:eastAsia="Calibri" w:hAnsi="Calibri" w:cs="Calibri"/>
          <w:sz w:val="22"/>
          <w:szCs w:val="22"/>
          <w:lang w:eastAsia="ar-SA"/>
        </w:rPr>
        <w:t>7</w:t>
      </w:r>
    </w:p>
    <w:p w14:paraId="64CFAC75" w14:textId="77777777" w:rsidR="00E679F6" w:rsidRDefault="00B00271" w:rsidP="00E679F6">
      <w:pPr>
        <w:widowControl w:val="0"/>
        <w:numPr>
          <w:ilvl w:val="0"/>
          <w:numId w:val="101"/>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Zleceniobiorca odpowiada jak za własne za działania i/lub zaniechania osób i/lub podwykonawców, którym powierzył lub za pomocą których wykonuje usługi objętą niniejszą umową.</w:t>
      </w:r>
    </w:p>
    <w:p w14:paraId="75EAF5D7" w14:textId="77777777" w:rsidR="00E679F6" w:rsidRDefault="00B00271" w:rsidP="00E679F6">
      <w:pPr>
        <w:widowControl w:val="0"/>
        <w:numPr>
          <w:ilvl w:val="0"/>
          <w:numId w:val="101"/>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Zleceniobiorca odpowiada w szczególności za staranne przestrzeganie przez osoby i/lub podwykonawców, o których mowa w ust. 1, zakresu obowiązków wynikających z zakresu świadczonej usługi.</w:t>
      </w:r>
    </w:p>
    <w:p w14:paraId="081DEF7B" w14:textId="77777777" w:rsidR="00E679F6" w:rsidRDefault="00B00271" w:rsidP="00E679F6">
      <w:pPr>
        <w:widowControl w:val="0"/>
        <w:numPr>
          <w:ilvl w:val="0"/>
          <w:numId w:val="101"/>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Zleceniobiorca ponosi pełną odpowiedzialność za wszelkie szkody wyrządzone Zleceniodawcy i/lub osobom trzecim w związku z niewykonywaniem bądź nienależytym wykonywaniem zobowiązań wynikających z niniejszej Umowy i jest zobowiązany do ich naprawienia.</w:t>
      </w:r>
    </w:p>
    <w:p w14:paraId="0174372F" w14:textId="056ED63F" w:rsidR="00B00271" w:rsidRDefault="00B00271" w:rsidP="00E679F6">
      <w:pPr>
        <w:widowControl w:val="0"/>
        <w:numPr>
          <w:ilvl w:val="0"/>
          <w:numId w:val="101"/>
        </w:numPr>
        <w:suppressAutoHyphens/>
        <w:ind w:left="0" w:firstLine="0"/>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Zleceniobiorca nie ponosi odpowiedzialności za okoliczności, za które wyłączną odpowiedzialność ponosi Zleceniodawca.</w:t>
      </w:r>
    </w:p>
    <w:p w14:paraId="273E500A" w14:textId="77777777" w:rsidR="00E679F6" w:rsidRPr="00B00271" w:rsidRDefault="00E679F6" w:rsidP="00E679F6">
      <w:pPr>
        <w:widowControl w:val="0"/>
        <w:suppressAutoHyphens/>
        <w:jc w:val="both"/>
        <w:textAlignment w:val="baseline"/>
        <w:rPr>
          <w:rFonts w:ascii="Calibri" w:eastAsia="Calibri" w:hAnsi="Calibri" w:cs="Calibri"/>
          <w:sz w:val="22"/>
          <w:szCs w:val="22"/>
          <w:lang w:eastAsia="ar-SA"/>
        </w:rPr>
      </w:pPr>
    </w:p>
    <w:p w14:paraId="6275C29D"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18</w:t>
      </w:r>
    </w:p>
    <w:p w14:paraId="5BB5B059" w14:textId="77777777" w:rsidR="00E679F6" w:rsidRDefault="00B00271" w:rsidP="00E679F6">
      <w:pPr>
        <w:numPr>
          <w:ilvl w:val="0"/>
          <w:numId w:val="102"/>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Do kontaktów i nadzoru nad realizacja niniejszej umowy ze strony Zleceniodawcy wyznaczona została Pani....................</w:t>
      </w:r>
    </w:p>
    <w:p w14:paraId="00B8BE6E" w14:textId="77777777" w:rsidR="00E679F6" w:rsidRDefault="00B00271" w:rsidP="00E679F6">
      <w:pPr>
        <w:numPr>
          <w:ilvl w:val="0"/>
          <w:numId w:val="102"/>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Stały i bezpośredni kontakt ze Zleceniodawcą ze strony Zleceniobiorcy będzie utrzymywał/a………………………………………………………………….</w:t>
      </w:r>
    </w:p>
    <w:p w14:paraId="66F4FB12" w14:textId="77777777" w:rsidR="00E679F6" w:rsidRDefault="00B00271" w:rsidP="00E679F6">
      <w:pPr>
        <w:numPr>
          <w:ilvl w:val="0"/>
          <w:numId w:val="102"/>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Stronom przysługuje możliwość zmiany osób wskazanych w ust. 1 i 2 niniejszego paragrafu umowy. Zmiana osób do kontaktu, wskazanych w ust. 1 i 2 niniejszego paragrafu umowy, dokonuje się poprzez pisemne (pod rygorem nieważności) powiadomienie drugiej Strony, wraz z podaniem imienia i nazwiska, numeru telefonu do kontaktu oraz adresu email osoby zmieniającej. Zmiana osób, o których mowa w ust. 1 i 2 niniejszego paragrafu umowy nie wymaga zawarcia aneksu do umowy.</w:t>
      </w:r>
    </w:p>
    <w:p w14:paraId="1A539ABC" w14:textId="71806D7B" w:rsidR="00B00271" w:rsidRDefault="00B00271" w:rsidP="00E679F6">
      <w:pPr>
        <w:numPr>
          <w:ilvl w:val="0"/>
          <w:numId w:val="102"/>
        </w:numPr>
        <w:suppressAutoHyphens/>
        <w:ind w:left="0" w:firstLine="0"/>
        <w:jc w:val="both"/>
        <w:rPr>
          <w:rFonts w:ascii="Calibri" w:eastAsia="Calibri" w:hAnsi="Calibri" w:cs="Calibri"/>
          <w:sz w:val="22"/>
          <w:szCs w:val="22"/>
          <w:lang w:eastAsia="ar-SA"/>
        </w:rPr>
      </w:pPr>
      <w:r w:rsidRPr="00B00271">
        <w:rPr>
          <w:rFonts w:ascii="Calibri" w:eastAsia="Calibri" w:hAnsi="Calibri" w:cs="Calibri"/>
          <w:sz w:val="22"/>
          <w:szCs w:val="22"/>
          <w:lang w:eastAsia="ar-SA"/>
        </w:rPr>
        <w:t>Jako adres do doręczeń Strony wskazują adresy podane w komparycji Umowy. Każda ze Stron zobowiązana jest niezwłocznie zawiadomić drugą Stronę o zmianie adresu do doręczeń. Zmiana adresu do doręczeń nie wymaga zawarcia aneksu do umowy i staje się skuteczna z chwilą doręczenia drugiej Stronie pisemnego (pod rygorem nieważności) powiadomienia o zmianie adresu do doręczeń, pod rygorem uznania za skutecznie doręczoną korespondencji wysłanej na dotychczasowy adres.</w:t>
      </w:r>
    </w:p>
    <w:p w14:paraId="0097C9AB" w14:textId="77777777" w:rsidR="00E679F6" w:rsidRPr="00B00271" w:rsidRDefault="00E679F6" w:rsidP="00E679F6">
      <w:pPr>
        <w:suppressAutoHyphens/>
        <w:jc w:val="both"/>
        <w:rPr>
          <w:rFonts w:ascii="Calibri" w:eastAsia="Calibri" w:hAnsi="Calibri" w:cs="Calibri"/>
          <w:sz w:val="22"/>
          <w:szCs w:val="22"/>
          <w:lang w:eastAsia="ar-SA"/>
        </w:rPr>
      </w:pPr>
    </w:p>
    <w:p w14:paraId="1463D73F"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19</w:t>
      </w:r>
    </w:p>
    <w:p w14:paraId="55454129" w14:textId="77777777" w:rsidR="00B00271" w:rsidRPr="00B00271" w:rsidRDefault="00B00271" w:rsidP="00B00271">
      <w:pPr>
        <w:suppressAutoHyphens/>
        <w:spacing w:after="200"/>
        <w:jc w:val="both"/>
        <w:rPr>
          <w:rFonts w:ascii="Calibri" w:eastAsia="Calibri" w:hAnsi="Calibri" w:cs="Calibri"/>
          <w:sz w:val="22"/>
          <w:szCs w:val="22"/>
          <w:lang w:eastAsia="ar-SA"/>
        </w:rPr>
      </w:pPr>
      <w:r w:rsidRPr="00B00271">
        <w:rPr>
          <w:rFonts w:ascii="Calibri" w:eastAsia="Calibri" w:hAnsi="Calibri" w:cs="Calibri"/>
          <w:sz w:val="22"/>
          <w:szCs w:val="22"/>
          <w:lang w:eastAsia="ar-SA"/>
        </w:rPr>
        <w:t xml:space="preserve">Umowę niniejszą zawiera się na okres </w:t>
      </w:r>
      <w:r w:rsidRPr="00B00271">
        <w:rPr>
          <w:rFonts w:ascii="Calibri" w:eastAsia="Calibri" w:hAnsi="Calibri" w:cs="Calibri"/>
          <w:b/>
          <w:bCs/>
          <w:sz w:val="22"/>
          <w:szCs w:val="22"/>
          <w:lang w:eastAsia="ar-SA"/>
        </w:rPr>
        <w:t>do dnia 15 czerwca 2026 r.</w:t>
      </w:r>
      <w:r w:rsidRPr="00B00271">
        <w:rPr>
          <w:rFonts w:ascii="Calibri" w:eastAsia="Calibri" w:hAnsi="Calibri" w:cs="Calibri"/>
          <w:sz w:val="22"/>
          <w:szCs w:val="22"/>
          <w:lang w:eastAsia="ar-SA"/>
        </w:rPr>
        <w:t xml:space="preserve"> </w:t>
      </w:r>
    </w:p>
    <w:p w14:paraId="5CE1A15A"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20</w:t>
      </w:r>
    </w:p>
    <w:p w14:paraId="56F7E345" w14:textId="77777777" w:rsidR="00B00271" w:rsidRPr="00B00271" w:rsidRDefault="00B00271" w:rsidP="00B00271">
      <w:pPr>
        <w:suppressAutoHyphens/>
        <w:spacing w:after="200"/>
        <w:jc w:val="both"/>
        <w:rPr>
          <w:rFonts w:ascii="Calibri" w:eastAsia="Calibri" w:hAnsi="Calibri" w:cs="Calibri"/>
          <w:sz w:val="22"/>
          <w:szCs w:val="22"/>
          <w:lang w:eastAsia="ar-SA"/>
        </w:rPr>
      </w:pPr>
      <w:r w:rsidRPr="00B00271">
        <w:rPr>
          <w:rFonts w:ascii="Calibri" w:eastAsia="Calibri" w:hAnsi="Calibri" w:cs="Calibri"/>
          <w:sz w:val="22"/>
          <w:szCs w:val="22"/>
          <w:lang w:eastAsia="ar-SA"/>
        </w:rPr>
        <w:t>Wszelkie zmiany i uzupełnienia niniejszej umowy, a także rozwiązanie niniejszej umowy, wymagają formy pisemnej pod rygorem nieważności.</w:t>
      </w:r>
    </w:p>
    <w:p w14:paraId="7ED6A548"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21</w:t>
      </w:r>
    </w:p>
    <w:p w14:paraId="0B8FA57C" w14:textId="77777777" w:rsidR="00B00271" w:rsidRPr="00B00271" w:rsidRDefault="00B00271" w:rsidP="00B00271">
      <w:pPr>
        <w:suppressAutoHyphens/>
        <w:spacing w:after="200"/>
        <w:jc w:val="both"/>
        <w:rPr>
          <w:rFonts w:ascii="Calibri" w:eastAsia="Calibri" w:hAnsi="Calibri" w:cs="Calibri"/>
          <w:sz w:val="22"/>
          <w:szCs w:val="22"/>
          <w:lang w:eastAsia="ar-SA"/>
        </w:rPr>
      </w:pPr>
      <w:r w:rsidRPr="00B00271">
        <w:rPr>
          <w:rFonts w:ascii="Calibri" w:eastAsia="Calibri" w:hAnsi="Calibri" w:cs="Calibri"/>
          <w:sz w:val="22"/>
          <w:szCs w:val="22"/>
          <w:lang w:eastAsia="ar-SA"/>
        </w:rPr>
        <w:t>W sprawach nieuregulowanych niniejszą umową mają zastosowanie przepisy ustawy prawo zamówień publicznych i kodeksu cywilnego.</w:t>
      </w:r>
    </w:p>
    <w:p w14:paraId="20CC2FEF" w14:textId="77777777" w:rsidR="00B00271" w:rsidRPr="00B00271" w:rsidRDefault="00B00271" w:rsidP="00B00271">
      <w:pPr>
        <w:suppressAutoHyphens/>
        <w:spacing w:after="200"/>
        <w:rPr>
          <w:rFonts w:ascii="Calibri" w:eastAsia="Calibri" w:hAnsi="Calibri" w:cs="Calibri"/>
          <w:sz w:val="22"/>
          <w:szCs w:val="22"/>
          <w:lang w:eastAsia="ar-SA"/>
        </w:rPr>
      </w:pPr>
      <w:r w:rsidRPr="00B00271">
        <w:rPr>
          <w:rFonts w:ascii="Calibri" w:eastAsia="Calibri" w:hAnsi="Calibri" w:cs="Calibri"/>
          <w:sz w:val="22"/>
          <w:szCs w:val="22"/>
          <w:lang w:eastAsia="ar-SA"/>
        </w:rPr>
        <w:lastRenderedPageBreak/>
        <w:tab/>
      </w:r>
      <w:r w:rsidRPr="00B00271">
        <w:rPr>
          <w:rFonts w:ascii="Calibri" w:eastAsia="Calibri" w:hAnsi="Calibri" w:cs="Calibri"/>
          <w:sz w:val="22"/>
          <w:szCs w:val="22"/>
          <w:lang w:eastAsia="ar-SA"/>
        </w:rPr>
        <w:tab/>
      </w:r>
      <w:r w:rsidRPr="00B00271">
        <w:rPr>
          <w:rFonts w:ascii="Calibri" w:eastAsia="Calibri" w:hAnsi="Calibri" w:cs="Calibri"/>
          <w:sz w:val="22"/>
          <w:szCs w:val="22"/>
          <w:lang w:eastAsia="ar-SA"/>
        </w:rPr>
        <w:tab/>
      </w:r>
      <w:r w:rsidRPr="00B00271">
        <w:rPr>
          <w:rFonts w:ascii="Calibri" w:eastAsia="Calibri" w:hAnsi="Calibri" w:cs="Calibri"/>
          <w:sz w:val="22"/>
          <w:szCs w:val="22"/>
          <w:lang w:eastAsia="ar-SA"/>
        </w:rPr>
        <w:tab/>
      </w:r>
      <w:r w:rsidRPr="00B00271">
        <w:rPr>
          <w:rFonts w:ascii="Calibri" w:eastAsia="Calibri" w:hAnsi="Calibri" w:cs="Calibri"/>
          <w:sz w:val="22"/>
          <w:szCs w:val="22"/>
          <w:lang w:eastAsia="ar-SA"/>
        </w:rPr>
        <w:tab/>
      </w:r>
      <w:r w:rsidRPr="00B00271">
        <w:rPr>
          <w:rFonts w:ascii="Calibri" w:eastAsia="Calibri" w:hAnsi="Calibri" w:cs="Calibri"/>
          <w:sz w:val="22"/>
          <w:szCs w:val="22"/>
          <w:lang w:eastAsia="ar-SA"/>
        </w:rPr>
        <w:tab/>
        <w:t>§ 22</w:t>
      </w:r>
    </w:p>
    <w:p w14:paraId="5457ABE8" w14:textId="77777777" w:rsidR="00B00271" w:rsidRPr="00B00271" w:rsidRDefault="00B00271" w:rsidP="00B00271">
      <w:pPr>
        <w:widowControl w:val="0"/>
        <w:suppressAutoHyphens/>
        <w:spacing w:after="200" w:line="100" w:lineRule="atLeast"/>
        <w:jc w:val="both"/>
        <w:textAlignment w:val="baseline"/>
        <w:rPr>
          <w:rFonts w:ascii="Calibri" w:eastAsia="Calibri" w:hAnsi="Calibri" w:cs="Calibri"/>
          <w:sz w:val="22"/>
          <w:szCs w:val="22"/>
          <w:lang w:eastAsia="ar-SA"/>
        </w:rPr>
      </w:pPr>
      <w:r w:rsidRPr="00B00271">
        <w:rPr>
          <w:rFonts w:ascii="Calibri" w:eastAsia="Calibri" w:hAnsi="Calibri" w:cs="Calibri"/>
          <w:sz w:val="22"/>
          <w:szCs w:val="22"/>
          <w:lang w:eastAsia="ar-SA"/>
        </w:rPr>
        <w:t>Spory powstałe na tle wykonywania niniejszej umowy będą rozstrzygane przez sąd właściwy dla siedziby Zleceniodawcy.</w:t>
      </w:r>
    </w:p>
    <w:p w14:paraId="426AB314" w14:textId="77777777" w:rsidR="00B00271" w:rsidRPr="00B00271" w:rsidRDefault="00B00271" w:rsidP="00B00271">
      <w:pPr>
        <w:suppressAutoHyphens/>
        <w:spacing w:after="200"/>
        <w:ind w:left="3540" w:firstLine="708"/>
        <w:jc w:val="both"/>
        <w:rPr>
          <w:rFonts w:ascii="Calibri" w:eastAsia="Calibri" w:hAnsi="Calibri" w:cs="Calibri"/>
          <w:sz w:val="22"/>
          <w:szCs w:val="22"/>
          <w:lang w:eastAsia="ar-SA"/>
        </w:rPr>
      </w:pPr>
      <w:r w:rsidRPr="00B00271">
        <w:rPr>
          <w:rFonts w:ascii="Calibri" w:eastAsia="Calibri" w:hAnsi="Calibri" w:cs="Calibri"/>
          <w:sz w:val="22"/>
          <w:szCs w:val="22"/>
          <w:lang w:eastAsia="ar-SA"/>
        </w:rPr>
        <w:t>§ 23</w:t>
      </w:r>
    </w:p>
    <w:p w14:paraId="1264F144" w14:textId="77777777" w:rsidR="00B00271" w:rsidRPr="00B00271" w:rsidRDefault="00B00271" w:rsidP="00B00271">
      <w:pPr>
        <w:suppressAutoHyphens/>
        <w:spacing w:after="200"/>
        <w:jc w:val="both"/>
        <w:rPr>
          <w:rFonts w:ascii="Calibri" w:eastAsia="Calibri" w:hAnsi="Calibri" w:cs="Calibri"/>
          <w:sz w:val="22"/>
          <w:szCs w:val="22"/>
          <w:lang w:eastAsia="ar-SA"/>
        </w:rPr>
      </w:pPr>
      <w:r w:rsidRPr="00B00271">
        <w:rPr>
          <w:rFonts w:ascii="Calibri" w:eastAsia="Calibri" w:hAnsi="Calibri" w:cs="Calibri"/>
          <w:sz w:val="22"/>
          <w:szCs w:val="22"/>
          <w:lang w:eastAsia="ar-SA"/>
        </w:rPr>
        <w:t>Umowę sporządzono w dwóch egzemplarzach, po jednym dla każdej ze stron.</w:t>
      </w:r>
    </w:p>
    <w:p w14:paraId="45887FDD" w14:textId="77777777" w:rsidR="00B00271" w:rsidRPr="00B00271" w:rsidRDefault="00B00271" w:rsidP="00B00271">
      <w:pPr>
        <w:suppressAutoHyphens/>
        <w:spacing w:after="200"/>
        <w:jc w:val="both"/>
        <w:rPr>
          <w:rFonts w:ascii="Calibri" w:eastAsia="Calibri" w:hAnsi="Calibri" w:cs="Calibri"/>
          <w:sz w:val="22"/>
          <w:szCs w:val="22"/>
          <w:lang w:eastAsia="ar-SA"/>
        </w:rPr>
      </w:pPr>
    </w:p>
    <w:p w14:paraId="209E2A0A" w14:textId="77777777" w:rsidR="00B00271" w:rsidRDefault="00B00271" w:rsidP="00B00271">
      <w:pPr>
        <w:suppressAutoHyphens/>
        <w:spacing w:after="200"/>
        <w:rPr>
          <w:rFonts w:ascii="Calibri" w:eastAsia="Calibri" w:hAnsi="Calibri" w:cs="Calibri"/>
          <w:b/>
          <w:sz w:val="22"/>
          <w:szCs w:val="22"/>
          <w:lang w:eastAsia="ar-SA"/>
        </w:rPr>
      </w:pPr>
      <w:r w:rsidRPr="00B00271">
        <w:rPr>
          <w:rFonts w:ascii="Calibri" w:eastAsia="Calibri" w:hAnsi="Calibri" w:cs="Calibri"/>
          <w:b/>
          <w:sz w:val="22"/>
          <w:szCs w:val="22"/>
          <w:lang w:eastAsia="ar-SA"/>
        </w:rPr>
        <w:t xml:space="preserve">ZLECENIOBIORCA </w:t>
      </w:r>
      <w:r w:rsidRPr="00B00271">
        <w:rPr>
          <w:rFonts w:ascii="Calibri" w:eastAsia="Calibri" w:hAnsi="Calibri" w:cs="Calibri"/>
          <w:b/>
          <w:sz w:val="22"/>
          <w:szCs w:val="22"/>
          <w:lang w:eastAsia="ar-SA"/>
        </w:rPr>
        <w:tab/>
      </w:r>
      <w:r w:rsidRPr="00B00271">
        <w:rPr>
          <w:rFonts w:ascii="Calibri" w:eastAsia="Calibri" w:hAnsi="Calibri" w:cs="Calibri"/>
          <w:b/>
          <w:sz w:val="22"/>
          <w:szCs w:val="22"/>
          <w:lang w:eastAsia="ar-SA"/>
        </w:rPr>
        <w:tab/>
      </w:r>
      <w:r w:rsidRPr="00B00271">
        <w:rPr>
          <w:rFonts w:ascii="Calibri" w:eastAsia="Calibri" w:hAnsi="Calibri" w:cs="Calibri"/>
          <w:b/>
          <w:sz w:val="22"/>
          <w:szCs w:val="22"/>
          <w:lang w:eastAsia="ar-SA"/>
        </w:rPr>
        <w:tab/>
      </w:r>
      <w:r w:rsidRPr="00B00271">
        <w:rPr>
          <w:rFonts w:ascii="Calibri" w:eastAsia="Calibri" w:hAnsi="Calibri" w:cs="Calibri"/>
          <w:b/>
          <w:sz w:val="22"/>
          <w:szCs w:val="22"/>
          <w:lang w:eastAsia="ar-SA"/>
        </w:rPr>
        <w:tab/>
      </w:r>
      <w:r w:rsidRPr="00B00271">
        <w:rPr>
          <w:rFonts w:ascii="Calibri" w:eastAsia="Calibri" w:hAnsi="Calibri" w:cs="Calibri"/>
          <w:b/>
          <w:sz w:val="22"/>
          <w:szCs w:val="22"/>
          <w:lang w:eastAsia="ar-SA"/>
        </w:rPr>
        <w:tab/>
      </w:r>
      <w:r w:rsidRPr="00B00271">
        <w:rPr>
          <w:rFonts w:ascii="Calibri" w:eastAsia="Calibri" w:hAnsi="Calibri" w:cs="Calibri"/>
          <w:b/>
          <w:sz w:val="22"/>
          <w:szCs w:val="22"/>
          <w:lang w:eastAsia="ar-SA"/>
        </w:rPr>
        <w:tab/>
      </w:r>
      <w:r w:rsidRPr="00B00271">
        <w:rPr>
          <w:rFonts w:ascii="Calibri" w:eastAsia="Calibri" w:hAnsi="Calibri" w:cs="Calibri"/>
          <w:b/>
          <w:sz w:val="22"/>
          <w:szCs w:val="22"/>
          <w:lang w:eastAsia="ar-SA"/>
        </w:rPr>
        <w:tab/>
      </w:r>
      <w:r w:rsidRPr="00B00271">
        <w:rPr>
          <w:rFonts w:ascii="Calibri" w:eastAsia="Calibri" w:hAnsi="Calibri" w:cs="Calibri"/>
          <w:b/>
          <w:sz w:val="22"/>
          <w:szCs w:val="22"/>
          <w:lang w:eastAsia="ar-SA"/>
        </w:rPr>
        <w:tab/>
        <w:t xml:space="preserve">ZLECENIODAWCA </w:t>
      </w:r>
    </w:p>
    <w:p w14:paraId="164DF6BE" w14:textId="77777777" w:rsidR="00D04EFC" w:rsidRDefault="00D04EFC" w:rsidP="00B00271">
      <w:pPr>
        <w:suppressAutoHyphens/>
        <w:spacing w:after="200"/>
        <w:rPr>
          <w:rFonts w:ascii="Calibri" w:eastAsia="Calibri" w:hAnsi="Calibri" w:cs="Calibri"/>
          <w:b/>
          <w:sz w:val="22"/>
          <w:szCs w:val="22"/>
          <w:lang w:eastAsia="ar-SA"/>
        </w:rPr>
      </w:pPr>
    </w:p>
    <w:p w14:paraId="136B8EE0" w14:textId="77777777" w:rsidR="00D04EFC" w:rsidRDefault="00D04EFC" w:rsidP="00B00271">
      <w:pPr>
        <w:suppressAutoHyphens/>
        <w:spacing w:after="200"/>
        <w:rPr>
          <w:rFonts w:ascii="Calibri" w:eastAsia="Calibri" w:hAnsi="Calibri" w:cs="Calibri"/>
          <w:sz w:val="22"/>
          <w:szCs w:val="22"/>
          <w:lang w:eastAsia="ar-SA"/>
        </w:rPr>
        <w:sectPr w:rsidR="00D04EFC" w:rsidSect="00350248">
          <w:pgSz w:w="11906" w:h="16838"/>
          <w:pgMar w:top="851" w:right="1418" w:bottom="766" w:left="1418" w:header="0" w:footer="709" w:gutter="0"/>
          <w:cols w:space="708"/>
          <w:formProt w:val="0"/>
          <w:docGrid w:linePitch="360"/>
        </w:sectPr>
      </w:pPr>
    </w:p>
    <w:p w14:paraId="7492F563" w14:textId="77777777" w:rsidR="00D04EFC" w:rsidRPr="00D44A5D" w:rsidRDefault="00D04EFC" w:rsidP="00D04EFC">
      <w:pPr>
        <w:suppressAutoHyphens/>
        <w:jc w:val="center"/>
        <w:rPr>
          <w:rFonts w:ascii="Calibri" w:hAnsi="Calibri" w:cs="Calibri"/>
          <w:b/>
          <w:sz w:val="22"/>
          <w:szCs w:val="22"/>
          <w:lang w:eastAsia="ar-SA"/>
        </w:rPr>
      </w:pPr>
      <w:r w:rsidRPr="00D44A5D">
        <w:rPr>
          <w:rFonts w:ascii="Calibri" w:hAnsi="Calibri" w:cs="Calibri"/>
          <w:b/>
          <w:sz w:val="22"/>
          <w:szCs w:val="22"/>
          <w:lang w:eastAsia="ar-SA"/>
        </w:rPr>
        <w:lastRenderedPageBreak/>
        <w:t xml:space="preserve">UMOWA </w:t>
      </w:r>
    </w:p>
    <w:p w14:paraId="31152650" w14:textId="77777777" w:rsidR="00D04EFC" w:rsidRDefault="00D04EFC" w:rsidP="00B00271">
      <w:pPr>
        <w:suppressAutoHyphens/>
        <w:spacing w:after="200"/>
        <w:rPr>
          <w:rFonts w:ascii="Calibri" w:eastAsia="Calibri" w:hAnsi="Calibri" w:cs="Calibri"/>
          <w:sz w:val="22"/>
          <w:szCs w:val="22"/>
          <w:lang w:eastAsia="ar-SA"/>
        </w:rPr>
      </w:pPr>
    </w:p>
    <w:p w14:paraId="1BB8E38A" w14:textId="77777777" w:rsidR="00D04EFC" w:rsidRPr="00D44A5D" w:rsidRDefault="00D04EFC" w:rsidP="00D04EFC">
      <w:pPr>
        <w:suppressAutoHyphens/>
        <w:spacing w:line="480" w:lineRule="auto"/>
        <w:jc w:val="both"/>
        <w:rPr>
          <w:rFonts w:ascii="Calibri" w:eastAsia="Calibri" w:hAnsi="Calibri" w:cs="Calibri"/>
          <w:bCs/>
          <w:sz w:val="22"/>
          <w:szCs w:val="22"/>
          <w:lang w:eastAsia="ar-SA"/>
        </w:rPr>
      </w:pPr>
      <w:r w:rsidRPr="00D44A5D">
        <w:rPr>
          <w:rFonts w:ascii="Calibri" w:eastAsia="Calibri" w:hAnsi="Calibri" w:cs="Calibri"/>
          <w:sz w:val="22"/>
          <w:szCs w:val="22"/>
          <w:lang w:eastAsia="ar-SA"/>
        </w:rPr>
        <w:t xml:space="preserve">zawarta w dniu </w:t>
      </w:r>
      <w:r w:rsidRPr="00D44A5D">
        <w:rPr>
          <w:rFonts w:ascii="Calibri" w:eastAsia="Calibri" w:hAnsi="Calibri" w:cs="Calibri"/>
          <w:b/>
          <w:sz w:val="22"/>
          <w:szCs w:val="22"/>
          <w:lang w:eastAsia="ar-SA"/>
        </w:rPr>
        <w:t>….......................</w:t>
      </w:r>
      <w:r w:rsidRPr="00D44A5D">
        <w:rPr>
          <w:rFonts w:ascii="Calibri" w:eastAsia="Calibri" w:hAnsi="Calibri" w:cs="Calibri"/>
          <w:sz w:val="22"/>
          <w:szCs w:val="22"/>
          <w:lang w:eastAsia="ar-SA"/>
        </w:rPr>
        <w:t>roku</w:t>
      </w:r>
      <w:r w:rsidRPr="00D44A5D">
        <w:rPr>
          <w:rFonts w:ascii="Calibri" w:eastAsia="Calibri" w:hAnsi="Calibri" w:cs="Calibri"/>
          <w:bCs/>
          <w:sz w:val="22"/>
          <w:szCs w:val="22"/>
          <w:lang w:eastAsia="ar-SA"/>
        </w:rPr>
        <w:t xml:space="preserve"> </w:t>
      </w:r>
      <w:r w:rsidRPr="00D44A5D">
        <w:rPr>
          <w:rFonts w:ascii="Calibri" w:eastAsia="Calibri" w:hAnsi="Calibri" w:cs="Calibri"/>
          <w:sz w:val="22"/>
          <w:szCs w:val="22"/>
          <w:lang w:eastAsia="ar-SA"/>
        </w:rPr>
        <w:t>w Toruniu pomiędzy:</w:t>
      </w:r>
    </w:p>
    <w:p w14:paraId="1EFDE174" w14:textId="11762BC1"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bCs/>
          <w:sz w:val="22"/>
          <w:szCs w:val="22"/>
          <w:lang w:eastAsia="ar-SA"/>
        </w:rPr>
        <w:t xml:space="preserve">Specjalistycznym Szpitalem Miejskim im. Mikołaja Kopernika w Toruniu, ul. Batorego 17/19 wpisanym do Krajowego Rejestru Sądowego w Sądzie Rejonowym w Toruniu, VII Wydział Gospodarczy Krajowego Rejestru Sądowego pod nr KRS 2564, </w:t>
      </w:r>
      <w:r w:rsidRPr="00D44A5D">
        <w:rPr>
          <w:rFonts w:ascii="Calibri" w:eastAsia="Calibri" w:hAnsi="Calibri" w:cs="Calibri"/>
          <w:sz w:val="22"/>
          <w:szCs w:val="22"/>
          <w:lang w:eastAsia="ar-SA"/>
        </w:rPr>
        <w:t xml:space="preserve">NIP 879-20-76-803, REGON 870252274 </w:t>
      </w:r>
    </w:p>
    <w:p w14:paraId="0CBEDB16" w14:textId="77777777" w:rsidR="00D04EFC" w:rsidRPr="00D44A5D" w:rsidRDefault="00D04EFC" w:rsidP="00D04EFC">
      <w:pPr>
        <w:keepNext/>
        <w:widowControl w:val="0"/>
        <w:suppressAutoHyphens/>
        <w:jc w:val="both"/>
        <w:textAlignment w:val="baseline"/>
        <w:outlineLvl w:val="1"/>
        <w:rPr>
          <w:rFonts w:ascii="Calibri" w:eastAsia="Andale Sans UI" w:hAnsi="Calibri" w:cs="Calibri"/>
          <w:b/>
          <w:kern w:val="1"/>
          <w:sz w:val="22"/>
          <w:szCs w:val="22"/>
          <w:lang w:eastAsia="fa-IR" w:bidi="fa-IR"/>
        </w:rPr>
      </w:pPr>
      <w:r w:rsidRPr="00D44A5D">
        <w:rPr>
          <w:rFonts w:ascii="Calibri" w:eastAsia="Andale Sans UI" w:hAnsi="Calibri" w:cs="Calibri"/>
          <w:kern w:val="1"/>
          <w:sz w:val="22"/>
          <w:szCs w:val="22"/>
          <w:lang w:eastAsia="fa-IR" w:bidi="fa-IR"/>
        </w:rPr>
        <w:t>reprezentowanym przez:</w:t>
      </w:r>
    </w:p>
    <w:p w14:paraId="10E79A76" w14:textId="77777777" w:rsidR="00D04EFC" w:rsidRPr="00D44A5D" w:rsidRDefault="00D04EFC" w:rsidP="00D04EFC">
      <w:pPr>
        <w:widowControl w:val="0"/>
        <w:tabs>
          <w:tab w:val="center" w:pos="4536"/>
          <w:tab w:val="right" w:pos="9072"/>
        </w:tabs>
        <w:suppressAutoHyphens/>
        <w:jc w:val="both"/>
        <w:textAlignment w:val="baseline"/>
        <w:rPr>
          <w:rFonts w:ascii="Calibri" w:eastAsia="Andale Sans UI" w:hAnsi="Calibri" w:cs="Calibri"/>
          <w:kern w:val="1"/>
          <w:sz w:val="22"/>
          <w:szCs w:val="22"/>
          <w:lang w:eastAsia="fa-IR" w:bidi="fa-IR"/>
        </w:rPr>
      </w:pPr>
    </w:p>
    <w:p w14:paraId="7D794627" w14:textId="77777777" w:rsidR="004529C5" w:rsidRPr="00B00271" w:rsidRDefault="004529C5" w:rsidP="004529C5">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w:t>
      </w:r>
      <w:r>
        <w:rPr>
          <w:rFonts w:ascii="Calibri" w:eastAsia="Calibri" w:hAnsi="Calibri" w:cs="Calibri"/>
          <w:sz w:val="22"/>
          <w:szCs w:val="22"/>
          <w:lang w:eastAsia="ar-SA"/>
        </w:rPr>
        <w:t xml:space="preserve"> - </w:t>
      </w:r>
      <w:r w:rsidRPr="00B00271">
        <w:rPr>
          <w:rFonts w:ascii="Calibri" w:eastAsia="Calibri" w:hAnsi="Calibri" w:cs="Calibri"/>
          <w:sz w:val="22"/>
          <w:szCs w:val="22"/>
          <w:lang w:eastAsia="ar-SA"/>
        </w:rPr>
        <w:t>……………………………………………</w:t>
      </w:r>
    </w:p>
    <w:p w14:paraId="1F5C2F9A" w14:textId="77777777" w:rsidR="00D04EFC" w:rsidRPr="00D44A5D" w:rsidRDefault="00D04EFC" w:rsidP="00D04EFC">
      <w:pPr>
        <w:suppressAutoHyphens/>
        <w:jc w:val="both"/>
        <w:rPr>
          <w:rFonts w:ascii="Calibri" w:eastAsia="Calibri" w:hAnsi="Calibri" w:cs="Calibri"/>
          <w:sz w:val="22"/>
          <w:szCs w:val="22"/>
          <w:lang w:eastAsia="ar-SA"/>
        </w:rPr>
      </w:pPr>
    </w:p>
    <w:p w14:paraId="2E9AE463"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zwanym dalej „</w:t>
      </w:r>
      <w:r w:rsidRPr="00D44A5D">
        <w:rPr>
          <w:rFonts w:ascii="Calibri" w:eastAsia="Calibri" w:hAnsi="Calibri" w:cs="Calibri"/>
          <w:b/>
          <w:sz w:val="22"/>
          <w:szCs w:val="22"/>
          <w:lang w:eastAsia="ar-SA"/>
        </w:rPr>
        <w:t>Zleceniodawcą</w:t>
      </w:r>
      <w:r w:rsidRPr="00D44A5D">
        <w:rPr>
          <w:rFonts w:ascii="Calibri" w:eastAsia="Calibri" w:hAnsi="Calibri" w:cs="Calibri"/>
          <w:sz w:val="22"/>
          <w:szCs w:val="22"/>
          <w:lang w:eastAsia="ar-SA"/>
        </w:rPr>
        <w:t>”,</w:t>
      </w:r>
    </w:p>
    <w:p w14:paraId="073881B6" w14:textId="77777777" w:rsidR="00D04EFC" w:rsidRDefault="00D04EFC" w:rsidP="00D04EFC">
      <w:pPr>
        <w:suppressAutoHyphens/>
        <w:jc w:val="both"/>
        <w:rPr>
          <w:rFonts w:ascii="Calibri" w:eastAsia="Calibri" w:hAnsi="Calibri" w:cs="Calibri"/>
          <w:sz w:val="22"/>
          <w:szCs w:val="22"/>
          <w:lang w:eastAsia="ar-SA"/>
        </w:rPr>
      </w:pPr>
    </w:p>
    <w:p w14:paraId="1DD4CB22"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a</w:t>
      </w:r>
    </w:p>
    <w:p w14:paraId="30854B77" w14:textId="77777777" w:rsidR="004529C5" w:rsidRPr="00B00271" w:rsidRDefault="004529C5" w:rsidP="004529C5">
      <w:pPr>
        <w:suppressAutoHyphens/>
        <w:jc w:val="both"/>
        <w:rPr>
          <w:rFonts w:ascii="Calibri" w:eastAsia="Calibri" w:hAnsi="Calibri" w:cs="Calibri"/>
          <w:sz w:val="22"/>
          <w:szCs w:val="22"/>
          <w:lang w:eastAsia="ar-SA"/>
        </w:rPr>
      </w:pPr>
      <w:r w:rsidRPr="00B00271">
        <w:rPr>
          <w:rFonts w:ascii="Calibri" w:eastAsia="Calibri" w:hAnsi="Calibri" w:cs="Calibri"/>
          <w:sz w:val="22"/>
          <w:szCs w:val="22"/>
          <w:lang w:eastAsia="ar-SA"/>
        </w:rPr>
        <w:t>……………………………………………</w:t>
      </w:r>
      <w:r>
        <w:rPr>
          <w:rFonts w:ascii="Calibri" w:eastAsia="Calibri" w:hAnsi="Calibri" w:cs="Calibri"/>
          <w:sz w:val="22"/>
          <w:szCs w:val="22"/>
          <w:lang w:eastAsia="ar-SA"/>
        </w:rPr>
        <w:t xml:space="preserve"> - </w:t>
      </w:r>
      <w:r w:rsidRPr="00B00271">
        <w:rPr>
          <w:rFonts w:ascii="Calibri" w:eastAsia="Calibri" w:hAnsi="Calibri" w:cs="Calibri"/>
          <w:sz w:val="22"/>
          <w:szCs w:val="22"/>
          <w:lang w:eastAsia="ar-SA"/>
        </w:rPr>
        <w:t>……………………………………………</w:t>
      </w:r>
    </w:p>
    <w:p w14:paraId="0FB1F8F3"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zwanym dalej „</w:t>
      </w:r>
      <w:r w:rsidRPr="00D44A5D">
        <w:rPr>
          <w:rFonts w:ascii="Calibri" w:eastAsia="Calibri" w:hAnsi="Calibri" w:cs="Calibri"/>
          <w:b/>
          <w:sz w:val="22"/>
          <w:szCs w:val="22"/>
          <w:lang w:eastAsia="ar-SA"/>
        </w:rPr>
        <w:t>Zleceniobiorcą</w:t>
      </w:r>
      <w:r w:rsidRPr="00D44A5D">
        <w:rPr>
          <w:rFonts w:ascii="Calibri" w:eastAsia="Calibri" w:hAnsi="Calibri" w:cs="Calibri"/>
          <w:sz w:val="22"/>
          <w:szCs w:val="22"/>
          <w:lang w:eastAsia="ar-SA"/>
        </w:rPr>
        <w:t>”.</w:t>
      </w:r>
    </w:p>
    <w:p w14:paraId="39A83D8C" w14:textId="77777777" w:rsidR="00D04EFC" w:rsidRPr="00D44A5D" w:rsidRDefault="00D04EFC" w:rsidP="00D04EFC">
      <w:pPr>
        <w:suppressAutoHyphens/>
        <w:spacing w:after="200" w:line="276" w:lineRule="auto"/>
        <w:ind w:left="3540" w:firstLine="708"/>
        <w:rPr>
          <w:rFonts w:ascii="Calibri" w:eastAsia="Calibri" w:hAnsi="Calibri" w:cs="Calibri"/>
          <w:sz w:val="22"/>
          <w:szCs w:val="22"/>
          <w:lang w:eastAsia="ar-SA"/>
        </w:rPr>
      </w:pPr>
      <w:r w:rsidRPr="00D44A5D">
        <w:rPr>
          <w:rFonts w:ascii="Calibri" w:eastAsia="Calibri" w:hAnsi="Calibri" w:cs="Calibri"/>
          <w:sz w:val="22"/>
          <w:szCs w:val="22"/>
          <w:lang w:eastAsia="ar-SA"/>
        </w:rPr>
        <w:t>§ 1</w:t>
      </w:r>
    </w:p>
    <w:p w14:paraId="1241EE6B" w14:textId="77777777" w:rsidR="00642022" w:rsidRDefault="00D04EFC" w:rsidP="00642022">
      <w:pPr>
        <w:numPr>
          <w:ilvl w:val="0"/>
          <w:numId w:val="104"/>
        </w:numPr>
        <w:suppressAutoHyphens/>
        <w:spacing w:line="276" w:lineRule="auto"/>
        <w:ind w:left="0" w:firstLine="0"/>
        <w:jc w:val="both"/>
        <w:rPr>
          <w:rFonts w:ascii="Calibri" w:eastAsia="Calibri" w:hAnsi="Calibri" w:cs="Calibri"/>
          <w:sz w:val="22"/>
          <w:szCs w:val="22"/>
          <w:lang w:eastAsia="ar-SA"/>
        </w:rPr>
      </w:pPr>
      <w:r w:rsidRPr="00D44A5D">
        <w:rPr>
          <w:rFonts w:ascii="Calibri" w:eastAsia="Calibri" w:hAnsi="Calibri" w:cs="Calibri"/>
          <w:sz w:val="22"/>
          <w:szCs w:val="22"/>
          <w:lang w:eastAsia="ar-SA"/>
        </w:rPr>
        <w:t>Biorąc pod uwagę zapis § 3 ust. 4 umowy nr …..... zwartej w dniu …...............r. roku Zleceniodawca wyraża zgodę Zleceniobiorcy na świadczenie usług sterylizacji na rzecz osób trzecich w dzierżawionych od Zleceniodawcy pomieszczeniach centralnej sterylizacji.</w:t>
      </w:r>
    </w:p>
    <w:p w14:paraId="77304309" w14:textId="0323DF80" w:rsidR="00D04EFC" w:rsidRPr="00642022" w:rsidRDefault="00D04EFC" w:rsidP="00642022">
      <w:pPr>
        <w:numPr>
          <w:ilvl w:val="0"/>
          <w:numId w:val="104"/>
        </w:numPr>
        <w:suppressAutoHyphens/>
        <w:spacing w:line="276" w:lineRule="auto"/>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Świadczenie przez Zleceniobiorcę usług w zakresie sterylizacji na rzecz osób trzecich obejmuje, w szczególności:</w:t>
      </w:r>
    </w:p>
    <w:p w14:paraId="1188A576" w14:textId="77777777" w:rsidR="00D04EFC" w:rsidRDefault="00D04EFC" w:rsidP="00642022">
      <w:pPr>
        <w:numPr>
          <w:ilvl w:val="0"/>
          <w:numId w:val="105"/>
        </w:numPr>
        <w:suppressAutoHyphens/>
        <w:ind w:left="851" w:hanging="567"/>
        <w:jc w:val="both"/>
        <w:rPr>
          <w:rFonts w:ascii="Calibri" w:eastAsia="Calibri" w:hAnsi="Calibri" w:cs="Calibri"/>
          <w:sz w:val="22"/>
          <w:szCs w:val="22"/>
          <w:lang w:eastAsia="ar-SA"/>
        </w:rPr>
      </w:pPr>
      <w:r w:rsidRPr="00D44A5D">
        <w:rPr>
          <w:rFonts w:ascii="Calibri" w:eastAsia="Calibri" w:hAnsi="Calibri" w:cs="Calibri"/>
          <w:sz w:val="22"/>
          <w:szCs w:val="22"/>
          <w:lang w:eastAsia="ar-SA"/>
        </w:rPr>
        <w:t>usługę dezynfekcji, mycia, przeglądu, konserwacji, pakowania i sterylizacji narzędzi chirurgicznych i sprzętu medycznego parą wodną pod ciśnieniem w temperaturach 134</w:t>
      </w:r>
      <w:r w:rsidRPr="00D44A5D">
        <w:rPr>
          <w:rFonts w:ascii="Calibri" w:eastAsia="Calibri" w:hAnsi="Calibri" w:cs="Calibri"/>
          <w:sz w:val="22"/>
          <w:szCs w:val="22"/>
          <w:vertAlign w:val="superscript"/>
          <w:lang w:eastAsia="ar-SA"/>
        </w:rPr>
        <w:t>0</w:t>
      </w:r>
      <w:r w:rsidRPr="00D44A5D">
        <w:rPr>
          <w:rFonts w:ascii="Calibri" w:eastAsia="Calibri" w:hAnsi="Calibri" w:cs="Calibri"/>
          <w:sz w:val="22"/>
          <w:szCs w:val="22"/>
          <w:lang w:eastAsia="ar-SA"/>
        </w:rPr>
        <w:t>C i 121</w:t>
      </w:r>
      <w:r w:rsidRPr="00D44A5D">
        <w:rPr>
          <w:rFonts w:ascii="Calibri" w:eastAsia="Calibri" w:hAnsi="Calibri" w:cs="Calibri"/>
          <w:sz w:val="22"/>
          <w:szCs w:val="22"/>
          <w:vertAlign w:val="superscript"/>
          <w:lang w:eastAsia="ar-SA"/>
        </w:rPr>
        <w:t>0</w:t>
      </w:r>
      <w:r w:rsidRPr="00D44A5D">
        <w:rPr>
          <w:rFonts w:ascii="Calibri" w:eastAsia="Calibri" w:hAnsi="Calibri" w:cs="Calibri"/>
          <w:sz w:val="22"/>
          <w:szCs w:val="22"/>
          <w:lang w:eastAsia="ar-SA"/>
        </w:rPr>
        <w:t>C,</w:t>
      </w:r>
    </w:p>
    <w:p w14:paraId="424056A4" w14:textId="77777777" w:rsidR="00D04EFC" w:rsidRDefault="00D04EFC" w:rsidP="00642022">
      <w:pPr>
        <w:numPr>
          <w:ilvl w:val="0"/>
          <w:numId w:val="105"/>
        </w:numPr>
        <w:suppressAutoHyphens/>
        <w:ind w:left="851" w:hanging="567"/>
        <w:jc w:val="both"/>
        <w:rPr>
          <w:rFonts w:ascii="Calibri" w:eastAsia="Calibri" w:hAnsi="Calibri" w:cs="Calibri"/>
          <w:sz w:val="22"/>
          <w:szCs w:val="22"/>
          <w:lang w:eastAsia="ar-SA"/>
        </w:rPr>
      </w:pPr>
      <w:r w:rsidRPr="001B5F13">
        <w:rPr>
          <w:rFonts w:ascii="Calibri" w:eastAsia="Calibri" w:hAnsi="Calibri" w:cs="Calibri"/>
          <w:sz w:val="22"/>
          <w:szCs w:val="22"/>
          <w:lang w:eastAsia="ar-SA"/>
        </w:rPr>
        <w:t>usługę dezynfekcji, mycia, pakowania i sterylizacji sprzętu medycznego sterylizacja niskotemperaturowa),</w:t>
      </w:r>
    </w:p>
    <w:p w14:paraId="3948A2F3" w14:textId="77777777" w:rsidR="00D04EFC" w:rsidRDefault="00D04EFC" w:rsidP="00642022">
      <w:pPr>
        <w:numPr>
          <w:ilvl w:val="0"/>
          <w:numId w:val="105"/>
        </w:numPr>
        <w:suppressAutoHyphens/>
        <w:ind w:left="851" w:hanging="567"/>
        <w:jc w:val="both"/>
        <w:rPr>
          <w:rFonts w:ascii="Calibri" w:eastAsia="Calibri" w:hAnsi="Calibri" w:cs="Calibri"/>
          <w:sz w:val="22"/>
          <w:szCs w:val="22"/>
          <w:lang w:eastAsia="ar-SA"/>
        </w:rPr>
      </w:pPr>
      <w:r w:rsidRPr="001B5F13">
        <w:rPr>
          <w:rFonts w:ascii="Calibri" w:eastAsia="Calibri" w:hAnsi="Calibri" w:cs="Calibri"/>
          <w:sz w:val="22"/>
          <w:szCs w:val="22"/>
          <w:lang w:eastAsia="ar-SA"/>
        </w:rPr>
        <w:t>usługę dezynfekcji sprzętu medycznego, obuwia operacyjnego zapewniająca wysoki poziom czystości mikrobiologicznej,</w:t>
      </w:r>
    </w:p>
    <w:p w14:paraId="32A02828" w14:textId="77777777" w:rsidR="00D04EFC" w:rsidRPr="001B5F13" w:rsidRDefault="00D04EFC" w:rsidP="00642022">
      <w:pPr>
        <w:numPr>
          <w:ilvl w:val="0"/>
          <w:numId w:val="105"/>
        </w:numPr>
        <w:suppressAutoHyphens/>
        <w:ind w:left="851" w:hanging="567"/>
        <w:jc w:val="both"/>
        <w:rPr>
          <w:rFonts w:ascii="Calibri" w:eastAsia="Calibri" w:hAnsi="Calibri" w:cs="Calibri"/>
          <w:sz w:val="22"/>
          <w:szCs w:val="22"/>
          <w:lang w:eastAsia="ar-SA"/>
        </w:rPr>
      </w:pPr>
      <w:r w:rsidRPr="001B5F13">
        <w:rPr>
          <w:rFonts w:ascii="Calibri" w:eastAsia="Calibri" w:hAnsi="Calibri" w:cs="Calibri"/>
          <w:sz w:val="22"/>
          <w:szCs w:val="22"/>
          <w:lang w:eastAsia="ar-SA"/>
        </w:rPr>
        <w:t>każdą inną usługę sterylizacji, która zostanie wykonana w pomieszczeniach centralnej sterylizacji dzierżawionych przez Zleceniobiorcę od Zleceniodawcy.</w:t>
      </w:r>
    </w:p>
    <w:p w14:paraId="4531653E" w14:textId="77777777" w:rsidR="00D04EFC" w:rsidRPr="00D44A5D" w:rsidRDefault="00D04EFC" w:rsidP="00D04EFC">
      <w:pPr>
        <w:suppressAutoHyphens/>
        <w:rPr>
          <w:rFonts w:ascii="Calibri" w:eastAsia="Calibri" w:hAnsi="Calibri" w:cs="Calibri"/>
          <w:sz w:val="22"/>
          <w:szCs w:val="22"/>
          <w:lang w:eastAsia="ar-SA"/>
        </w:rPr>
      </w:pPr>
    </w:p>
    <w:p w14:paraId="1305C5C8" w14:textId="77777777" w:rsidR="00D04EFC" w:rsidRPr="00D44A5D" w:rsidRDefault="00D04EFC" w:rsidP="00D04EFC">
      <w:pPr>
        <w:suppressAutoHyphens/>
        <w:ind w:left="3545" w:firstLine="709"/>
        <w:rPr>
          <w:rFonts w:ascii="Calibri" w:eastAsia="Calibri" w:hAnsi="Calibri" w:cs="Calibri"/>
          <w:sz w:val="22"/>
          <w:szCs w:val="22"/>
          <w:lang w:eastAsia="ar-SA"/>
        </w:rPr>
      </w:pPr>
      <w:r w:rsidRPr="00D44A5D">
        <w:rPr>
          <w:rFonts w:ascii="Calibri" w:eastAsia="Calibri" w:hAnsi="Calibri" w:cs="Calibri"/>
          <w:sz w:val="22"/>
          <w:szCs w:val="22"/>
          <w:lang w:eastAsia="ar-SA"/>
        </w:rPr>
        <w:t>§ 2</w:t>
      </w:r>
    </w:p>
    <w:p w14:paraId="5F813D5B" w14:textId="77777777" w:rsidR="00D04EFC" w:rsidRPr="00D44A5D" w:rsidRDefault="00D04EFC" w:rsidP="00D04EFC">
      <w:pPr>
        <w:suppressAutoHyphens/>
        <w:ind w:left="3540" w:firstLine="708"/>
        <w:rPr>
          <w:rFonts w:ascii="Calibri" w:eastAsia="Calibri" w:hAnsi="Calibri" w:cs="Calibri"/>
          <w:sz w:val="22"/>
          <w:szCs w:val="22"/>
          <w:lang w:eastAsia="ar-SA"/>
        </w:rPr>
      </w:pPr>
    </w:p>
    <w:p w14:paraId="7D9B95C8" w14:textId="77777777" w:rsid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D44A5D">
        <w:rPr>
          <w:rFonts w:ascii="Calibri" w:eastAsia="Calibri" w:hAnsi="Calibri" w:cs="Calibri"/>
          <w:sz w:val="22"/>
          <w:szCs w:val="22"/>
          <w:lang w:eastAsia="ar-SA"/>
        </w:rPr>
        <w:t>Z tytułu świadczenia usług sterylizacji na rzecz osób trzecich Zleceniobiorca zobowiązuje się do płacenia Zleceniodawcy comiesięcznej kwoty stanowiącej 4% wartości miesięcznego przychodu Zleceniobiorcy z tytułu świadczenia usług sterylizacji na rzecz osób trzecich wraz z należnym podatkiem od towarów i usług VAT.</w:t>
      </w:r>
    </w:p>
    <w:p w14:paraId="38E3CDCC" w14:textId="77777777" w:rsid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Zleceniobiorca zobowiązuje się składać Zleceniodawcy comiesięczne oświadczenie o wysokości osiągniętego przychodu z tytułu świadczenia usług sterylizacji na rzecz osób trzecich.</w:t>
      </w:r>
    </w:p>
    <w:p w14:paraId="15EB0ED4" w14:textId="77777777" w:rsid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Oświadczenie o wysokości osiągniętego przychodu z tytułu świadczenia usług sterylizacji na rzecz osób trzecich Zleceniobiorca składał będzie Zleceniodawcy do 20-go dnia miesiąca następującego po miesiącu wykonania usług.</w:t>
      </w:r>
    </w:p>
    <w:p w14:paraId="193B0FEC" w14:textId="77777777" w:rsid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Zleceniodawca zobowiązany jest na podstawie otrzymanego oświadczenia o wysokości osiągniętego przychodu z tytułu świadczenia usług sterylizacji na rzecz osób trzecich wystawić Zleceniobiorcy fakturę VAT w terminie 5 dni od daty wpłynięcia do Zleceniodawcy oświadczenia.</w:t>
      </w:r>
    </w:p>
    <w:p w14:paraId="7A945B3D" w14:textId="77777777" w:rsid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 xml:space="preserve">Zleceniobiorca zobowiązuje się do zapłaty wynagrodzenia, o którym mowa w ust. 1 w terminie 14 dni od daty wpłynięcia do niego faktury. </w:t>
      </w:r>
    </w:p>
    <w:p w14:paraId="2A14AB4B" w14:textId="77777777" w:rsid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Zleceniobiorca będzie płacił wynagrodzenie na rachunek bankowy wskazany w fakturze VAT.</w:t>
      </w:r>
    </w:p>
    <w:p w14:paraId="2D8B31C9" w14:textId="50524E08" w:rsid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Zleceniodawca oświadcza, że jest płatnikiem podatku VAT, a jego numer NIP to 8792076803.</w:t>
      </w:r>
    </w:p>
    <w:p w14:paraId="31CF9834" w14:textId="7E4EBBE5" w:rsidR="00D04EFC" w:rsidRPr="00642022" w:rsidRDefault="00D04EFC" w:rsidP="00642022">
      <w:pPr>
        <w:numPr>
          <w:ilvl w:val="0"/>
          <w:numId w:val="103"/>
        </w:numPr>
        <w:tabs>
          <w:tab w:val="clear" w:pos="0"/>
        </w:tabs>
        <w:suppressAutoHyphens/>
        <w:ind w:left="0" w:firstLine="0"/>
        <w:jc w:val="both"/>
        <w:rPr>
          <w:rFonts w:ascii="Calibri" w:eastAsia="Calibri" w:hAnsi="Calibri" w:cs="Calibri"/>
          <w:sz w:val="22"/>
          <w:szCs w:val="22"/>
          <w:lang w:eastAsia="ar-SA"/>
        </w:rPr>
      </w:pPr>
      <w:r w:rsidRPr="00642022">
        <w:rPr>
          <w:rFonts w:ascii="Calibri" w:eastAsia="Calibri" w:hAnsi="Calibri" w:cs="Calibri"/>
          <w:sz w:val="22"/>
          <w:szCs w:val="22"/>
          <w:lang w:eastAsia="ar-SA"/>
        </w:rPr>
        <w:t>Zleceniobiorca oświadcza, że jest płatnikiem podatku VAT, a jego numer NIP to: ……………………..</w:t>
      </w:r>
    </w:p>
    <w:p w14:paraId="040EC3DC" w14:textId="77777777" w:rsidR="00D04EFC" w:rsidRPr="00D44A5D" w:rsidRDefault="00D04EFC" w:rsidP="00D04EFC">
      <w:pPr>
        <w:suppressAutoHyphens/>
        <w:ind w:left="4254"/>
        <w:rPr>
          <w:rFonts w:ascii="Calibri" w:eastAsia="Calibri" w:hAnsi="Calibri" w:cs="Calibri"/>
          <w:sz w:val="22"/>
          <w:szCs w:val="22"/>
          <w:lang w:eastAsia="ar-SA"/>
        </w:rPr>
      </w:pPr>
      <w:r w:rsidRPr="00D44A5D">
        <w:rPr>
          <w:rFonts w:ascii="Calibri" w:eastAsia="Calibri" w:hAnsi="Calibri" w:cs="Calibri"/>
          <w:sz w:val="22"/>
          <w:szCs w:val="22"/>
          <w:lang w:eastAsia="ar-SA"/>
        </w:rPr>
        <w:t>§ 3</w:t>
      </w:r>
    </w:p>
    <w:p w14:paraId="457C6E8B" w14:textId="77777777" w:rsidR="00D04EFC" w:rsidRPr="00D44A5D" w:rsidRDefault="00D04EFC" w:rsidP="00D04EFC">
      <w:pPr>
        <w:suppressAutoHyphens/>
        <w:ind w:left="360"/>
        <w:jc w:val="both"/>
        <w:rPr>
          <w:rFonts w:ascii="Calibri" w:eastAsia="Calibri" w:hAnsi="Calibri" w:cs="Calibri"/>
          <w:sz w:val="22"/>
          <w:szCs w:val="22"/>
          <w:lang w:eastAsia="ar-SA"/>
        </w:rPr>
      </w:pPr>
    </w:p>
    <w:p w14:paraId="6867256B" w14:textId="6C345987" w:rsidR="00642022"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 xml:space="preserve">Zleceniobiorca zapłaci Zleceniodawcy kary umowne za zwłokę w stosunku </w:t>
      </w:r>
      <w:r w:rsidR="00642022" w:rsidRPr="00D44A5D">
        <w:rPr>
          <w:rFonts w:ascii="Calibri" w:eastAsia="Calibri" w:hAnsi="Calibri" w:cs="Calibri"/>
          <w:sz w:val="22"/>
          <w:szCs w:val="22"/>
          <w:lang w:eastAsia="ar-SA"/>
        </w:rPr>
        <w:t>do terminu</w:t>
      </w:r>
      <w:r w:rsidRPr="00D44A5D">
        <w:rPr>
          <w:rFonts w:ascii="Calibri" w:eastAsia="Calibri" w:hAnsi="Calibri" w:cs="Calibri"/>
          <w:sz w:val="22"/>
          <w:szCs w:val="22"/>
          <w:lang w:eastAsia="ar-SA"/>
        </w:rPr>
        <w:t xml:space="preserve"> określonego w § 2 ust. 3 w wysokości 0,10% wartości brutto faktury za dany miesiąc za każdy rozpoczęty dzień zwłoki.</w:t>
      </w:r>
    </w:p>
    <w:p w14:paraId="6BBA7C02" w14:textId="77777777" w:rsidR="00642022" w:rsidRPr="00D44A5D" w:rsidRDefault="00642022" w:rsidP="00D04EFC">
      <w:pPr>
        <w:suppressAutoHyphens/>
        <w:jc w:val="both"/>
        <w:rPr>
          <w:rFonts w:ascii="Calibri" w:eastAsia="Calibri" w:hAnsi="Calibri" w:cs="Calibri"/>
          <w:sz w:val="22"/>
          <w:szCs w:val="22"/>
          <w:lang w:eastAsia="ar-SA"/>
        </w:rPr>
      </w:pPr>
    </w:p>
    <w:p w14:paraId="72129FEE" w14:textId="77777777" w:rsidR="00D04EFC" w:rsidRPr="00D44A5D" w:rsidRDefault="00D04EFC" w:rsidP="00D04EFC">
      <w:pPr>
        <w:suppressAutoHyphens/>
        <w:jc w:val="center"/>
        <w:rPr>
          <w:rFonts w:ascii="Calibri" w:eastAsia="Calibri" w:hAnsi="Calibri" w:cs="Calibri"/>
          <w:sz w:val="22"/>
          <w:szCs w:val="22"/>
          <w:lang w:eastAsia="ar-SA"/>
        </w:rPr>
      </w:pPr>
      <w:r w:rsidRPr="00D44A5D">
        <w:rPr>
          <w:rFonts w:ascii="Calibri" w:eastAsia="Calibri" w:hAnsi="Calibri" w:cs="Calibri"/>
          <w:sz w:val="22"/>
          <w:szCs w:val="22"/>
          <w:lang w:eastAsia="ar-SA"/>
        </w:rPr>
        <w:t>§ 4</w:t>
      </w:r>
    </w:p>
    <w:p w14:paraId="4F8E71DC" w14:textId="77777777" w:rsidR="00D04EFC" w:rsidRPr="00D44A5D" w:rsidRDefault="00D04EFC" w:rsidP="00D04EFC">
      <w:pPr>
        <w:suppressAutoHyphens/>
        <w:rPr>
          <w:rFonts w:ascii="Calibri" w:eastAsia="Calibri" w:hAnsi="Calibri" w:cs="Calibri"/>
          <w:sz w:val="22"/>
          <w:szCs w:val="22"/>
          <w:lang w:eastAsia="ar-SA"/>
        </w:rPr>
      </w:pPr>
    </w:p>
    <w:p w14:paraId="625E44CF" w14:textId="5582B3A2" w:rsidR="00642022"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Strony mogą dochodzić na zasadach ogólnych kc odszkodowania przewyższającego wysokości ustalonych kar umownych.</w:t>
      </w:r>
    </w:p>
    <w:p w14:paraId="2804502A" w14:textId="77777777" w:rsidR="00642022" w:rsidRPr="00D44A5D" w:rsidRDefault="00642022" w:rsidP="00D04EFC">
      <w:pPr>
        <w:suppressAutoHyphens/>
        <w:jc w:val="both"/>
        <w:rPr>
          <w:rFonts w:ascii="Calibri" w:eastAsia="Calibri" w:hAnsi="Calibri" w:cs="Calibri"/>
          <w:sz w:val="22"/>
          <w:szCs w:val="22"/>
          <w:lang w:eastAsia="ar-SA"/>
        </w:rPr>
      </w:pPr>
    </w:p>
    <w:p w14:paraId="36DF3319" w14:textId="77777777" w:rsidR="00D04EFC" w:rsidRPr="00D44A5D" w:rsidRDefault="00D04EFC" w:rsidP="00D04EFC">
      <w:pPr>
        <w:suppressAutoHyphens/>
        <w:ind w:left="3540" w:firstLine="708"/>
        <w:jc w:val="both"/>
        <w:rPr>
          <w:rFonts w:ascii="Calibri" w:eastAsia="Calibri" w:hAnsi="Calibri" w:cs="Calibri"/>
          <w:sz w:val="22"/>
          <w:szCs w:val="22"/>
          <w:lang w:eastAsia="ar-SA"/>
        </w:rPr>
      </w:pPr>
      <w:r w:rsidRPr="00D44A5D">
        <w:rPr>
          <w:rFonts w:ascii="Calibri" w:eastAsia="Calibri" w:hAnsi="Calibri" w:cs="Calibri"/>
          <w:sz w:val="22"/>
          <w:szCs w:val="22"/>
          <w:lang w:eastAsia="ar-SA"/>
        </w:rPr>
        <w:t>§ 5</w:t>
      </w:r>
    </w:p>
    <w:p w14:paraId="2BB8252B" w14:textId="77777777" w:rsidR="00D04EFC" w:rsidRPr="00D44A5D" w:rsidRDefault="00D04EFC" w:rsidP="00D04EFC">
      <w:pPr>
        <w:suppressAutoHyphens/>
        <w:jc w:val="both"/>
        <w:rPr>
          <w:rFonts w:ascii="Calibri" w:eastAsia="Calibri" w:hAnsi="Calibri" w:cs="Calibri"/>
          <w:sz w:val="22"/>
          <w:szCs w:val="22"/>
          <w:lang w:eastAsia="ar-SA"/>
        </w:rPr>
      </w:pPr>
    </w:p>
    <w:p w14:paraId="5276A95A"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bCs/>
          <w:sz w:val="22"/>
          <w:szCs w:val="22"/>
          <w:lang w:eastAsia="ar-SA"/>
        </w:rPr>
        <w:t xml:space="preserve">Niniejsza umowa zostaje zawarta na czas określony od dnia...............r. do dnia......... r. z tym zastrzeżeniem, że niniejsza umowa ulega natychmiastowemu rozwiązaniu z chwilą rozwiązania/wygaśnięcia umowy </w:t>
      </w:r>
      <w:r w:rsidRPr="00D44A5D">
        <w:rPr>
          <w:rFonts w:ascii="Calibri" w:eastAsia="Calibri" w:hAnsi="Calibri" w:cs="Calibri"/>
          <w:sz w:val="22"/>
          <w:szCs w:val="22"/>
          <w:lang w:eastAsia="ar-SA"/>
        </w:rPr>
        <w:t>nr  ….............................. r.</w:t>
      </w:r>
    </w:p>
    <w:p w14:paraId="2D4BCD85" w14:textId="77777777" w:rsidR="00D04EFC" w:rsidRPr="00D44A5D" w:rsidRDefault="00D04EFC" w:rsidP="00D04EFC">
      <w:pPr>
        <w:suppressAutoHyphens/>
        <w:jc w:val="both"/>
        <w:rPr>
          <w:rFonts w:ascii="Calibri" w:eastAsia="Calibri" w:hAnsi="Calibri" w:cs="Calibri"/>
          <w:sz w:val="22"/>
          <w:szCs w:val="22"/>
          <w:lang w:eastAsia="ar-SA"/>
        </w:rPr>
      </w:pPr>
    </w:p>
    <w:p w14:paraId="50182967" w14:textId="77777777" w:rsidR="00D04EFC" w:rsidRPr="00D44A5D" w:rsidRDefault="00D04EFC" w:rsidP="00D04EFC">
      <w:pPr>
        <w:suppressAutoHyphens/>
        <w:ind w:left="3540" w:firstLine="708"/>
        <w:jc w:val="both"/>
        <w:rPr>
          <w:rFonts w:ascii="Calibri" w:eastAsia="Calibri" w:hAnsi="Calibri" w:cs="Calibri"/>
          <w:sz w:val="22"/>
          <w:szCs w:val="22"/>
          <w:lang w:eastAsia="ar-SA"/>
        </w:rPr>
      </w:pPr>
      <w:r w:rsidRPr="00D44A5D">
        <w:rPr>
          <w:rFonts w:ascii="Calibri" w:eastAsia="Calibri" w:hAnsi="Calibri" w:cs="Calibri"/>
          <w:sz w:val="22"/>
          <w:szCs w:val="22"/>
          <w:lang w:eastAsia="ar-SA"/>
        </w:rPr>
        <w:t>§ 6</w:t>
      </w:r>
    </w:p>
    <w:p w14:paraId="49F93633" w14:textId="77777777" w:rsidR="00D04EFC" w:rsidRPr="00D44A5D" w:rsidRDefault="00D04EFC" w:rsidP="00D04EFC">
      <w:pPr>
        <w:suppressAutoHyphens/>
        <w:jc w:val="both"/>
        <w:rPr>
          <w:rFonts w:ascii="Calibri" w:eastAsia="Calibri" w:hAnsi="Calibri" w:cs="Calibri"/>
          <w:sz w:val="22"/>
          <w:szCs w:val="22"/>
          <w:lang w:eastAsia="ar-SA"/>
        </w:rPr>
      </w:pPr>
    </w:p>
    <w:p w14:paraId="78A11DF0"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Wszelkie zmiany i uzupełnienia niniejszej umowy, a także rozwiązanie niniejszej umowy, wymagają formy pisemnej pod rygorem nieważności.</w:t>
      </w:r>
    </w:p>
    <w:p w14:paraId="5806711A" w14:textId="77777777" w:rsidR="00D04EFC" w:rsidRPr="00D44A5D" w:rsidRDefault="00D04EFC" w:rsidP="00D04EFC">
      <w:pPr>
        <w:suppressAutoHyphens/>
        <w:ind w:left="3540" w:firstLine="708"/>
        <w:jc w:val="both"/>
        <w:rPr>
          <w:rFonts w:ascii="Calibri" w:eastAsia="Calibri" w:hAnsi="Calibri" w:cs="Calibri"/>
          <w:sz w:val="22"/>
          <w:szCs w:val="22"/>
          <w:lang w:eastAsia="ar-SA"/>
        </w:rPr>
      </w:pPr>
      <w:r w:rsidRPr="00D44A5D">
        <w:rPr>
          <w:rFonts w:ascii="Calibri" w:eastAsia="Calibri" w:hAnsi="Calibri" w:cs="Calibri"/>
          <w:sz w:val="22"/>
          <w:szCs w:val="22"/>
          <w:lang w:eastAsia="ar-SA"/>
        </w:rPr>
        <w:t>§ 7</w:t>
      </w:r>
    </w:p>
    <w:p w14:paraId="0A2DE876" w14:textId="77777777" w:rsidR="00D04EFC" w:rsidRPr="00D44A5D" w:rsidRDefault="00D04EFC" w:rsidP="00D04EFC">
      <w:pPr>
        <w:suppressAutoHyphens/>
        <w:jc w:val="both"/>
        <w:rPr>
          <w:rFonts w:ascii="Calibri" w:eastAsia="Calibri" w:hAnsi="Calibri" w:cs="Calibri"/>
          <w:sz w:val="22"/>
          <w:szCs w:val="22"/>
          <w:lang w:eastAsia="ar-SA"/>
        </w:rPr>
      </w:pPr>
    </w:p>
    <w:p w14:paraId="1E3BAD91"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W sprawach nieuregulowanych niniejszą umową mają zastosowanie przepisy kodeksu cywilnego.</w:t>
      </w:r>
    </w:p>
    <w:p w14:paraId="727E5E14" w14:textId="77777777" w:rsidR="00D04EFC" w:rsidRPr="00D44A5D" w:rsidRDefault="00D04EFC" w:rsidP="00D04EFC">
      <w:pPr>
        <w:suppressAutoHyphens/>
        <w:jc w:val="both"/>
        <w:rPr>
          <w:rFonts w:ascii="Calibri" w:eastAsia="Calibri" w:hAnsi="Calibri" w:cs="Calibri"/>
          <w:sz w:val="22"/>
          <w:szCs w:val="22"/>
          <w:lang w:eastAsia="ar-SA"/>
        </w:rPr>
      </w:pPr>
    </w:p>
    <w:p w14:paraId="74EC0D43" w14:textId="77777777" w:rsidR="00D04EFC" w:rsidRPr="00D44A5D" w:rsidRDefault="00D04EFC" w:rsidP="00D04EFC">
      <w:pPr>
        <w:suppressAutoHyphens/>
        <w:jc w:val="center"/>
        <w:rPr>
          <w:rFonts w:ascii="Calibri" w:eastAsia="Calibri" w:hAnsi="Calibri" w:cs="Calibri"/>
          <w:sz w:val="22"/>
          <w:szCs w:val="22"/>
          <w:lang w:eastAsia="ar-SA"/>
        </w:rPr>
      </w:pPr>
      <w:r w:rsidRPr="00D44A5D">
        <w:rPr>
          <w:rFonts w:ascii="Calibri" w:eastAsia="Calibri" w:hAnsi="Calibri" w:cs="Calibri"/>
          <w:sz w:val="22"/>
          <w:szCs w:val="22"/>
          <w:lang w:eastAsia="ar-SA"/>
        </w:rPr>
        <w:t>§ 8</w:t>
      </w:r>
    </w:p>
    <w:p w14:paraId="1EC5C80A" w14:textId="77777777" w:rsidR="00D04EFC" w:rsidRPr="00D44A5D" w:rsidRDefault="00D04EFC" w:rsidP="00D04EFC">
      <w:pPr>
        <w:suppressAutoHyphens/>
        <w:rPr>
          <w:rFonts w:ascii="Calibri" w:eastAsia="Calibri" w:hAnsi="Calibri" w:cs="Calibri"/>
          <w:sz w:val="22"/>
          <w:szCs w:val="22"/>
          <w:lang w:eastAsia="ar-SA"/>
        </w:rPr>
      </w:pPr>
    </w:p>
    <w:p w14:paraId="2497F57C"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W razie powstania sporu związanego z wykonaniem umowy, strony poddają się rozstrzygnięciu sądu właściwego wg siedziby Zleceniodawcy.</w:t>
      </w:r>
    </w:p>
    <w:p w14:paraId="74B16551" w14:textId="77777777" w:rsidR="00D04EFC" w:rsidRPr="00D44A5D" w:rsidRDefault="00D04EFC" w:rsidP="00D04EFC">
      <w:pPr>
        <w:suppressAutoHyphens/>
        <w:jc w:val="both"/>
        <w:rPr>
          <w:rFonts w:ascii="Calibri" w:eastAsia="Calibri" w:hAnsi="Calibri" w:cs="Calibri"/>
          <w:sz w:val="22"/>
          <w:szCs w:val="22"/>
          <w:lang w:eastAsia="ar-SA"/>
        </w:rPr>
      </w:pPr>
    </w:p>
    <w:p w14:paraId="5488DB5F" w14:textId="77777777" w:rsidR="00D04EFC" w:rsidRPr="00D44A5D" w:rsidRDefault="00D04EFC" w:rsidP="00D04EFC">
      <w:pPr>
        <w:suppressAutoHyphens/>
        <w:ind w:left="3540" w:firstLine="708"/>
        <w:jc w:val="both"/>
        <w:rPr>
          <w:rFonts w:ascii="Calibri" w:eastAsia="Calibri" w:hAnsi="Calibri" w:cs="Calibri"/>
          <w:sz w:val="22"/>
          <w:szCs w:val="22"/>
          <w:lang w:eastAsia="ar-SA"/>
        </w:rPr>
      </w:pPr>
      <w:r w:rsidRPr="00D44A5D">
        <w:rPr>
          <w:rFonts w:ascii="Calibri" w:eastAsia="Calibri" w:hAnsi="Calibri" w:cs="Calibri"/>
          <w:sz w:val="22"/>
          <w:szCs w:val="22"/>
          <w:lang w:eastAsia="ar-SA"/>
        </w:rPr>
        <w:t>§ 9</w:t>
      </w:r>
    </w:p>
    <w:p w14:paraId="2154AA99" w14:textId="77777777" w:rsidR="00D04EFC" w:rsidRPr="00D44A5D" w:rsidRDefault="00D04EFC" w:rsidP="00D04EFC">
      <w:pPr>
        <w:suppressAutoHyphens/>
        <w:ind w:left="3540" w:firstLine="708"/>
        <w:jc w:val="both"/>
        <w:rPr>
          <w:rFonts w:ascii="Calibri" w:eastAsia="Calibri" w:hAnsi="Calibri" w:cs="Calibri"/>
          <w:sz w:val="22"/>
          <w:szCs w:val="22"/>
          <w:lang w:eastAsia="ar-SA"/>
        </w:rPr>
      </w:pPr>
    </w:p>
    <w:p w14:paraId="48217650" w14:textId="77777777" w:rsidR="00D04EFC" w:rsidRPr="00D44A5D" w:rsidRDefault="00D04EFC" w:rsidP="00D04EFC">
      <w:pPr>
        <w:suppressAutoHyphens/>
        <w:jc w:val="both"/>
        <w:rPr>
          <w:rFonts w:ascii="Calibri" w:eastAsia="Calibri" w:hAnsi="Calibri" w:cs="Calibri"/>
          <w:sz w:val="22"/>
          <w:szCs w:val="22"/>
          <w:lang w:eastAsia="ar-SA"/>
        </w:rPr>
      </w:pPr>
      <w:r w:rsidRPr="00D44A5D">
        <w:rPr>
          <w:rFonts w:ascii="Calibri" w:eastAsia="Calibri" w:hAnsi="Calibri" w:cs="Calibri"/>
          <w:sz w:val="22"/>
          <w:szCs w:val="22"/>
          <w:lang w:eastAsia="ar-SA"/>
        </w:rPr>
        <w:t>Umowę sporządzono w dwóch egzemplarzach, po jednym dla każdej ze stron.</w:t>
      </w:r>
    </w:p>
    <w:p w14:paraId="46C4C6E2" w14:textId="77777777" w:rsidR="00D04EFC" w:rsidRPr="00D44A5D" w:rsidRDefault="00D04EFC" w:rsidP="00D04EFC">
      <w:pPr>
        <w:suppressAutoHyphens/>
        <w:jc w:val="both"/>
        <w:rPr>
          <w:rFonts w:ascii="Calibri" w:eastAsia="Calibri" w:hAnsi="Calibri" w:cs="Calibri"/>
          <w:sz w:val="22"/>
          <w:szCs w:val="22"/>
          <w:lang w:eastAsia="ar-SA"/>
        </w:rPr>
      </w:pPr>
    </w:p>
    <w:p w14:paraId="6F7CA452" w14:textId="060EB48E" w:rsidR="00D04EFC" w:rsidRDefault="00D04EFC" w:rsidP="00D04EFC">
      <w:pPr>
        <w:suppressAutoHyphens/>
        <w:spacing w:after="200"/>
        <w:rPr>
          <w:rFonts w:ascii="Calibri" w:eastAsia="Calibri" w:hAnsi="Calibri" w:cs="Calibri"/>
          <w:b/>
          <w:sz w:val="22"/>
          <w:szCs w:val="22"/>
          <w:lang w:eastAsia="ar-SA"/>
        </w:rPr>
      </w:pPr>
      <w:r w:rsidRPr="00D44A5D">
        <w:rPr>
          <w:rFonts w:ascii="Calibri" w:eastAsia="Calibri" w:hAnsi="Calibri" w:cs="Calibri"/>
          <w:b/>
          <w:sz w:val="22"/>
          <w:szCs w:val="22"/>
          <w:lang w:eastAsia="ar-SA"/>
        </w:rPr>
        <w:t xml:space="preserve">ZLECENIOBIORCA </w:t>
      </w:r>
      <w:r w:rsidRPr="00D44A5D">
        <w:rPr>
          <w:rFonts w:ascii="Calibri" w:eastAsia="Calibri" w:hAnsi="Calibri" w:cs="Calibri"/>
          <w:b/>
          <w:sz w:val="22"/>
          <w:szCs w:val="22"/>
          <w:lang w:eastAsia="ar-SA"/>
        </w:rPr>
        <w:tab/>
      </w:r>
      <w:r w:rsidRPr="00D44A5D">
        <w:rPr>
          <w:rFonts w:ascii="Calibri" w:eastAsia="Calibri" w:hAnsi="Calibri" w:cs="Calibri"/>
          <w:b/>
          <w:sz w:val="22"/>
          <w:szCs w:val="22"/>
          <w:lang w:eastAsia="ar-SA"/>
        </w:rPr>
        <w:tab/>
      </w:r>
      <w:r w:rsidRPr="00D44A5D">
        <w:rPr>
          <w:rFonts w:ascii="Calibri" w:eastAsia="Calibri" w:hAnsi="Calibri" w:cs="Calibri"/>
          <w:b/>
          <w:sz w:val="22"/>
          <w:szCs w:val="22"/>
          <w:lang w:eastAsia="ar-SA"/>
        </w:rPr>
        <w:tab/>
      </w:r>
      <w:r w:rsidRPr="00D44A5D">
        <w:rPr>
          <w:rFonts w:ascii="Calibri" w:eastAsia="Calibri" w:hAnsi="Calibri" w:cs="Calibri"/>
          <w:b/>
          <w:sz w:val="22"/>
          <w:szCs w:val="22"/>
          <w:lang w:eastAsia="ar-SA"/>
        </w:rPr>
        <w:tab/>
      </w:r>
      <w:r w:rsidRPr="00D44A5D">
        <w:rPr>
          <w:rFonts w:ascii="Calibri" w:eastAsia="Calibri" w:hAnsi="Calibri" w:cs="Calibri"/>
          <w:b/>
          <w:sz w:val="22"/>
          <w:szCs w:val="22"/>
          <w:lang w:eastAsia="ar-SA"/>
        </w:rPr>
        <w:tab/>
      </w:r>
      <w:r w:rsidRPr="00D44A5D">
        <w:rPr>
          <w:rFonts w:ascii="Calibri" w:eastAsia="Calibri" w:hAnsi="Calibri" w:cs="Calibri"/>
          <w:b/>
          <w:sz w:val="22"/>
          <w:szCs w:val="22"/>
          <w:lang w:eastAsia="ar-SA"/>
        </w:rPr>
        <w:tab/>
      </w:r>
      <w:r w:rsidRPr="00D44A5D">
        <w:rPr>
          <w:rFonts w:ascii="Calibri" w:eastAsia="Calibri" w:hAnsi="Calibri" w:cs="Calibri"/>
          <w:b/>
          <w:sz w:val="22"/>
          <w:szCs w:val="22"/>
          <w:lang w:eastAsia="ar-SA"/>
        </w:rPr>
        <w:tab/>
      </w:r>
      <w:r w:rsidRPr="00D44A5D">
        <w:rPr>
          <w:rFonts w:ascii="Calibri" w:eastAsia="Calibri" w:hAnsi="Calibri" w:cs="Calibri"/>
          <w:b/>
          <w:sz w:val="22"/>
          <w:szCs w:val="22"/>
          <w:lang w:eastAsia="ar-SA"/>
        </w:rPr>
        <w:tab/>
        <w:t>ZLECENIODAWCA</w:t>
      </w:r>
    </w:p>
    <w:p w14:paraId="0BBB4648" w14:textId="77777777" w:rsidR="00642022" w:rsidRDefault="00642022" w:rsidP="00D04EFC">
      <w:pPr>
        <w:suppressAutoHyphens/>
        <w:spacing w:after="200"/>
        <w:rPr>
          <w:rFonts w:ascii="Calibri" w:eastAsia="Calibri" w:hAnsi="Calibri" w:cs="Calibri"/>
          <w:sz w:val="22"/>
          <w:szCs w:val="22"/>
          <w:lang w:eastAsia="ar-SA"/>
        </w:rPr>
        <w:sectPr w:rsidR="00642022" w:rsidSect="00350248">
          <w:pgSz w:w="11906" w:h="16838"/>
          <w:pgMar w:top="851" w:right="1418" w:bottom="766" w:left="1418" w:header="0" w:footer="709" w:gutter="0"/>
          <w:cols w:space="708"/>
          <w:formProt w:val="0"/>
          <w:docGrid w:linePitch="360"/>
        </w:sectPr>
      </w:pPr>
    </w:p>
    <w:p w14:paraId="48820270" w14:textId="602A4821" w:rsidR="00350248" w:rsidRPr="00415CA6" w:rsidRDefault="00350248" w:rsidP="00350248">
      <w:pPr>
        <w:pStyle w:val="Normalny1"/>
        <w:tabs>
          <w:tab w:val="left" w:pos="2445"/>
        </w:tabs>
        <w:jc w:val="right"/>
        <w:rPr>
          <w:rFonts w:asciiTheme="minorHAnsi" w:hAnsiTheme="minorHAnsi" w:cstheme="minorHAnsi"/>
          <w:sz w:val="22"/>
          <w:szCs w:val="22"/>
          <w:lang w:val="pl-PL"/>
        </w:rPr>
      </w:pPr>
      <w:r w:rsidRPr="00642022">
        <w:rPr>
          <w:rFonts w:asciiTheme="minorHAnsi" w:hAnsiTheme="minorHAnsi" w:cstheme="minorHAnsi"/>
          <w:b/>
          <w:bCs/>
          <w:sz w:val="22"/>
          <w:szCs w:val="22"/>
          <w:lang w:val="pl-PL"/>
        </w:rPr>
        <w:lastRenderedPageBreak/>
        <w:t xml:space="preserve">Załącznik nr </w:t>
      </w:r>
      <w:r w:rsidR="00D93F6A">
        <w:rPr>
          <w:rFonts w:asciiTheme="minorHAnsi" w:hAnsiTheme="minorHAnsi" w:cstheme="minorHAnsi"/>
          <w:b/>
          <w:bCs/>
          <w:sz w:val="22"/>
          <w:szCs w:val="22"/>
          <w:lang w:val="pl-PL"/>
        </w:rPr>
        <w:t>6</w:t>
      </w:r>
      <w:r w:rsidRPr="00642022">
        <w:rPr>
          <w:rFonts w:asciiTheme="minorHAnsi" w:hAnsiTheme="minorHAnsi" w:cstheme="minorHAnsi"/>
          <w:b/>
          <w:bCs/>
          <w:sz w:val="22"/>
          <w:szCs w:val="22"/>
          <w:lang w:val="pl-PL"/>
        </w:rPr>
        <w:t xml:space="preserve"> do Umowy nr SSM.DZP.200.193.202</w:t>
      </w:r>
      <w:r w:rsidR="003B45E2" w:rsidRPr="00642022">
        <w:rPr>
          <w:rFonts w:asciiTheme="minorHAnsi" w:hAnsiTheme="minorHAnsi" w:cstheme="minorHAnsi"/>
          <w:b/>
          <w:bCs/>
          <w:sz w:val="22"/>
          <w:szCs w:val="22"/>
          <w:lang w:val="pl-PL"/>
        </w:rPr>
        <w:t>6</w:t>
      </w:r>
    </w:p>
    <w:p w14:paraId="3EA4685E" w14:textId="77777777" w:rsidR="00350248" w:rsidRPr="00415CA6" w:rsidRDefault="00350248" w:rsidP="00350248">
      <w:pPr>
        <w:jc w:val="center"/>
        <w:rPr>
          <w:rFonts w:asciiTheme="minorHAnsi" w:eastAsia="Arial" w:hAnsiTheme="minorHAnsi" w:cstheme="minorHAnsi"/>
          <w:b/>
          <w:sz w:val="22"/>
          <w:szCs w:val="22"/>
        </w:rPr>
      </w:pPr>
    </w:p>
    <w:p w14:paraId="4444A448" w14:textId="77777777" w:rsidR="00350248" w:rsidRPr="00415CA6" w:rsidRDefault="00350248" w:rsidP="00350248">
      <w:pPr>
        <w:jc w:val="center"/>
        <w:rPr>
          <w:rFonts w:asciiTheme="minorHAnsi" w:eastAsia="Arial" w:hAnsiTheme="minorHAnsi" w:cstheme="minorHAnsi"/>
          <w:b/>
          <w:sz w:val="22"/>
          <w:szCs w:val="22"/>
        </w:rPr>
      </w:pPr>
      <w:r w:rsidRPr="00415CA6">
        <w:rPr>
          <w:rFonts w:asciiTheme="minorHAnsi" w:eastAsia="Arial" w:hAnsiTheme="minorHAnsi" w:cstheme="minorHAnsi"/>
          <w:b/>
          <w:sz w:val="22"/>
          <w:szCs w:val="22"/>
        </w:rPr>
        <w:t xml:space="preserve">Informacje o sposobie przetwarzania danych osobowych przez </w:t>
      </w:r>
    </w:p>
    <w:p w14:paraId="185F3899" w14:textId="77777777" w:rsidR="00350248" w:rsidRPr="00415CA6" w:rsidRDefault="00350248" w:rsidP="00350248">
      <w:pPr>
        <w:jc w:val="center"/>
        <w:rPr>
          <w:rFonts w:asciiTheme="minorHAnsi" w:eastAsia="Arial" w:hAnsiTheme="minorHAnsi" w:cstheme="minorHAnsi"/>
          <w:b/>
          <w:sz w:val="22"/>
          <w:szCs w:val="22"/>
        </w:rPr>
      </w:pPr>
      <w:r w:rsidRPr="00415CA6">
        <w:rPr>
          <w:rFonts w:asciiTheme="minorHAnsi" w:eastAsia="Arial" w:hAnsiTheme="minorHAnsi" w:cstheme="minorHAnsi"/>
          <w:b/>
          <w:sz w:val="22"/>
          <w:szCs w:val="22"/>
        </w:rPr>
        <w:t>Specjalistyczny Szpital Miejski im. M. Kopernika w Toruniu</w:t>
      </w:r>
    </w:p>
    <w:p w14:paraId="180B0247" w14:textId="77777777" w:rsidR="00350248" w:rsidRPr="00415CA6" w:rsidRDefault="00350248" w:rsidP="00350248">
      <w:pPr>
        <w:jc w:val="both"/>
        <w:rPr>
          <w:rFonts w:asciiTheme="minorHAnsi" w:eastAsia="Arial" w:hAnsiTheme="minorHAnsi" w:cstheme="minorHAnsi"/>
          <w:sz w:val="22"/>
          <w:szCs w:val="22"/>
        </w:rPr>
      </w:pPr>
    </w:p>
    <w:p w14:paraId="79631636" w14:textId="77777777" w:rsidR="00350248" w:rsidRPr="00415CA6" w:rsidRDefault="00350248" w:rsidP="00350248">
      <w:pPr>
        <w:jc w:val="both"/>
        <w:rPr>
          <w:rFonts w:asciiTheme="minorHAnsi" w:eastAsia="Arial" w:hAnsiTheme="minorHAnsi" w:cstheme="minorHAnsi"/>
          <w:sz w:val="22"/>
          <w:szCs w:val="22"/>
        </w:rPr>
      </w:pPr>
      <w:r w:rsidRPr="00415CA6">
        <w:rPr>
          <w:rFonts w:asciiTheme="minorHAnsi" w:eastAsia="Arial" w:hAnsiTheme="minorHAnsi" w:cstheme="minorHAnsi"/>
          <w:sz w:val="22"/>
          <w:szCs w:val="22"/>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69580D33" w14:textId="77777777" w:rsidR="00350248" w:rsidRPr="00415CA6" w:rsidRDefault="00350248" w:rsidP="00350248">
      <w:pPr>
        <w:jc w:val="both"/>
        <w:rPr>
          <w:rFonts w:asciiTheme="minorHAnsi" w:eastAsia="Arial" w:hAnsiTheme="minorHAnsi" w:cstheme="minorHAnsi"/>
          <w:sz w:val="22"/>
          <w:szCs w:val="22"/>
        </w:rPr>
      </w:pPr>
    </w:p>
    <w:p w14:paraId="71FF59D5" w14:textId="77777777" w:rsidR="00350248" w:rsidRPr="00415CA6" w:rsidRDefault="00350248" w:rsidP="00350248">
      <w:pPr>
        <w:jc w:val="both"/>
        <w:rPr>
          <w:rFonts w:asciiTheme="minorHAnsi" w:eastAsia="Arial" w:hAnsiTheme="minorHAnsi" w:cstheme="minorHAnsi"/>
          <w:sz w:val="22"/>
          <w:szCs w:val="22"/>
        </w:rPr>
      </w:pPr>
      <w:r w:rsidRPr="00415CA6">
        <w:rPr>
          <w:rFonts w:asciiTheme="minorHAnsi" w:eastAsia="Arial" w:hAnsiTheme="minorHAnsi" w:cstheme="minorHAnsi"/>
          <w:sz w:val="22"/>
          <w:szCs w:val="22"/>
        </w:rPr>
        <w:t>W związku z art.13 ust. 1 i 2 RODO uprzejmie informujemy, co następuje:</w:t>
      </w:r>
    </w:p>
    <w:p w14:paraId="6C262754"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Administratorem Państwa danych osobowych jest </w:t>
      </w:r>
      <w:r w:rsidRPr="00415CA6">
        <w:rPr>
          <w:rFonts w:asciiTheme="minorHAnsi" w:hAnsiTheme="minorHAnsi" w:cstheme="minorHAnsi"/>
          <w:b/>
          <w:sz w:val="22"/>
          <w:szCs w:val="22"/>
          <w:lang w:val="pl-PL"/>
        </w:rPr>
        <w:t>Specjalistyczny Szpital Miejski im. M</w:t>
      </w:r>
      <w:r w:rsidRPr="00415CA6">
        <w:rPr>
          <w:rFonts w:asciiTheme="minorHAnsi" w:hAnsiTheme="minorHAnsi" w:cstheme="minorHAnsi"/>
          <w:sz w:val="22"/>
          <w:szCs w:val="22"/>
          <w:lang w:val="pl-PL"/>
        </w:rPr>
        <w:t xml:space="preserve">. </w:t>
      </w:r>
      <w:r w:rsidRPr="00415CA6">
        <w:rPr>
          <w:rFonts w:asciiTheme="minorHAnsi" w:hAnsiTheme="minorHAnsi" w:cstheme="minorHAnsi"/>
          <w:b/>
          <w:sz w:val="22"/>
          <w:szCs w:val="22"/>
          <w:lang w:val="pl-PL"/>
        </w:rPr>
        <w:t>Kopernika w Toruniu, ul. Batorego 17/19, 87-100 Toruń</w:t>
      </w:r>
      <w:r w:rsidRPr="00415CA6">
        <w:rPr>
          <w:rFonts w:asciiTheme="minorHAnsi" w:hAnsiTheme="minorHAnsi" w:cstheme="minorHAnsi"/>
          <w:sz w:val="22"/>
          <w:szCs w:val="22"/>
          <w:lang w:val="pl-PL"/>
        </w:rPr>
        <w:t>, NIP:879-20-76-803, REGON: 870252274, e-mail: info@med.torun.pl, tel. 56-61-00-268.</w:t>
      </w:r>
    </w:p>
    <w:p w14:paraId="0EBFB189"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W sprawach dotyczących przetwarzania danych osobowych można się kontaktować z Inspektorem ochrony danych na adres poczty elektronicznej: </w:t>
      </w:r>
      <w:hyperlink r:id="rId17">
        <w:r w:rsidRPr="00415CA6">
          <w:rPr>
            <w:rStyle w:val="Hipercze"/>
            <w:rFonts w:asciiTheme="minorHAnsi" w:hAnsiTheme="minorHAnsi" w:cstheme="minorHAnsi"/>
            <w:sz w:val="22"/>
            <w:szCs w:val="22"/>
            <w:lang w:val="pl-PL"/>
          </w:rPr>
          <w:t>iod@med.torun.pl</w:t>
        </w:r>
      </w:hyperlink>
      <w:r w:rsidRPr="00415CA6">
        <w:rPr>
          <w:rFonts w:asciiTheme="minorHAnsi" w:hAnsiTheme="minorHAnsi" w:cstheme="minorHAnsi"/>
          <w:sz w:val="22"/>
          <w:szCs w:val="22"/>
          <w:lang w:val="pl-PL"/>
        </w:rPr>
        <w:t xml:space="preserve"> lub na powyższy adres korespondencyjny.</w:t>
      </w:r>
    </w:p>
    <w:p w14:paraId="6B0A9D86" w14:textId="77777777" w:rsidR="00350248" w:rsidRPr="00415CA6" w:rsidRDefault="00350248" w:rsidP="00350248">
      <w:pPr>
        <w:pStyle w:val="Normalny1"/>
        <w:jc w:val="both"/>
        <w:rPr>
          <w:rFonts w:asciiTheme="minorHAnsi" w:hAnsiTheme="minorHAnsi" w:cstheme="minorHAnsi"/>
          <w:b/>
          <w:sz w:val="22"/>
          <w:szCs w:val="22"/>
          <w:lang w:val="pl-PL"/>
        </w:rPr>
      </w:pPr>
    </w:p>
    <w:p w14:paraId="114A05D5" w14:textId="77777777" w:rsidR="00350248" w:rsidRPr="00415CA6" w:rsidRDefault="00350248" w:rsidP="004C3E87">
      <w:pPr>
        <w:pStyle w:val="Normalny1"/>
        <w:numPr>
          <w:ilvl w:val="0"/>
          <w:numId w:val="39"/>
        </w:numPr>
        <w:ind w:left="284" w:hanging="284"/>
        <w:jc w:val="both"/>
        <w:rPr>
          <w:rFonts w:asciiTheme="minorHAnsi" w:hAnsiTheme="minorHAnsi" w:cstheme="minorHAnsi"/>
          <w:b/>
          <w:sz w:val="22"/>
          <w:szCs w:val="22"/>
          <w:lang w:val="pl-PL"/>
        </w:rPr>
      </w:pPr>
      <w:r w:rsidRPr="00415CA6">
        <w:rPr>
          <w:rFonts w:asciiTheme="minorHAnsi" w:hAnsiTheme="minorHAnsi" w:cstheme="minorHAnsi"/>
          <w:b/>
          <w:sz w:val="22"/>
          <w:szCs w:val="22"/>
          <w:lang w:val="pl-PL"/>
        </w:rPr>
        <w:t>Cel oraz podstawa wykorzystywania danych osobowych przez Specjalistyczny Szpital Miejski im. M. Kopernika w Toruniu.</w:t>
      </w:r>
    </w:p>
    <w:p w14:paraId="5FCE826F"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Państwa dane osobowe pozyskiwane są w związku z zawieraniem umów, które wykorzystywane są w trakcie trwania umowy dla celów takich, jak:</w:t>
      </w:r>
    </w:p>
    <w:p w14:paraId="106ED629" w14:textId="77777777" w:rsidR="00350248" w:rsidRPr="00415CA6" w:rsidRDefault="00350248" w:rsidP="004C3E87">
      <w:pPr>
        <w:pStyle w:val="Normalny1"/>
        <w:widowControl/>
        <w:numPr>
          <w:ilvl w:val="0"/>
          <w:numId w:val="33"/>
        </w:numPr>
        <w:tabs>
          <w:tab w:val="left" w:pos="567"/>
        </w:tabs>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realizacja obowiązków prawnych m. in. przechowywanie danych dotyczących korespondencji elektronicznej/pocztowej na potrzeby przyszłych postępowań uprawnionych organów;</w:t>
      </w:r>
    </w:p>
    <w:p w14:paraId="071AA3B6" w14:textId="77777777" w:rsidR="00350248" w:rsidRPr="00415CA6" w:rsidRDefault="00350248" w:rsidP="004C3E87">
      <w:pPr>
        <w:pStyle w:val="Normalny1"/>
        <w:widowControl/>
        <w:numPr>
          <w:ilvl w:val="0"/>
          <w:numId w:val="33"/>
        </w:numPr>
        <w:tabs>
          <w:tab w:val="left" w:pos="567"/>
        </w:tabs>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zawarcie oraz realizacja umowy między Specjalistycznym Szpitalem Miejskim im. M. Kopernika </w:t>
      </w:r>
      <w:r w:rsidRPr="00415CA6">
        <w:rPr>
          <w:rFonts w:asciiTheme="minorHAnsi" w:hAnsiTheme="minorHAnsi" w:cstheme="minorHAnsi"/>
          <w:sz w:val="22"/>
          <w:szCs w:val="22"/>
          <w:lang w:val="pl-PL"/>
        </w:rPr>
        <w:br/>
        <w:t xml:space="preserve">w Toruniu a Państwem, w tym zapewnienie poprawnej jakości usług przez czas trwania umowy </w:t>
      </w:r>
      <w:r w:rsidRPr="00415CA6">
        <w:rPr>
          <w:rFonts w:asciiTheme="minorHAnsi" w:hAnsiTheme="minorHAnsi" w:cstheme="minorHAnsi"/>
          <w:sz w:val="22"/>
          <w:szCs w:val="22"/>
          <w:lang w:val="pl-PL"/>
        </w:rPr>
        <w:br/>
        <w:t>i rozliczeń po jej zakończeniu;</w:t>
      </w:r>
    </w:p>
    <w:p w14:paraId="2407352A" w14:textId="77777777" w:rsidR="00350248" w:rsidRPr="00415CA6" w:rsidRDefault="00350248" w:rsidP="004C3E87">
      <w:pPr>
        <w:pStyle w:val="Normalny1"/>
        <w:widowControl/>
        <w:numPr>
          <w:ilvl w:val="0"/>
          <w:numId w:val="33"/>
        </w:numPr>
        <w:tabs>
          <w:tab w:val="left" w:pos="567"/>
        </w:tabs>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przeciwdziałanie oraz dochodzenie roszczeń;</w:t>
      </w:r>
    </w:p>
    <w:p w14:paraId="438F6100" w14:textId="77777777" w:rsidR="00350248" w:rsidRPr="00415CA6" w:rsidRDefault="00350248" w:rsidP="00350248">
      <w:pPr>
        <w:pStyle w:val="Normalny1"/>
        <w:ind w:left="720"/>
        <w:jc w:val="both"/>
        <w:rPr>
          <w:rFonts w:asciiTheme="minorHAnsi" w:hAnsiTheme="minorHAnsi" w:cstheme="minorHAnsi"/>
          <w:sz w:val="22"/>
          <w:szCs w:val="22"/>
          <w:lang w:val="pl-PL"/>
        </w:rPr>
      </w:pPr>
    </w:p>
    <w:p w14:paraId="6E89278C"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Dane osobowe potrzebne do realizacji obowiązków prawnych wykorzystywane będą przez Specjalistyczny Szpital Miejski im. M. Kopernika w Toruniu:</w:t>
      </w:r>
    </w:p>
    <w:p w14:paraId="1EBF0AF1" w14:textId="77777777" w:rsidR="00350248" w:rsidRPr="00415CA6" w:rsidRDefault="00350248" w:rsidP="00350248">
      <w:pPr>
        <w:pStyle w:val="Normalny1"/>
        <w:ind w:left="567"/>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 - przez czas wykonania tych obowiązków;</w:t>
      </w:r>
    </w:p>
    <w:p w14:paraId="22137461" w14:textId="77777777" w:rsidR="00350248" w:rsidRPr="00415CA6" w:rsidRDefault="00350248" w:rsidP="00350248">
      <w:pPr>
        <w:pStyle w:val="Normalny1"/>
        <w:ind w:left="567"/>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przez czas, w którym przepisy nakazują przechowywać dane;</w:t>
      </w:r>
    </w:p>
    <w:p w14:paraId="5F6462E3" w14:textId="77777777" w:rsidR="00350248" w:rsidRPr="00415CA6" w:rsidRDefault="00350248" w:rsidP="00350248">
      <w:pPr>
        <w:pStyle w:val="Normalny1"/>
        <w:ind w:left="567"/>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 - przez czas, w którym możemy ponieść konsekwencje prawne niewykonania obowiązku.</w:t>
      </w:r>
    </w:p>
    <w:p w14:paraId="29327A67"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To oznacza, że odpowiadamy za ich wykorzystanie w sposób bezpieczny, zgodny z umową i przepisami prawa.</w:t>
      </w:r>
    </w:p>
    <w:p w14:paraId="108E9664" w14:textId="77777777" w:rsidR="00350248" w:rsidRPr="00415CA6" w:rsidRDefault="00350248" w:rsidP="00350248">
      <w:pPr>
        <w:pStyle w:val="Normalny1"/>
        <w:jc w:val="both"/>
        <w:rPr>
          <w:rFonts w:asciiTheme="minorHAnsi" w:hAnsiTheme="minorHAnsi" w:cstheme="minorHAnsi"/>
          <w:sz w:val="22"/>
          <w:szCs w:val="22"/>
          <w:lang w:val="pl-PL"/>
        </w:rPr>
      </w:pPr>
    </w:p>
    <w:p w14:paraId="492C2D0E" w14:textId="77777777" w:rsidR="00350248" w:rsidRPr="00415CA6" w:rsidRDefault="00350248" w:rsidP="004C3E87">
      <w:pPr>
        <w:pStyle w:val="Normalny1"/>
        <w:numPr>
          <w:ilvl w:val="0"/>
          <w:numId w:val="39"/>
        </w:numPr>
        <w:ind w:left="284" w:hanging="284"/>
        <w:jc w:val="both"/>
        <w:rPr>
          <w:rFonts w:asciiTheme="minorHAnsi" w:hAnsiTheme="minorHAnsi" w:cstheme="minorHAnsi"/>
          <w:b/>
          <w:sz w:val="22"/>
          <w:szCs w:val="22"/>
          <w:lang w:val="pl-PL"/>
        </w:rPr>
      </w:pPr>
      <w:r w:rsidRPr="00415CA6">
        <w:rPr>
          <w:rFonts w:asciiTheme="minorHAnsi" w:hAnsiTheme="minorHAnsi" w:cstheme="minorHAnsi"/>
          <w:b/>
          <w:sz w:val="22"/>
          <w:szCs w:val="22"/>
          <w:lang w:val="pl-PL"/>
        </w:rPr>
        <w:t>Rodzaj Państwa danych osobowych, jakie są przetwarzane przez Specjalistyczny Szpital Miejski im. M. Kopernika w Toruniu.</w:t>
      </w:r>
    </w:p>
    <w:p w14:paraId="3EC94ACD"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Przetwarzaniu będą podlegały głównie takie rodzaje danych osobowych, powierzone na podstawie umowy, jak: dane zwykłe: imię i nazwisko, adres, telefon kontaktowy, adres e-mail. </w:t>
      </w:r>
    </w:p>
    <w:p w14:paraId="4B4776B6"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0FA1EE99" w14:textId="77777777" w:rsidR="00350248" w:rsidRPr="00415CA6" w:rsidRDefault="00350248" w:rsidP="00350248">
      <w:pPr>
        <w:pStyle w:val="Normalny1"/>
        <w:ind w:left="720"/>
        <w:jc w:val="both"/>
        <w:rPr>
          <w:rFonts w:asciiTheme="minorHAnsi" w:hAnsiTheme="minorHAnsi" w:cstheme="minorHAnsi"/>
          <w:sz w:val="22"/>
          <w:szCs w:val="22"/>
          <w:lang w:val="pl-PL"/>
        </w:rPr>
      </w:pPr>
    </w:p>
    <w:p w14:paraId="524B2C30" w14:textId="77777777" w:rsidR="00350248" w:rsidRPr="00415CA6" w:rsidRDefault="00350248" w:rsidP="004C3E87">
      <w:pPr>
        <w:pStyle w:val="Normalny1"/>
        <w:numPr>
          <w:ilvl w:val="0"/>
          <w:numId w:val="39"/>
        </w:numPr>
        <w:ind w:left="284" w:hanging="284"/>
        <w:jc w:val="both"/>
        <w:rPr>
          <w:rFonts w:asciiTheme="minorHAnsi" w:hAnsiTheme="minorHAnsi" w:cstheme="minorHAnsi"/>
          <w:b/>
          <w:sz w:val="22"/>
          <w:szCs w:val="22"/>
          <w:lang w:val="pl-PL"/>
        </w:rPr>
      </w:pPr>
      <w:r w:rsidRPr="00415CA6">
        <w:rPr>
          <w:rFonts w:asciiTheme="minorHAnsi" w:hAnsiTheme="minorHAnsi" w:cstheme="minorHAnsi"/>
          <w:b/>
          <w:sz w:val="22"/>
          <w:szCs w:val="22"/>
          <w:lang w:val="pl-PL"/>
        </w:rPr>
        <w:t>Przekazywanie danych.</w:t>
      </w:r>
    </w:p>
    <w:p w14:paraId="28EB07A7"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Specjalistycznym Szpital Miejski im. M. Kopernika w Toruniu w ramach prowadzonej działalności przekazuje dane osobowe następującym podmiotom:</w:t>
      </w:r>
    </w:p>
    <w:p w14:paraId="5B915FD1" w14:textId="77777777" w:rsidR="00350248" w:rsidRPr="00415CA6" w:rsidRDefault="00350248" w:rsidP="00350248">
      <w:pPr>
        <w:pStyle w:val="Normalny1"/>
        <w:ind w:left="567"/>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 - pracownikom oraz współpracownikom;</w:t>
      </w:r>
    </w:p>
    <w:p w14:paraId="7315C012" w14:textId="77777777" w:rsidR="00350248" w:rsidRPr="00415CA6" w:rsidRDefault="00350248" w:rsidP="00350248">
      <w:pPr>
        <w:pStyle w:val="Normalny1"/>
        <w:ind w:left="567"/>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 - gdy jest to uzasadnione - świadczącym usługi zarządzania systemem informatycznym;</w:t>
      </w:r>
    </w:p>
    <w:p w14:paraId="24766901" w14:textId="77777777" w:rsidR="00350248" w:rsidRPr="00415CA6" w:rsidRDefault="00350248" w:rsidP="00350248">
      <w:pPr>
        <w:pStyle w:val="Normalny1"/>
        <w:ind w:left="567"/>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 xml:space="preserve"> - świadczącym usługi kurierskie lub pocztowe (w celu prowadzenia niezbędnej korespondencji w powierzonych nam sprawach).</w:t>
      </w:r>
    </w:p>
    <w:p w14:paraId="6DA70595"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lastRenderedPageBreak/>
        <w:t xml:space="preserve">Pani/Pana dane będą udostępniane innym odbiorcom jedynie w przypadku, gdy taki obowiązek wynika </w:t>
      </w:r>
      <w:r w:rsidRPr="00415CA6">
        <w:rPr>
          <w:rFonts w:asciiTheme="minorHAnsi" w:hAnsiTheme="minorHAnsi" w:cstheme="minorHAnsi"/>
          <w:sz w:val="22"/>
          <w:szCs w:val="22"/>
          <w:lang w:val="pl-PL"/>
        </w:rPr>
        <w:br/>
        <w:t>z powszechnie obowiązujących przepisów prawa.</w:t>
      </w:r>
    </w:p>
    <w:p w14:paraId="3B8E0423" w14:textId="77777777" w:rsidR="00350248" w:rsidRPr="00415CA6" w:rsidRDefault="00350248" w:rsidP="00350248">
      <w:pPr>
        <w:pStyle w:val="Normalny1"/>
        <w:jc w:val="both"/>
        <w:rPr>
          <w:rFonts w:asciiTheme="minorHAnsi" w:hAnsiTheme="minorHAnsi" w:cstheme="minorHAnsi"/>
          <w:sz w:val="22"/>
          <w:szCs w:val="22"/>
          <w:lang w:val="pl-PL"/>
        </w:rPr>
      </w:pPr>
    </w:p>
    <w:p w14:paraId="524198D7" w14:textId="77777777" w:rsidR="00350248" w:rsidRPr="00415CA6" w:rsidRDefault="00350248" w:rsidP="004C3E87">
      <w:pPr>
        <w:pStyle w:val="Normalny1"/>
        <w:numPr>
          <w:ilvl w:val="0"/>
          <w:numId w:val="39"/>
        </w:numPr>
        <w:ind w:left="284" w:hanging="284"/>
        <w:jc w:val="both"/>
        <w:rPr>
          <w:rFonts w:asciiTheme="minorHAnsi" w:hAnsiTheme="minorHAnsi" w:cstheme="minorHAnsi"/>
          <w:b/>
          <w:sz w:val="22"/>
          <w:szCs w:val="22"/>
          <w:lang w:val="pl-PL"/>
        </w:rPr>
      </w:pPr>
      <w:r w:rsidRPr="00415CA6">
        <w:rPr>
          <w:rFonts w:asciiTheme="minorHAnsi" w:hAnsiTheme="minorHAnsi" w:cstheme="minorHAnsi"/>
          <w:b/>
          <w:sz w:val="22"/>
          <w:szCs w:val="22"/>
          <w:lang w:val="pl-PL"/>
        </w:rPr>
        <w:t>Prawo dostępu do danych.</w:t>
      </w:r>
    </w:p>
    <w:p w14:paraId="3991600D"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Przepisy Rozporządzenia o ochronie danych osobowych uprawniają Państwa do wystąpienia do nas z żądaniem:</w:t>
      </w:r>
    </w:p>
    <w:p w14:paraId="191E9470" w14:textId="77777777" w:rsidR="00350248" w:rsidRPr="00415CA6" w:rsidRDefault="00350248" w:rsidP="004C3E87">
      <w:pPr>
        <w:pStyle w:val="Normalny1"/>
        <w:widowControl/>
        <w:numPr>
          <w:ilvl w:val="0"/>
          <w:numId w:val="35"/>
        </w:numPr>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udzielenia informacji o przetwarzanych danych;</w:t>
      </w:r>
    </w:p>
    <w:p w14:paraId="45314BA1" w14:textId="77777777" w:rsidR="00350248" w:rsidRPr="00415CA6" w:rsidRDefault="00350248" w:rsidP="004C3E87">
      <w:pPr>
        <w:pStyle w:val="Normalny1"/>
        <w:widowControl/>
        <w:numPr>
          <w:ilvl w:val="0"/>
          <w:numId w:val="35"/>
        </w:numPr>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wydania kopii przetwarzania danych;</w:t>
      </w:r>
    </w:p>
    <w:p w14:paraId="0F2F2925" w14:textId="77777777" w:rsidR="00350248" w:rsidRPr="00415CA6" w:rsidRDefault="00350248" w:rsidP="004C3E87">
      <w:pPr>
        <w:pStyle w:val="Normalny1"/>
        <w:widowControl/>
        <w:numPr>
          <w:ilvl w:val="0"/>
          <w:numId w:val="35"/>
        </w:numPr>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niezwłocznego sprostowania nieprawidłowych danych;</w:t>
      </w:r>
    </w:p>
    <w:p w14:paraId="1F4A3920" w14:textId="77777777" w:rsidR="00350248" w:rsidRPr="00415CA6" w:rsidRDefault="00350248" w:rsidP="004C3E87">
      <w:pPr>
        <w:pStyle w:val="Normalny1"/>
        <w:widowControl/>
        <w:numPr>
          <w:ilvl w:val="0"/>
          <w:numId w:val="35"/>
        </w:numPr>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uzupełnienia niekompletnych danych osobowych, w tym poprzez przedstawienie dodatkowego oświadczenia;</w:t>
      </w:r>
    </w:p>
    <w:p w14:paraId="7D7E3B71" w14:textId="77777777" w:rsidR="00350248" w:rsidRPr="00415CA6" w:rsidRDefault="00350248" w:rsidP="004C3E87">
      <w:pPr>
        <w:pStyle w:val="Normalny1"/>
        <w:widowControl/>
        <w:numPr>
          <w:ilvl w:val="0"/>
          <w:numId w:val="35"/>
        </w:numPr>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ograniczenia przetwarzania danych w przypadku zakwestionowania ich prawidłowości;</w:t>
      </w:r>
    </w:p>
    <w:p w14:paraId="6EBB4E71" w14:textId="77777777" w:rsidR="00350248" w:rsidRPr="00415CA6" w:rsidRDefault="00350248" w:rsidP="004C3E87">
      <w:pPr>
        <w:pStyle w:val="Normalny1"/>
        <w:widowControl/>
        <w:numPr>
          <w:ilvl w:val="0"/>
          <w:numId w:val="35"/>
        </w:numPr>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niezwłocznego usunięcia danych bezpodstawnie przetwarzanych;</w:t>
      </w:r>
    </w:p>
    <w:p w14:paraId="22BD3093" w14:textId="77777777" w:rsidR="00350248" w:rsidRPr="00415CA6" w:rsidRDefault="00350248" w:rsidP="004C3E87">
      <w:pPr>
        <w:pStyle w:val="Normalny1"/>
        <w:widowControl/>
        <w:numPr>
          <w:ilvl w:val="0"/>
          <w:numId w:val="35"/>
        </w:numPr>
        <w:suppressAutoHyphens w:val="0"/>
        <w:spacing w:line="240" w:lineRule="auto"/>
        <w:ind w:left="567" w:hanging="567"/>
        <w:jc w:val="both"/>
        <w:textAlignment w:val="auto"/>
        <w:rPr>
          <w:rFonts w:asciiTheme="minorHAnsi" w:hAnsiTheme="minorHAnsi" w:cstheme="minorHAnsi"/>
          <w:sz w:val="22"/>
          <w:szCs w:val="22"/>
          <w:lang w:val="pl-PL"/>
        </w:rPr>
      </w:pPr>
      <w:r w:rsidRPr="00415CA6">
        <w:rPr>
          <w:rFonts w:asciiTheme="minorHAnsi" w:hAnsiTheme="minorHAnsi" w:cstheme="minorHAnsi"/>
          <w:sz w:val="22"/>
          <w:szCs w:val="22"/>
          <w:lang w:val="pl-PL"/>
        </w:rPr>
        <w:t>przeniesienia danych do innego administratora w powszechnie używanym formacie, nadającym się do odczytu maszynowego.</w:t>
      </w:r>
    </w:p>
    <w:p w14:paraId="4EFD440E" w14:textId="77777777" w:rsidR="00350248" w:rsidRPr="00415CA6" w:rsidRDefault="00350248" w:rsidP="00350248">
      <w:pPr>
        <w:pStyle w:val="Normalny1"/>
        <w:ind w:left="720"/>
        <w:jc w:val="both"/>
        <w:rPr>
          <w:rFonts w:asciiTheme="minorHAnsi" w:hAnsiTheme="minorHAnsi" w:cstheme="minorHAnsi"/>
          <w:sz w:val="22"/>
          <w:szCs w:val="22"/>
          <w:lang w:val="pl-PL"/>
        </w:rPr>
      </w:pPr>
    </w:p>
    <w:p w14:paraId="65289FF4" w14:textId="77777777" w:rsidR="00350248" w:rsidRPr="00415CA6" w:rsidRDefault="00350248" w:rsidP="004C3E87">
      <w:pPr>
        <w:pStyle w:val="Normalny1"/>
        <w:numPr>
          <w:ilvl w:val="0"/>
          <w:numId w:val="39"/>
        </w:numPr>
        <w:tabs>
          <w:tab w:val="left" w:pos="284"/>
        </w:tabs>
        <w:ind w:left="284" w:hanging="284"/>
        <w:jc w:val="both"/>
        <w:rPr>
          <w:rFonts w:asciiTheme="minorHAnsi" w:hAnsiTheme="minorHAnsi" w:cstheme="minorHAnsi"/>
          <w:b/>
          <w:sz w:val="22"/>
          <w:szCs w:val="22"/>
          <w:lang w:val="pl-PL"/>
        </w:rPr>
      </w:pPr>
      <w:r w:rsidRPr="00415CA6">
        <w:rPr>
          <w:rFonts w:asciiTheme="minorHAnsi" w:hAnsiTheme="minorHAnsi" w:cstheme="minorHAnsi"/>
          <w:b/>
          <w:sz w:val="22"/>
          <w:szCs w:val="22"/>
          <w:lang w:val="pl-PL"/>
        </w:rPr>
        <w:t>Prawo do sprzeciwu.</w:t>
      </w:r>
    </w:p>
    <w:p w14:paraId="628D4FCC"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623B1E1F" w14:textId="77777777" w:rsidR="00350248" w:rsidRPr="00415CA6" w:rsidRDefault="00350248" w:rsidP="00350248">
      <w:pPr>
        <w:pStyle w:val="Normalny1"/>
        <w:jc w:val="both"/>
        <w:rPr>
          <w:rFonts w:asciiTheme="minorHAnsi" w:hAnsiTheme="minorHAnsi" w:cstheme="minorHAnsi"/>
          <w:sz w:val="22"/>
          <w:szCs w:val="22"/>
          <w:lang w:val="pl-PL"/>
        </w:rPr>
      </w:pPr>
    </w:p>
    <w:p w14:paraId="10FF8360" w14:textId="77777777" w:rsidR="00350248" w:rsidRPr="00415CA6" w:rsidRDefault="00350248" w:rsidP="004C3E87">
      <w:pPr>
        <w:pStyle w:val="Normalny1"/>
        <w:numPr>
          <w:ilvl w:val="0"/>
          <w:numId w:val="39"/>
        </w:numPr>
        <w:ind w:left="284" w:hanging="284"/>
        <w:jc w:val="both"/>
        <w:rPr>
          <w:rFonts w:asciiTheme="minorHAnsi" w:hAnsiTheme="minorHAnsi" w:cstheme="minorHAnsi"/>
          <w:b/>
          <w:sz w:val="22"/>
          <w:szCs w:val="22"/>
          <w:lang w:val="pl-PL"/>
        </w:rPr>
      </w:pPr>
      <w:r w:rsidRPr="00415CA6">
        <w:rPr>
          <w:rFonts w:asciiTheme="minorHAnsi" w:hAnsiTheme="minorHAnsi" w:cstheme="minorHAnsi"/>
          <w:b/>
          <w:sz w:val="22"/>
          <w:szCs w:val="22"/>
          <w:lang w:val="pl-PL"/>
        </w:rPr>
        <w:t>Prawo do wniesienia skargi.</w:t>
      </w:r>
    </w:p>
    <w:p w14:paraId="355FB3DF"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33843C1E" w14:textId="77777777" w:rsidR="00350248" w:rsidRPr="00415CA6" w:rsidRDefault="00350248" w:rsidP="00350248">
      <w:pPr>
        <w:pStyle w:val="Normalny1"/>
        <w:jc w:val="both"/>
        <w:rPr>
          <w:rFonts w:asciiTheme="minorHAnsi" w:hAnsiTheme="minorHAnsi" w:cstheme="minorHAnsi"/>
          <w:sz w:val="22"/>
          <w:szCs w:val="22"/>
          <w:lang w:val="pl-PL"/>
        </w:rPr>
      </w:pPr>
      <w:r w:rsidRPr="00415CA6">
        <w:rPr>
          <w:rFonts w:asciiTheme="minorHAnsi" w:hAnsiTheme="minorHAnsi" w:cstheme="minorHAnsi"/>
          <w:sz w:val="22"/>
          <w:szCs w:val="22"/>
          <w:lang w:val="pl-PL"/>
        </w:rPr>
        <w:t>Przekazane przez Państwa dane nie posłużą zautomatyzowanemu podejmowaniu decyzji, w tym profilowaniu.</w:t>
      </w:r>
    </w:p>
    <w:p w14:paraId="73031706" w14:textId="77777777" w:rsidR="00350248" w:rsidRPr="00415CA6" w:rsidRDefault="00350248" w:rsidP="00350248">
      <w:pPr>
        <w:rPr>
          <w:rFonts w:asciiTheme="minorHAnsi" w:hAnsiTheme="minorHAnsi" w:cstheme="minorHAnsi"/>
          <w:sz w:val="22"/>
          <w:szCs w:val="22"/>
        </w:rPr>
      </w:pPr>
    </w:p>
    <w:p w14:paraId="58972FFF" w14:textId="77777777" w:rsidR="00350248" w:rsidRPr="00415CA6" w:rsidRDefault="00350248" w:rsidP="00350248">
      <w:pPr>
        <w:rPr>
          <w:rFonts w:asciiTheme="minorHAnsi" w:hAnsiTheme="minorHAnsi" w:cstheme="minorHAnsi"/>
          <w:sz w:val="22"/>
          <w:szCs w:val="22"/>
        </w:rPr>
      </w:pPr>
    </w:p>
    <w:p w14:paraId="3B193C5A"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DOSTAWCA</w:t>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t>ODBIORCA</w:t>
      </w:r>
    </w:p>
    <w:p w14:paraId="522D260E" w14:textId="77777777" w:rsidR="00350248" w:rsidRPr="00415CA6" w:rsidRDefault="00350248" w:rsidP="00350248">
      <w:pPr>
        <w:tabs>
          <w:tab w:val="left" w:pos="2127"/>
        </w:tabs>
        <w:rPr>
          <w:rFonts w:asciiTheme="minorHAnsi" w:hAnsiTheme="minorHAnsi" w:cstheme="minorHAnsi"/>
          <w:i/>
          <w:sz w:val="22"/>
          <w:szCs w:val="22"/>
        </w:rPr>
        <w:sectPr w:rsidR="00350248" w:rsidRPr="00415CA6" w:rsidSect="00350248">
          <w:pgSz w:w="11906" w:h="16838"/>
          <w:pgMar w:top="851" w:right="1418" w:bottom="766" w:left="1418" w:header="0" w:footer="709" w:gutter="0"/>
          <w:cols w:space="708"/>
          <w:formProt w:val="0"/>
          <w:docGrid w:linePitch="360"/>
        </w:sectPr>
      </w:pPr>
    </w:p>
    <w:p w14:paraId="2919CD5D" w14:textId="77777777" w:rsidR="00350248" w:rsidRPr="00415CA6" w:rsidRDefault="00350248" w:rsidP="00350248">
      <w:pPr>
        <w:tabs>
          <w:tab w:val="left" w:pos="2127"/>
        </w:tabs>
        <w:rPr>
          <w:rFonts w:asciiTheme="minorHAnsi" w:hAnsiTheme="minorHAnsi" w:cstheme="minorHAnsi"/>
          <w:i/>
          <w:sz w:val="22"/>
          <w:szCs w:val="22"/>
        </w:rPr>
      </w:pPr>
    </w:p>
    <w:p w14:paraId="5DE8404D" w14:textId="4AE7A709" w:rsidR="00350248" w:rsidRPr="00415CA6" w:rsidRDefault="00350248" w:rsidP="00350248">
      <w:pPr>
        <w:jc w:val="right"/>
        <w:rPr>
          <w:rFonts w:asciiTheme="minorHAnsi" w:hAnsiTheme="minorHAnsi" w:cstheme="minorHAnsi"/>
          <w:b/>
          <w:bCs/>
          <w:sz w:val="22"/>
          <w:szCs w:val="22"/>
        </w:rPr>
      </w:pPr>
      <w:r w:rsidRPr="00D93F6A">
        <w:rPr>
          <w:rFonts w:asciiTheme="minorHAnsi" w:hAnsiTheme="minorHAnsi" w:cstheme="minorHAnsi"/>
          <w:b/>
          <w:bCs/>
          <w:sz w:val="22"/>
          <w:szCs w:val="22"/>
        </w:rPr>
        <w:t xml:space="preserve">Załącznik nr </w:t>
      </w:r>
      <w:r w:rsidR="00D93F6A" w:rsidRPr="00D93F6A">
        <w:rPr>
          <w:rFonts w:asciiTheme="minorHAnsi" w:hAnsiTheme="minorHAnsi" w:cstheme="minorHAnsi"/>
          <w:b/>
          <w:bCs/>
          <w:sz w:val="22"/>
          <w:szCs w:val="22"/>
        </w:rPr>
        <w:t>7</w:t>
      </w:r>
      <w:r w:rsidRPr="00D93F6A">
        <w:rPr>
          <w:rFonts w:asciiTheme="minorHAnsi" w:hAnsiTheme="minorHAnsi" w:cstheme="minorHAnsi"/>
          <w:b/>
          <w:bCs/>
          <w:sz w:val="22"/>
          <w:szCs w:val="22"/>
        </w:rPr>
        <w:t xml:space="preserve"> do Umowy nr SSM.DZP.200.</w:t>
      </w:r>
      <w:r w:rsidR="00D93F6A" w:rsidRPr="00D93F6A">
        <w:rPr>
          <w:rFonts w:asciiTheme="minorHAnsi" w:hAnsiTheme="minorHAnsi" w:cstheme="minorHAnsi"/>
          <w:b/>
          <w:bCs/>
          <w:sz w:val="22"/>
          <w:szCs w:val="22"/>
        </w:rPr>
        <w:t>32</w:t>
      </w:r>
      <w:r w:rsidRPr="00D93F6A">
        <w:rPr>
          <w:rFonts w:asciiTheme="minorHAnsi" w:hAnsiTheme="minorHAnsi" w:cstheme="minorHAnsi"/>
          <w:b/>
          <w:bCs/>
          <w:sz w:val="22"/>
          <w:szCs w:val="22"/>
        </w:rPr>
        <w:t>.202</w:t>
      </w:r>
      <w:r w:rsidR="003B45E2" w:rsidRPr="00D93F6A">
        <w:rPr>
          <w:rFonts w:asciiTheme="minorHAnsi" w:hAnsiTheme="minorHAnsi" w:cstheme="minorHAnsi"/>
          <w:b/>
          <w:bCs/>
          <w:sz w:val="22"/>
          <w:szCs w:val="22"/>
        </w:rPr>
        <w:t>6</w:t>
      </w:r>
      <w:r w:rsidRPr="00415CA6">
        <w:rPr>
          <w:rFonts w:asciiTheme="minorHAnsi" w:hAnsiTheme="minorHAnsi" w:cstheme="minorHAnsi"/>
          <w:b/>
          <w:bCs/>
          <w:sz w:val="22"/>
          <w:szCs w:val="22"/>
        </w:rPr>
        <w:br/>
      </w:r>
    </w:p>
    <w:p w14:paraId="31F7A9CF" w14:textId="77777777" w:rsidR="00350248" w:rsidRPr="00415CA6" w:rsidRDefault="00350248" w:rsidP="00350248">
      <w:pPr>
        <w:jc w:val="center"/>
        <w:rPr>
          <w:rFonts w:asciiTheme="minorHAnsi" w:hAnsiTheme="minorHAnsi" w:cstheme="minorHAnsi"/>
          <w:b/>
          <w:sz w:val="22"/>
          <w:szCs w:val="22"/>
        </w:rPr>
      </w:pPr>
      <w:r w:rsidRPr="00415CA6">
        <w:rPr>
          <w:rFonts w:asciiTheme="minorHAnsi" w:hAnsiTheme="minorHAnsi" w:cstheme="minorHAnsi"/>
          <w:b/>
          <w:sz w:val="22"/>
          <w:szCs w:val="22"/>
        </w:rPr>
        <w:t xml:space="preserve">OŚWIADCZENIE O AKCEPTACJI FAKTUR WYSTAWIANYCH I PRZESYŁANYCH </w:t>
      </w:r>
    </w:p>
    <w:p w14:paraId="053A29E4" w14:textId="77777777" w:rsidR="00350248" w:rsidRPr="00415CA6" w:rsidRDefault="00350248" w:rsidP="00350248">
      <w:pPr>
        <w:jc w:val="center"/>
        <w:rPr>
          <w:rFonts w:asciiTheme="minorHAnsi" w:hAnsiTheme="minorHAnsi" w:cstheme="minorHAnsi"/>
          <w:b/>
          <w:sz w:val="22"/>
          <w:szCs w:val="22"/>
        </w:rPr>
      </w:pPr>
      <w:r w:rsidRPr="00415CA6">
        <w:rPr>
          <w:rFonts w:asciiTheme="minorHAnsi" w:hAnsiTheme="minorHAnsi" w:cstheme="minorHAnsi"/>
          <w:b/>
          <w:sz w:val="22"/>
          <w:szCs w:val="22"/>
        </w:rPr>
        <w:t>W FORMIE ELEKTRONICZNEJ</w:t>
      </w:r>
    </w:p>
    <w:p w14:paraId="2365D271" w14:textId="77777777" w:rsidR="00350248" w:rsidRPr="00415CA6" w:rsidRDefault="00350248" w:rsidP="00350248">
      <w:pPr>
        <w:rPr>
          <w:rFonts w:asciiTheme="minorHAnsi" w:hAnsiTheme="minorHAnsi" w:cstheme="minorHAnsi"/>
          <w:b/>
          <w:sz w:val="22"/>
          <w:szCs w:val="22"/>
        </w:rPr>
      </w:pPr>
    </w:p>
    <w:p w14:paraId="1446FEE3" w14:textId="77777777" w:rsidR="00350248" w:rsidRPr="00415CA6" w:rsidRDefault="00350248" w:rsidP="00350248">
      <w:pPr>
        <w:jc w:val="right"/>
        <w:rPr>
          <w:rFonts w:asciiTheme="minorHAnsi" w:hAnsiTheme="minorHAnsi" w:cstheme="minorHAnsi"/>
          <w:bCs/>
          <w:sz w:val="22"/>
          <w:szCs w:val="22"/>
        </w:rPr>
      </w:pPr>
      <w:r w:rsidRPr="00415CA6">
        <w:rPr>
          <w:rFonts w:asciiTheme="minorHAnsi" w:hAnsiTheme="minorHAnsi" w:cstheme="minorHAnsi"/>
          <w:bCs/>
          <w:sz w:val="22"/>
          <w:szCs w:val="22"/>
        </w:rPr>
        <w:t>Toruń, dn.</w:t>
      </w:r>
      <w:r w:rsidRPr="00415CA6">
        <w:rPr>
          <w:rFonts w:asciiTheme="minorHAnsi" w:hAnsiTheme="minorHAnsi" w:cstheme="minorHAnsi"/>
          <w:sz w:val="22"/>
          <w:szCs w:val="22"/>
        </w:rPr>
        <w:t>…………………………………</w:t>
      </w:r>
    </w:p>
    <w:p w14:paraId="02AD0909" w14:textId="77777777" w:rsidR="00350248" w:rsidRPr="00415CA6" w:rsidRDefault="00350248" w:rsidP="00350248">
      <w:pPr>
        <w:jc w:val="center"/>
        <w:rPr>
          <w:rFonts w:asciiTheme="minorHAnsi" w:hAnsiTheme="minorHAnsi" w:cstheme="minorHAnsi"/>
          <w:sz w:val="22"/>
          <w:szCs w:val="22"/>
        </w:rPr>
      </w:pPr>
    </w:p>
    <w:p w14:paraId="43404515" w14:textId="77777777" w:rsidR="00350248" w:rsidRPr="00415CA6" w:rsidRDefault="00350248" w:rsidP="00350248">
      <w:pPr>
        <w:rPr>
          <w:rFonts w:asciiTheme="minorHAnsi" w:hAnsiTheme="minorHAnsi" w:cstheme="minorHAnsi"/>
          <w:sz w:val="22"/>
          <w:szCs w:val="22"/>
          <w:u w:val="single"/>
        </w:rPr>
      </w:pPr>
      <w:r w:rsidRPr="00415CA6">
        <w:rPr>
          <w:rFonts w:asciiTheme="minorHAnsi" w:hAnsiTheme="minorHAnsi" w:cstheme="minorHAnsi"/>
          <w:sz w:val="22"/>
          <w:szCs w:val="22"/>
          <w:u w:val="single"/>
        </w:rPr>
        <w:t>Odbiorca faktury:</w:t>
      </w:r>
    </w:p>
    <w:p w14:paraId="13A713EC"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 xml:space="preserve">                                                      </w:t>
      </w:r>
    </w:p>
    <w:p w14:paraId="0BB3EE53" w14:textId="77777777" w:rsidR="00350248" w:rsidRPr="00415CA6" w:rsidRDefault="00350248" w:rsidP="00350248">
      <w:pPr>
        <w:rPr>
          <w:rFonts w:asciiTheme="minorHAnsi" w:hAnsiTheme="minorHAnsi" w:cstheme="minorHAnsi"/>
          <w:b/>
          <w:sz w:val="22"/>
          <w:szCs w:val="22"/>
        </w:rPr>
      </w:pPr>
      <w:r w:rsidRPr="00415CA6">
        <w:rPr>
          <w:rFonts w:asciiTheme="minorHAnsi" w:hAnsiTheme="minorHAnsi" w:cstheme="minorHAnsi"/>
          <w:b/>
          <w:sz w:val="22"/>
          <w:szCs w:val="22"/>
        </w:rPr>
        <w:t>SPECJALISTYCZNY SZPITAL MIEJSKI</w:t>
      </w:r>
    </w:p>
    <w:p w14:paraId="10CA925D" w14:textId="77777777" w:rsidR="00350248" w:rsidRPr="00415CA6" w:rsidRDefault="00350248" w:rsidP="00350248">
      <w:pPr>
        <w:rPr>
          <w:rFonts w:asciiTheme="minorHAnsi" w:hAnsiTheme="minorHAnsi" w:cstheme="minorHAnsi"/>
          <w:b/>
          <w:sz w:val="22"/>
          <w:szCs w:val="22"/>
        </w:rPr>
      </w:pPr>
      <w:r w:rsidRPr="00415CA6">
        <w:rPr>
          <w:rFonts w:asciiTheme="minorHAnsi" w:hAnsiTheme="minorHAnsi" w:cstheme="minorHAnsi"/>
          <w:b/>
          <w:sz w:val="22"/>
          <w:szCs w:val="22"/>
        </w:rPr>
        <w:t>IM. M. KOPERNIKA W TORUNIU</w:t>
      </w:r>
    </w:p>
    <w:p w14:paraId="465DB3B4" w14:textId="77777777" w:rsidR="00350248" w:rsidRPr="00415CA6" w:rsidRDefault="00350248" w:rsidP="00350248">
      <w:pPr>
        <w:jc w:val="both"/>
        <w:rPr>
          <w:rFonts w:asciiTheme="minorHAnsi" w:hAnsiTheme="minorHAnsi" w:cstheme="minorHAnsi"/>
          <w:b/>
          <w:sz w:val="22"/>
          <w:szCs w:val="22"/>
        </w:rPr>
      </w:pPr>
      <w:r w:rsidRPr="00415CA6">
        <w:rPr>
          <w:rFonts w:asciiTheme="minorHAnsi" w:hAnsiTheme="minorHAnsi" w:cstheme="minorHAnsi"/>
          <w:b/>
          <w:sz w:val="22"/>
          <w:szCs w:val="22"/>
        </w:rPr>
        <w:t>87-100 TORUŃ</w:t>
      </w:r>
    </w:p>
    <w:p w14:paraId="13C3E9E5" w14:textId="77777777" w:rsidR="00350248" w:rsidRPr="00415CA6" w:rsidRDefault="00350248" w:rsidP="00350248">
      <w:pPr>
        <w:jc w:val="both"/>
        <w:rPr>
          <w:rFonts w:asciiTheme="minorHAnsi" w:hAnsiTheme="minorHAnsi" w:cstheme="minorHAnsi"/>
          <w:b/>
          <w:sz w:val="22"/>
          <w:szCs w:val="22"/>
        </w:rPr>
      </w:pPr>
      <w:r w:rsidRPr="00415CA6">
        <w:rPr>
          <w:rFonts w:asciiTheme="minorHAnsi" w:hAnsiTheme="minorHAnsi" w:cstheme="minorHAnsi"/>
          <w:b/>
          <w:sz w:val="22"/>
          <w:szCs w:val="22"/>
        </w:rPr>
        <w:t>ul. Batorego 17/19</w:t>
      </w:r>
    </w:p>
    <w:p w14:paraId="5DF0A013" w14:textId="77777777" w:rsidR="00350248" w:rsidRPr="00415CA6" w:rsidRDefault="00350248" w:rsidP="00350248">
      <w:pPr>
        <w:rPr>
          <w:rFonts w:asciiTheme="minorHAnsi" w:hAnsiTheme="minorHAnsi" w:cstheme="minorHAnsi"/>
          <w:b/>
          <w:sz w:val="22"/>
          <w:szCs w:val="22"/>
        </w:rPr>
      </w:pPr>
      <w:r w:rsidRPr="00415CA6">
        <w:rPr>
          <w:rFonts w:asciiTheme="minorHAnsi" w:hAnsiTheme="minorHAnsi" w:cstheme="minorHAnsi"/>
          <w:b/>
          <w:sz w:val="22"/>
          <w:szCs w:val="22"/>
        </w:rPr>
        <w:t>NIP: 8792076803</w:t>
      </w:r>
    </w:p>
    <w:p w14:paraId="7339E758" w14:textId="77777777" w:rsidR="00350248" w:rsidRPr="00415CA6" w:rsidRDefault="00350248" w:rsidP="00350248">
      <w:pPr>
        <w:rPr>
          <w:rFonts w:asciiTheme="minorHAnsi" w:hAnsiTheme="minorHAnsi" w:cstheme="minorHAnsi"/>
          <w:b/>
          <w:sz w:val="22"/>
          <w:szCs w:val="22"/>
        </w:rPr>
      </w:pPr>
      <w:r w:rsidRPr="00415CA6">
        <w:rPr>
          <w:rFonts w:asciiTheme="minorHAnsi" w:hAnsiTheme="minorHAnsi" w:cstheme="minorHAnsi"/>
          <w:b/>
          <w:sz w:val="22"/>
          <w:szCs w:val="22"/>
        </w:rPr>
        <w:t>REGON: 870252274</w:t>
      </w:r>
    </w:p>
    <w:p w14:paraId="0F6D1122" w14:textId="77777777" w:rsidR="00350248" w:rsidRPr="00415CA6" w:rsidRDefault="00350248" w:rsidP="00350248">
      <w:pPr>
        <w:rPr>
          <w:rFonts w:asciiTheme="minorHAnsi" w:hAnsiTheme="minorHAnsi" w:cstheme="minorHAnsi"/>
          <w:sz w:val="22"/>
          <w:szCs w:val="22"/>
        </w:rPr>
      </w:pPr>
    </w:p>
    <w:p w14:paraId="66370A0F" w14:textId="77777777" w:rsidR="00350248" w:rsidRPr="00415CA6" w:rsidRDefault="00350248" w:rsidP="00350248">
      <w:pPr>
        <w:rPr>
          <w:rFonts w:asciiTheme="minorHAnsi" w:hAnsiTheme="minorHAnsi" w:cstheme="minorHAnsi"/>
          <w:sz w:val="22"/>
          <w:szCs w:val="22"/>
          <w:u w:val="single"/>
        </w:rPr>
      </w:pPr>
      <w:r w:rsidRPr="00415CA6">
        <w:rPr>
          <w:rFonts w:asciiTheme="minorHAnsi" w:hAnsiTheme="minorHAnsi" w:cstheme="minorHAnsi"/>
          <w:sz w:val="22"/>
          <w:szCs w:val="22"/>
          <w:u w:val="single"/>
        </w:rPr>
        <w:t>Wystawca faktury:</w:t>
      </w:r>
    </w:p>
    <w:p w14:paraId="6889D0F1" w14:textId="77777777" w:rsidR="00350248" w:rsidRPr="00415CA6" w:rsidRDefault="00350248" w:rsidP="00350248">
      <w:pPr>
        <w:rPr>
          <w:rFonts w:asciiTheme="minorHAnsi" w:hAnsiTheme="minorHAnsi" w:cstheme="minorHAnsi"/>
          <w:sz w:val="22"/>
          <w:szCs w:val="22"/>
          <w:u w:val="single"/>
        </w:rPr>
      </w:pPr>
    </w:p>
    <w:p w14:paraId="0A21922F"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w:t>
      </w:r>
    </w:p>
    <w:p w14:paraId="44F1C661" w14:textId="77777777" w:rsidR="00350248" w:rsidRPr="00415CA6" w:rsidRDefault="00350248" w:rsidP="00350248">
      <w:pPr>
        <w:rPr>
          <w:rFonts w:asciiTheme="minorHAnsi" w:hAnsiTheme="minorHAnsi" w:cstheme="minorHAnsi"/>
          <w:sz w:val="22"/>
          <w:szCs w:val="22"/>
        </w:rPr>
      </w:pPr>
    </w:p>
    <w:p w14:paraId="0A543EA6"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w:t>
      </w:r>
    </w:p>
    <w:p w14:paraId="5CF41DC0" w14:textId="77777777" w:rsidR="00350248" w:rsidRPr="00415CA6" w:rsidRDefault="00350248" w:rsidP="00350248">
      <w:pPr>
        <w:rPr>
          <w:rFonts w:asciiTheme="minorHAnsi" w:hAnsiTheme="minorHAnsi" w:cstheme="minorHAnsi"/>
          <w:sz w:val="22"/>
          <w:szCs w:val="22"/>
        </w:rPr>
      </w:pPr>
    </w:p>
    <w:p w14:paraId="1C26387A"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NIP……………………………….</w:t>
      </w:r>
    </w:p>
    <w:p w14:paraId="01515F1D" w14:textId="77777777" w:rsidR="00350248" w:rsidRPr="00415CA6" w:rsidRDefault="00350248" w:rsidP="00350248">
      <w:pPr>
        <w:rPr>
          <w:rFonts w:asciiTheme="minorHAnsi" w:hAnsiTheme="minorHAnsi" w:cstheme="minorHAnsi"/>
          <w:sz w:val="22"/>
          <w:szCs w:val="22"/>
        </w:rPr>
      </w:pPr>
    </w:p>
    <w:p w14:paraId="29BA9741"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REGON………………………….</w:t>
      </w:r>
    </w:p>
    <w:p w14:paraId="76496989" w14:textId="77777777" w:rsidR="00350248" w:rsidRPr="00415CA6" w:rsidRDefault="00350248" w:rsidP="00350248">
      <w:pPr>
        <w:rPr>
          <w:rFonts w:asciiTheme="minorHAnsi" w:hAnsiTheme="minorHAnsi" w:cstheme="minorHAnsi"/>
          <w:sz w:val="22"/>
          <w:szCs w:val="22"/>
        </w:rPr>
      </w:pPr>
    </w:p>
    <w:p w14:paraId="796298B3" w14:textId="77777777" w:rsidR="00350248" w:rsidRPr="00415CA6" w:rsidRDefault="00350248" w:rsidP="00350248">
      <w:pPr>
        <w:rPr>
          <w:rFonts w:asciiTheme="minorHAnsi" w:hAnsiTheme="minorHAnsi" w:cstheme="minorHAnsi"/>
          <w:sz w:val="22"/>
          <w:szCs w:val="22"/>
        </w:rPr>
      </w:pPr>
    </w:p>
    <w:p w14:paraId="56891139" w14:textId="77777777" w:rsidR="00350248" w:rsidRPr="00415CA6" w:rsidRDefault="00350248" w:rsidP="00350248">
      <w:pPr>
        <w:jc w:val="both"/>
        <w:rPr>
          <w:rFonts w:asciiTheme="minorHAnsi" w:hAnsiTheme="minorHAnsi" w:cstheme="minorHAnsi"/>
          <w:b/>
          <w:sz w:val="22"/>
          <w:szCs w:val="22"/>
        </w:rPr>
      </w:pPr>
      <w:r w:rsidRPr="00415CA6">
        <w:rPr>
          <w:rFonts w:asciiTheme="minorHAnsi" w:hAnsiTheme="minorHAnsi" w:cstheme="minorHAnsi"/>
          <w:sz w:val="22"/>
          <w:szCs w:val="22"/>
        </w:rPr>
        <w:t>W imieniu Specjalistycznego Szpitala Miejskiego im. M. Kopernika w Toruniu niniejszym informuję, że akceptujemy wystawianie i przysłanie przez Wystawcę faktur VAT w formie elektronicznej zgodnie z art. 106m i art. 106 n</w:t>
      </w:r>
      <w:r w:rsidRPr="00415CA6">
        <w:rPr>
          <w:rFonts w:asciiTheme="minorHAnsi" w:hAnsiTheme="minorHAnsi" w:cstheme="minorHAnsi"/>
          <w:b/>
          <w:sz w:val="22"/>
          <w:szCs w:val="22"/>
        </w:rPr>
        <w:t xml:space="preserve"> </w:t>
      </w:r>
      <w:r w:rsidRPr="00415CA6">
        <w:rPr>
          <w:rFonts w:asciiTheme="minorHAnsi" w:hAnsiTheme="minorHAnsi" w:cstheme="minorHAnsi"/>
          <w:sz w:val="22"/>
          <w:szCs w:val="22"/>
        </w:rPr>
        <w:t>ustawy z dnia 11 marca 2004 r o podatku od towarów i usług</w:t>
      </w:r>
      <w:r w:rsidRPr="00415CA6">
        <w:rPr>
          <w:rFonts w:asciiTheme="minorHAnsi" w:hAnsiTheme="minorHAnsi" w:cstheme="minorHAnsi"/>
          <w:b/>
          <w:sz w:val="22"/>
          <w:szCs w:val="22"/>
        </w:rPr>
        <w:t xml:space="preserve"> </w:t>
      </w:r>
      <w:r w:rsidRPr="00415CA6">
        <w:rPr>
          <w:rFonts w:asciiTheme="minorHAnsi" w:hAnsiTheme="minorHAnsi" w:cstheme="minorHAnsi"/>
          <w:sz w:val="22"/>
          <w:szCs w:val="22"/>
        </w:rPr>
        <w:t>(Dz. U. 2020 r. poz. 106).</w:t>
      </w:r>
    </w:p>
    <w:p w14:paraId="63669DD5" w14:textId="77777777" w:rsidR="00350248" w:rsidRPr="00415CA6" w:rsidRDefault="00350248" w:rsidP="00350248">
      <w:pPr>
        <w:jc w:val="both"/>
        <w:rPr>
          <w:rFonts w:asciiTheme="minorHAnsi" w:hAnsiTheme="minorHAnsi" w:cstheme="minorHAnsi"/>
          <w:b/>
          <w:bCs/>
          <w:sz w:val="22"/>
          <w:szCs w:val="22"/>
        </w:rPr>
      </w:pPr>
      <w:r w:rsidRPr="00415CA6">
        <w:rPr>
          <w:rFonts w:asciiTheme="minorHAnsi" w:hAnsiTheme="minorHAnsi" w:cstheme="minorHAnsi"/>
          <w:sz w:val="22"/>
          <w:szCs w:val="22"/>
        </w:rPr>
        <w:t>Wystawca faktury zobowiązuje się do przesyłania faktur w formie elektronicznej na następujący adres e-mail:</w:t>
      </w:r>
      <w:r w:rsidRPr="00415CA6">
        <w:rPr>
          <w:rFonts w:asciiTheme="minorHAnsi" w:hAnsiTheme="minorHAnsi" w:cstheme="minorHAnsi"/>
          <w:b/>
          <w:bCs/>
          <w:sz w:val="22"/>
          <w:szCs w:val="22"/>
        </w:rPr>
        <w:t xml:space="preserve"> </w:t>
      </w:r>
    </w:p>
    <w:p w14:paraId="72C1E452" w14:textId="77777777" w:rsidR="00350248" w:rsidRPr="00415CA6" w:rsidRDefault="00350248" w:rsidP="00350248">
      <w:pPr>
        <w:jc w:val="both"/>
        <w:rPr>
          <w:rFonts w:asciiTheme="minorHAnsi" w:hAnsiTheme="minorHAnsi" w:cstheme="minorHAnsi"/>
          <w:b/>
          <w:bCs/>
          <w:sz w:val="22"/>
          <w:szCs w:val="22"/>
        </w:rPr>
      </w:pPr>
    </w:p>
    <w:p w14:paraId="136105DE" w14:textId="77777777" w:rsidR="00350248" w:rsidRPr="00415CA6" w:rsidRDefault="00350248" w:rsidP="00350248">
      <w:pPr>
        <w:jc w:val="both"/>
        <w:rPr>
          <w:rFonts w:asciiTheme="minorHAnsi" w:hAnsiTheme="minorHAnsi" w:cstheme="minorHAnsi"/>
          <w:b/>
          <w:bCs/>
          <w:sz w:val="22"/>
          <w:szCs w:val="22"/>
        </w:rPr>
      </w:pPr>
      <w:r w:rsidRPr="00415CA6">
        <w:rPr>
          <w:rFonts w:asciiTheme="minorHAnsi" w:hAnsiTheme="minorHAnsi" w:cstheme="minorHAnsi"/>
          <w:b/>
          <w:bCs/>
          <w:sz w:val="22"/>
          <w:szCs w:val="22"/>
        </w:rPr>
        <w:t>dzfaktury@med.torun.pl</w:t>
      </w:r>
      <w:r w:rsidRPr="00415CA6">
        <w:rPr>
          <w:rFonts w:asciiTheme="minorHAnsi" w:hAnsiTheme="minorHAnsi" w:cstheme="minorHAnsi"/>
          <w:sz w:val="22"/>
          <w:szCs w:val="22"/>
        </w:rPr>
        <w:t xml:space="preserve"> od dnia</w:t>
      </w:r>
      <w:r w:rsidRPr="00415CA6">
        <w:rPr>
          <w:rFonts w:asciiTheme="minorHAnsi" w:hAnsiTheme="minorHAnsi" w:cstheme="minorHAnsi"/>
          <w:b/>
          <w:bCs/>
          <w:sz w:val="22"/>
          <w:szCs w:val="22"/>
        </w:rPr>
        <w:t xml:space="preserve"> ………………………………………..</w:t>
      </w:r>
    </w:p>
    <w:p w14:paraId="0C2AD4AB" w14:textId="77777777" w:rsidR="00350248" w:rsidRPr="00415CA6" w:rsidRDefault="00350248" w:rsidP="00350248">
      <w:pPr>
        <w:jc w:val="both"/>
        <w:rPr>
          <w:rFonts w:asciiTheme="minorHAnsi" w:hAnsiTheme="minorHAnsi" w:cstheme="minorHAnsi"/>
          <w:sz w:val="22"/>
          <w:szCs w:val="22"/>
        </w:rPr>
      </w:pPr>
    </w:p>
    <w:p w14:paraId="622D4E61" w14:textId="77777777" w:rsidR="00350248" w:rsidRPr="00415CA6" w:rsidRDefault="00350248" w:rsidP="00350248">
      <w:pPr>
        <w:jc w:val="both"/>
        <w:rPr>
          <w:rFonts w:asciiTheme="minorHAnsi" w:hAnsiTheme="minorHAnsi" w:cstheme="minorHAnsi"/>
          <w:sz w:val="22"/>
          <w:szCs w:val="22"/>
        </w:rPr>
      </w:pPr>
      <w:r w:rsidRPr="00415CA6">
        <w:rPr>
          <w:rFonts w:asciiTheme="minorHAnsi" w:hAnsiTheme="minorHAnsi" w:cstheme="minorHAnsi"/>
          <w:sz w:val="22"/>
          <w:szCs w:val="22"/>
        </w:rPr>
        <w:t>W przypadku zmiany danych zawartych w tym dokumencie zobowiązujemy się do niezwłocznego przekazania aktualnych danych.</w:t>
      </w:r>
    </w:p>
    <w:p w14:paraId="7F24CA28" w14:textId="77777777" w:rsidR="00350248" w:rsidRPr="00415CA6" w:rsidRDefault="00350248" w:rsidP="00350248">
      <w:pPr>
        <w:jc w:val="both"/>
        <w:rPr>
          <w:rFonts w:asciiTheme="minorHAnsi" w:hAnsiTheme="minorHAnsi" w:cstheme="minorHAnsi"/>
          <w:sz w:val="22"/>
          <w:szCs w:val="22"/>
        </w:rPr>
      </w:pPr>
    </w:p>
    <w:p w14:paraId="416C6874" w14:textId="77777777" w:rsidR="00350248" w:rsidRPr="00415CA6" w:rsidRDefault="00350248" w:rsidP="00350248">
      <w:pPr>
        <w:jc w:val="both"/>
        <w:rPr>
          <w:rFonts w:asciiTheme="minorHAnsi" w:hAnsiTheme="minorHAnsi" w:cstheme="minorHAnsi"/>
          <w:sz w:val="22"/>
          <w:szCs w:val="22"/>
        </w:rPr>
      </w:pPr>
      <w:r w:rsidRPr="00415CA6">
        <w:rPr>
          <w:rFonts w:asciiTheme="minorHAnsi" w:hAnsiTheme="minorHAnsi" w:cstheme="minorHAnsi"/>
          <w:sz w:val="22"/>
          <w:szCs w:val="22"/>
        </w:rPr>
        <w:t>Zobowiązujemy się przyjmować faktury w formie papierowej, w przypadku, gdy przeszkody techniczne lub formalne uniemożliwiają przesyłanie faktur drogą elektroniczną.</w:t>
      </w:r>
    </w:p>
    <w:p w14:paraId="76EFF0CC" w14:textId="77777777" w:rsidR="00350248" w:rsidRPr="00415CA6" w:rsidRDefault="00350248" w:rsidP="00350248">
      <w:pPr>
        <w:jc w:val="both"/>
        <w:rPr>
          <w:rFonts w:asciiTheme="minorHAnsi" w:hAnsiTheme="minorHAnsi" w:cstheme="minorHAnsi"/>
          <w:sz w:val="22"/>
          <w:szCs w:val="22"/>
        </w:rPr>
      </w:pPr>
    </w:p>
    <w:p w14:paraId="6DF5A6F6" w14:textId="77777777" w:rsidR="00350248" w:rsidRPr="00415CA6" w:rsidRDefault="00350248" w:rsidP="00350248">
      <w:pPr>
        <w:jc w:val="both"/>
        <w:rPr>
          <w:rFonts w:asciiTheme="minorHAnsi" w:hAnsiTheme="minorHAnsi" w:cstheme="minorHAnsi"/>
          <w:sz w:val="22"/>
          <w:szCs w:val="22"/>
        </w:rPr>
      </w:pPr>
      <w:r w:rsidRPr="00415CA6">
        <w:rPr>
          <w:rFonts w:asciiTheme="minorHAnsi" w:hAnsiTheme="minorHAnsi" w:cstheme="minorHAnsi"/>
          <w:sz w:val="22"/>
          <w:szCs w:val="22"/>
        </w:rPr>
        <w:t>Wycofanie akceptacji przysyłania faktur VAT w formie elektronicznej może nastąpić w drodze pisemnej lub elektronicznej.</w:t>
      </w:r>
    </w:p>
    <w:p w14:paraId="04131818" w14:textId="77777777" w:rsidR="00350248" w:rsidRPr="00415CA6" w:rsidRDefault="00350248" w:rsidP="00350248">
      <w:pPr>
        <w:rPr>
          <w:rFonts w:asciiTheme="minorHAnsi" w:hAnsiTheme="minorHAnsi" w:cstheme="minorHAnsi"/>
          <w:b/>
          <w:sz w:val="22"/>
          <w:szCs w:val="22"/>
        </w:rPr>
      </w:pPr>
    </w:p>
    <w:p w14:paraId="6B8FF369" w14:textId="77777777" w:rsidR="00350248" w:rsidRPr="00415CA6" w:rsidRDefault="00350248" w:rsidP="00350248">
      <w:pPr>
        <w:rPr>
          <w:rFonts w:asciiTheme="minorHAnsi" w:hAnsiTheme="minorHAnsi" w:cstheme="minorHAnsi"/>
          <w:sz w:val="22"/>
          <w:szCs w:val="22"/>
        </w:rPr>
      </w:pPr>
    </w:p>
    <w:p w14:paraId="0C79E0CF" w14:textId="77777777" w:rsidR="00350248" w:rsidRPr="00415CA6" w:rsidRDefault="00350248" w:rsidP="00350248">
      <w:pPr>
        <w:rPr>
          <w:rFonts w:asciiTheme="minorHAnsi" w:hAnsiTheme="minorHAnsi" w:cstheme="minorHAnsi"/>
          <w:sz w:val="22"/>
          <w:szCs w:val="22"/>
        </w:rPr>
      </w:pPr>
    </w:p>
    <w:p w14:paraId="3AB21AC6" w14:textId="77777777" w:rsidR="00350248" w:rsidRPr="00415CA6" w:rsidRDefault="00350248" w:rsidP="00350248">
      <w:pPr>
        <w:rPr>
          <w:rFonts w:asciiTheme="minorHAnsi" w:hAnsiTheme="minorHAnsi" w:cstheme="minorHAnsi"/>
          <w:sz w:val="22"/>
          <w:szCs w:val="22"/>
        </w:rPr>
      </w:pPr>
    </w:p>
    <w:p w14:paraId="5DB9F2E6" w14:textId="77777777" w:rsidR="00350248" w:rsidRPr="00415CA6" w:rsidRDefault="00350248" w:rsidP="00350248">
      <w:pPr>
        <w:ind w:left="5387"/>
        <w:rPr>
          <w:rFonts w:asciiTheme="minorHAnsi" w:hAnsiTheme="minorHAnsi" w:cstheme="minorHAnsi"/>
          <w:sz w:val="22"/>
          <w:szCs w:val="22"/>
        </w:rPr>
      </w:pPr>
      <w:r w:rsidRPr="00415CA6">
        <w:rPr>
          <w:rFonts w:asciiTheme="minorHAnsi" w:hAnsiTheme="minorHAnsi" w:cstheme="minorHAnsi"/>
          <w:sz w:val="22"/>
          <w:szCs w:val="22"/>
        </w:rPr>
        <w:t>…………………………………………………</w:t>
      </w:r>
    </w:p>
    <w:p w14:paraId="41A83AA5" w14:textId="77777777" w:rsidR="00350248" w:rsidRPr="00415CA6" w:rsidRDefault="00350248" w:rsidP="00350248">
      <w:pPr>
        <w:jc w:val="center"/>
        <w:rPr>
          <w:rFonts w:asciiTheme="minorHAnsi" w:hAnsiTheme="minorHAnsi" w:cstheme="minorHAnsi"/>
          <w:sz w:val="22"/>
          <w:szCs w:val="22"/>
        </w:rPr>
      </w:pPr>
      <w:r w:rsidRPr="00415CA6">
        <w:rPr>
          <w:rFonts w:asciiTheme="minorHAnsi" w:hAnsiTheme="minorHAnsi" w:cstheme="minorHAnsi"/>
          <w:sz w:val="22"/>
          <w:szCs w:val="22"/>
        </w:rPr>
        <w:t xml:space="preserve">                                                                           </w:t>
      </w:r>
      <w:r w:rsidRPr="00415CA6">
        <w:rPr>
          <w:rFonts w:asciiTheme="minorHAnsi" w:hAnsiTheme="minorHAnsi" w:cstheme="minorHAnsi"/>
          <w:sz w:val="22"/>
          <w:szCs w:val="22"/>
        </w:rPr>
        <w:tab/>
      </w:r>
      <w:r w:rsidRPr="00415CA6">
        <w:rPr>
          <w:rFonts w:asciiTheme="minorHAnsi" w:hAnsiTheme="minorHAnsi" w:cstheme="minorHAnsi"/>
          <w:sz w:val="22"/>
          <w:szCs w:val="22"/>
        </w:rPr>
        <w:tab/>
        <w:t xml:space="preserve"> podpis Odbiorcy faktury</w:t>
      </w:r>
    </w:p>
    <w:p w14:paraId="6DDEA4A7" w14:textId="77777777" w:rsidR="00350248" w:rsidRPr="00415CA6" w:rsidRDefault="00350248" w:rsidP="00350248">
      <w:pPr>
        <w:jc w:val="center"/>
        <w:rPr>
          <w:rFonts w:asciiTheme="minorHAnsi" w:hAnsiTheme="minorHAnsi" w:cstheme="minorHAnsi"/>
          <w:b/>
          <w:sz w:val="22"/>
          <w:szCs w:val="22"/>
        </w:rPr>
        <w:sectPr w:rsidR="00350248" w:rsidRPr="00415CA6" w:rsidSect="00350248">
          <w:pgSz w:w="11906" w:h="16838"/>
          <w:pgMar w:top="851" w:right="1418" w:bottom="766" w:left="1418" w:header="0" w:footer="709" w:gutter="0"/>
          <w:cols w:space="708"/>
          <w:formProt w:val="0"/>
          <w:docGrid w:linePitch="360"/>
        </w:sectPr>
      </w:pPr>
    </w:p>
    <w:p w14:paraId="115F9D45" w14:textId="77777777" w:rsidR="00350248" w:rsidRPr="00415CA6" w:rsidRDefault="00350248" w:rsidP="00350248">
      <w:pPr>
        <w:jc w:val="center"/>
        <w:rPr>
          <w:rFonts w:asciiTheme="minorHAnsi" w:hAnsiTheme="minorHAnsi" w:cstheme="minorHAnsi"/>
          <w:b/>
          <w:sz w:val="22"/>
          <w:szCs w:val="22"/>
        </w:rPr>
      </w:pPr>
    </w:p>
    <w:p w14:paraId="1C212A9F" w14:textId="77777777" w:rsidR="00350248" w:rsidRPr="00415CA6" w:rsidRDefault="00350248" w:rsidP="00350248">
      <w:pPr>
        <w:jc w:val="center"/>
        <w:rPr>
          <w:rFonts w:asciiTheme="minorHAnsi" w:hAnsiTheme="minorHAnsi" w:cstheme="minorHAnsi"/>
          <w:b/>
          <w:sz w:val="22"/>
          <w:szCs w:val="22"/>
        </w:rPr>
      </w:pPr>
      <w:r w:rsidRPr="00415CA6">
        <w:rPr>
          <w:rFonts w:asciiTheme="minorHAnsi" w:hAnsiTheme="minorHAnsi" w:cstheme="minorHAnsi"/>
          <w:b/>
          <w:sz w:val="22"/>
          <w:szCs w:val="22"/>
        </w:rPr>
        <w:t>Zasady przyjmowania faktur w formie elektronicznej</w:t>
      </w:r>
      <w:r w:rsidRPr="00415CA6">
        <w:rPr>
          <w:rFonts w:asciiTheme="minorHAnsi" w:hAnsiTheme="minorHAnsi" w:cstheme="minorHAnsi"/>
          <w:b/>
          <w:sz w:val="22"/>
          <w:szCs w:val="22"/>
        </w:rPr>
        <w:br/>
        <w:t xml:space="preserve">przez Specjalistyczny Szpital Miejski im. M. Kopernika w Toruniu </w:t>
      </w:r>
    </w:p>
    <w:p w14:paraId="3F6CE556" w14:textId="77777777" w:rsidR="00350248" w:rsidRPr="00415CA6" w:rsidRDefault="00350248" w:rsidP="00350248">
      <w:pPr>
        <w:pStyle w:val="Tekstpodstawowy"/>
        <w:spacing w:before="120" w:line="240" w:lineRule="atLeast"/>
        <w:jc w:val="both"/>
        <w:rPr>
          <w:rFonts w:asciiTheme="minorHAnsi" w:hAnsiTheme="minorHAnsi" w:cstheme="minorHAnsi"/>
          <w:bCs/>
          <w:iCs/>
          <w:sz w:val="22"/>
          <w:szCs w:val="22"/>
          <w:lang w:val="pl-PL"/>
        </w:rPr>
      </w:pPr>
      <w:r w:rsidRPr="00415CA6">
        <w:rPr>
          <w:rFonts w:asciiTheme="minorHAnsi" w:hAnsiTheme="minorHAnsi" w:cstheme="minorHAnsi"/>
          <w:bCs/>
          <w:iCs/>
          <w:sz w:val="22"/>
          <w:szCs w:val="22"/>
          <w:lang w:val="pl-PL"/>
        </w:rPr>
        <w:t>Niniejsze zasady zostały przygotowane w celu ujednolicenia przyjmowania faktur w formie elektronicznej przez Specjalistyczny Szpital Miejski im. M. Kopernika w Toruniu.</w:t>
      </w:r>
    </w:p>
    <w:p w14:paraId="4FA6EA56" w14:textId="77777777" w:rsidR="00350248" w:rsidRPr="00415CA6" w:rsidRDefault="00350248" w:rsidP="004C3E87">
      <w:pPr>
        <w:pStyle w:val="Tekstpodstawowy"/>
        <w:numPr>
          <w:ilvl w:val="0"/>
          <w:numId w:val="34"/>
        </w:numPr>
        <w:tabs>
          <w:tab w:val="clear" w:pos="720"/>
          <w:tab w:val="num" w:pos="567"/>
        </w:tabs>
        <w:suppressAutoHyphens/>
        <w:spacing w:before="120" w:after="0" w:line="240" w:lineRule="atLeast"/>
        <w:ind w:hanging="720"/>
        <w:jc w:val="both"/>
        <w:rPr>
          <w:rFonts w:asciiTheme="minorHAnsi" w:hAnsiTheme="minorHAnsi" w:cstheme="minorHAnsi"/>
          <w:bCs/>
          <w:iCs/>
          <w:sz w:val="22"/>
          <w:szCs w:val="22"/>
          <w:lang w:val="pl-PL"/>
        </w:rPr>
      </w:pPr>
      <w:r w:rsidRPr="00415CA6">
        <w:rPr>
          <w:rFonts w:asciiTheme="minorHAnsi" w:hAnsiTheme="minorHAnsi" w:cstheme="minorHAnsi"/>
          <w:bCs/>
          <w:iCs/>
          <w:sz w:val="22"/>
          <w:szCs w:val="22"/>
          <w:lang w:val="pl-PL"/>
        </w:rPr>
        <w:t>Podstawą prawną wystawiania i przesyłania faktur w formie elektronicznej jest ustawa z dnia 11 marca 2004 r. o podatku od towarów i usług.</w:t>
      </w:r>
    </w:p>
    <w:p w14:paraId="5178B3C4" w14:textId="77777777" w:rsidR="00350248" w:rsidRPr="00415CA6" w:rsidRDefault="00350248" w:rsidP="004C3E87">
      <w:pPr>
        <w:pStyle w:val="Tekstpodstawowy"/>
        <w:numPr>
          <w:ilvl w:val="0"/>
          <w:numId w:val="34"/>
        </w:numPr>
        <w:tabs>
          <w:tab w:val="clear" w:pos="720"/>
          <w:tab w:val="num" w:pos="567"/>
        </w:tabs>
        <w:suppressAutoHyphens/>
        <w:spacing w:before="120" w:after="0" w:line="240" w:lineRule="atLeast"/>
        <w:ind w:hanging="720"/>
        <w:jc w:val="both"/>
        <w:rPr>
          <w:rFonts w:asciiTheme="minorHAnsi" w:hAnsiTheme="minorHAnsi" w:cstheme="minorHAnsi"/>
          <w:bCs/>
          <w:iCs/>
          <w:sz w:val="22"/>
          <w:szCs w:val="22"/>
          <w:lang w:val="pl-PL"/>
        </w:rPr>
      </w:pPr>
      <w:r w:rsidRPr="00415CA6">
        <w:rPr>
          <w:rFonts w:asciiTheme="minorHAnsi" w:hAnsiTheme="minorHAnsi" w:cstheme="minorHAnsi"/>
          <w:bCs/>
          <w:iCs/>
          <w:sz w:val="22"/>
          <w:szCs w:val="22"/>
          <w:lang w:val="pl-PL"/>
        </w:rPr>
        <w:t>E-faktura- to faktura w formie elektronicznej wystawiona i otrzymywana w dowolnym formacie elektronicznym.</w:t>
      </w:r>
    </w:p>
    <w:p w14:paraId="1E954DD5" w14:textId="33FFCE99" w:rsidR="00350248" w:rsidRPr="00415CA6" w:rsidRDefault="00350248" w:rsidP="004C3E87">
      <w:pPr>
        <w:pStyle w:val="Tekstpodstawowy"/>
        <w:numPr>
          <w:ilvl w:val="0"/>
          <w:numId w:val="34"/>
        </w:numPr>
        <w:tabs>
          <w:tab w:val="clear" w:pos="720"/>
          <w:tab w:val="num" w:pos="567"/>
        </w:tabs>
        <w:suppressAutoHyphens/>
        <w:spacing w:before="120" w:after="0" w:line="240" w:lineRule="atLeast"/>
        <w:ind w:hanging="720"/>
        <w:jc w:val="both"/>
        <w:rPr>
          <w:rFonts w:asciiTheme="minorHAnsi" w:hAnsiTheme="minorHAnsi" w:cstheme="minorHAnsi"/>
          <w:bCs/>
          <w:iCs/>
          <w:sz w:val="22"/>
          <w:szCs w:val="22"/>
          <w:lang w:val="pl-PL"/>
        </w:rPr>
      </w:pPr>
      <w:r w:rsidRPr="00415CA6">
        <w:rPr>
          <w:rFonts w:asciiTheme="minorHAnsi" w:hAnsiTheme="minorHAnsi" w:cstheme="minorHAnsi"/>
          <w:bCs/>
          <w:iCs/>
          <w:sz w:val="22"/>
          <w:szCs w:val="22"/>
          <w:lang w:val="pl-PL"/>
        </w:rPr>
        <w:t>E-faktury mogą być przesyłane zgodnie z art.106m ustawy z dnia 11 marca 2004 r. pod warunkiem:</w:t>
      </w:r>
    </w:p>
    <w:p w14:paraId="60D79FDF" w14:textId="77777777" w:rsidR="00350248" w:rsidRPr="00415CA6" w:rsidRDefault="00350248" w:rsidP="004C3E87">
      <w:pPr>
        <w:pStyle w:val="Tekstpodstawowy"/>
        <w:numPr>
          <w:ilvl w:val="1"/>
          <w:numId w:val="34"/>
        </w:numPr>
        <w:tabs>
          <w:tab w:val="clear" w:pos="1455"/>
        </w:tabs>
        <w:suppressAutoHyphens/>
        <w:spacing w:before="120" w:after="0" w:line="240" w:lineRule="atLeast"/>
        <w:ind w:left="851" w:firstLine="0"/>
        <w:jc w:val="both"/>
        <w:rPr>
          <w:rFonts w:asciiTheme="minorHAnsi" w:hAnsiTheme="minorHAnsi" w:cstheme="minorHAnsi"/>
          <w:bCs/>
          <w:iCs/>
          <w:sz w:val="22"/>
          <w:szCs w:val="22"/>
          <w:lang w:val="pl-PL"/>
        </w:rPr>
      </w:pPr>
      <w:r w:rsidRPr="00415CA6">
        <w:rPr>
          <w:rFonts w:asciiTheme="minorHAnsi" w:hAnsiTheme="minorHAnsi" w:cstheme="minorHAnsi"/>
          <w:bCs/>
          <w:iCs/>
          <w:sz w:val="22"/>
          <w:szCs w:val="22"/>
          <w:lang w:val="pl-PL"/>
        </w:rPr>
        <w:t xml:space="preserve">uprzedniej akceptacji tego sposobu przesyłania faktur przez Wystawcę faktury </w:t>
      </w:r>
    </w:p>
    <w:p w14:paraId="4B1D1064" w14:textId="77777777" w:rsidR="00350248" w:rsidRPr="00415CA6" w:rsidRDefault="00350248" w:rsidP="004C3E87">
      <w:pPr>
        <w:pStyle w:val="Tekstpodstawowy"/>
        <w:numPr>
          <w:ilvl w:val="1"/>
          <w:numId w:val="34"/>
        </w:numPr>
        <w:tabs>
          <w:tab w:val="clear" w:pos="1455"/>
        </w:tabs>
        <w:suppressAutoHyphens/>
        <w:spacing w:before="120" w:after="0" w:line="240" w:lineRule="atLeast"/>
        <w:ind w:left="851" w:firstLine="0"/>
        <w:jc w:val="both"/>
        <w:rPr>
          <w:rFonts w:asciiTheme="minorHAnsi" w:hAnsiTheme="minorHAnsi" w:cstheme="minorHAnsi"/>
          <w:bCs/>
          <w:iCs/>
          <w:sz w:val="22"/>
          <w:szCs w:val="22"/>
          <w:lang w:val="pl-PL"/>
        </w:rPr>
      </w:pPr>
      <w:r w:rsidRPr="00415CA6">
        <w:rPr>
          <w:rFonts w:asciiTheme="minorHAnsi" w:hAnsiTheme="minorHAnsi" w:cstheme="minorHAnsi"/>
          <w:bCs/>
          <w:iCs/>
          <w:sz w:val="22"/>
          <w:szCs w:val="22"/>
          <w:lang w:val="pl-PL"/>
        </w:rPr>
        <w:t xml:space="preserve">zapewnienia autentyczności pochodzenia i integralności treści faktury </w:t>
      </w:r>
    </w:p>
    <w:p w14:paraId="350AB920" w14:textId="77777777" w:rsidR="00350248" w:rsidRPr="00415CA6" w:rsidRDefault="00350248" w:rsidP="004C3E87">
      <w:pPr>
        <w:pStyle w:val="Tekstpodstawowy"/>
        <w:numPr>
          <w:ilvl w:val="1"/>
          <w:numId w:val="34"/>
        </w:numPr>
        <w:tabs>
          <w:tab w:val="clear" w:pos="1455"/>
        </w:tabs>
        <w:suppressAutoHyphens/>
        <w:spacing w:before="120" w:after="0" w:line="240" w:lineRule="atLeast"/>
        <w:ind w:left="851" w:firstLine="0"/>
        <w:jc w:val="both"/>
        <w:rPr>
          <w:rFonts w:asciiTheme="minorHAnsi" w:hAnsiTheme="minorHAnsi" w:cstheme="minorHAnsi"/>
          <w:bCs/>
          <w:iCs/>
          <w:sz w:val="22"/>
          <w:szCs w:val="22"/>
          <w:lang w:val="pl-PL"/>
        </w:rPr>
      </w:pPr>
      <w:r w:rsidRPr="00415CA6">
        <w:rPr>
          <w:rFonts w:asciiTheme="minorHAnsi" w:hAnsiTheme="minorHAnsi" w:cstheme="minorHAnsi"/>
          <w:bCs/>
          <w:iCs/>
          <w:sz w:val="22"/>
          <w:szCs w:val="22"/>
          <w:lang w:val="pl-PL"/>
        </w:rPr>
        <w:t>odpowiedniego ich przechowywania.</w:t>
      </w:r>
    </w:p>
    <w:p w14:paraId="776CD092" w14:textId="77777777" w:rsidR="00350248" w:rsidRPr="00415CA6" w:rsidRDefault="00350248" w:rsidP="004C3E87">
      <w:pPr>
        <w:numPr>
          <w:ilvl w:val="0"/>
          <w:numId w:val="34"/>
        </w:numPr>
        <w:tabs>
          <w:tab w:val="clear" w:pos="720"/>
        </w:tabs>
        <w:suppressAutoHyphens/>
        <w:spacing w:line="280" w:lineRule="exact"/>
        <w:ind w:left="567" w:hanging="567"/>
        <w:jc w:val="both"/>
        <w:rPr>
          <w:rFonts w:asciiTheme="minorHAnsi" w:hAnsiTheme="minorHAnsi" w:cstheme="minorHAnsi"/>
          <w:bCs/>
          <w:iCs/>
          <w:sz w:val="22"/>
          <w:szCs w:val="22"/>
        </w:rPr>
      </w:pPr>
      <w:r w:rsidRPr="00415CA6">
        <w:rPr>
          <w:rFonts w:asciiTheme="minorHAnsi" w:hAnsiTheme="minorHAnsi" w:cstheme="minorHAnsi"/>
          <w:bCs/>
          <w:iCs/>
          <w:sz w:val="22"/>
          <w:szCs w:val="22"/>
        </w:rPr>
        <w:t xml:space="preserve">Zgodnie z ustawą o podatku VAT stosowanie faktur elektronicznych wymaga akceptacji odbiorcy faktury. </w:t>
      </w:r>
    </w:p>
    <w:p w14:paraId="248A69FA" w14:textId="77777777" w:rsidR="00350248" w:rsidRPr="00415CA6" w:rsidRDefault="00350248" w:rsidP="004C3E87">
      <w:pPr>
        <w:numPr>
          <w:ilvl w:val="0"/>
          <w:numId w:val="34"/>
        </w:numPr>
        <w:tabs>
          <w:tab w:val="clear" w:pos="720"/>
        </w:tabs>
        <w:suppressAutoHyphens/>
        <w:spacing w:line="280" w:lineRule="exact"/>
        <w:ind w:left="567" w:hanging="567"/>
        <w:jc w:val="both"/>
        <w:rPr>
          <w:rFonts w:asciiTheme="minorHAnsi" w:hAnsiTheme="minorHAnsi" w:cstheme="minorHAnsi"/>
          <w:bCs/>
          <w:iCs/>
          <w:sz w:val="22"/>
          <w:szCs w:val="22"/>
        </w:rPr>
      </w:pPr>
      <w:r w:rsidRPr="00415CA6">
        <w:rPr>
          <w:rFonts w:asciiTheme="minorHAnsi" w:hAnsiTheme="minorHAnsi" w:cstheme="minorHAnsi"/>
          <w:bCs/>
          <w:iCs/>
          <w:sz w:val="22"/>
          <w:szCs w:val="22"/>
        </w:rPr>
        <w:t>Odbiorca faktury oświadcza, że adresem właściwym do przesyłania powiadomienia o wystawionej fakturze jest adres e-mail wskazany w oświadczeniu do przesyłania faktur droga elektroniczną (jeśli inny adres, to należy wskazać).</w:t>
      </w:r>
    </w:p>
    <w:p w14:paraId="6D1055E3" w14:textId="77777777" w:rsidR="00350248" w:rsidRPr="00415CA6" w:rsidRDefault="00350248" w:rsidP="004C3E87">
      <w:pPr>
        <w:numPr>
          <w:ilvl w:val="0"/>
          <w:numId w:val="34"/>
        </w:numPr>
        <w:tabs>
          <w:tab w:val="clear" w:pos="720"/>
        </w:tabs>
        <w:suppressAutoHyphens/>
        <w:spacing w:line="280" w:lineRule="exact"/>
        <w:ind w:left="567" w:hanging="567"/>
        <w:jc w:val="both"/>
        <w:rPr>
          <w:rFonts w:asciiTheme="minorHAnsi" w:hAnsiTheme="minorHAnsi" w:cstheme="minorHAnsi"/>
          <w:bCs/>
          <w:iCs/>
          <w:sz w:val="22"/>
          <w:szCs w:val="22"/>
        </w:rPr>
      </w:pPr>
      <w:r w:rsidRPr="00415CA6">
        <w:rPr>
          <w:rFonts w:asciiTheme="minorHAnsi" w:hAnsiTheme="minorHAnsi" w:cstheme="minorHAnsi"/>
          <w:bCs/>
          <w:iCs/>
          <w:sz w:val="22"/>
          <w:szCs w:val="22"/>
        </w:rPr>
        <w:t>Dostarczanie faktur drogą elektroniczną do Specjalistycznego Szpitala Miejskiego im. M. Kopernika w Toruniu następuje po otrzymaniu faktury przez Odbiorcę</w:t>
      </w:r>
      <w:r w:rsidRPr="00415CA6">
        <w:rPr>
          <w:rFonts w:asciiTheme="minorHAnsi" w:hAnsiTheme="minorHAnsi" w:cstheme="minorHAnsi"/>
          <w:bCs/>
          <w:iCs/>
          <w:color w:val="000000"/>
          <w:sz w:val="22"/>
          <w:szCs w:val="22"/>
        </w:rPr>
        <w:t>.</w:t>
      </w:r>
    </w:p>
    <w:p w14:paraId="26BBDCE7" w14:textId="77777777" w:rsidR="00350248" w:rsidRPr="00415CA6" w:rsidRDefault="00350248" w:rsidP="004C3E87">
      <w:pPr>
        <w:numPr>
          <w:ilvl w:val="0"/>
          <w:numId w:val="34"/>
        </w:numPr>
        <w:tabs>
          <w:tab w:val="clear" w:pos="720"/>
        </w:tabs>
        <w:suppressAutoHyphens/>
        <w:spacing w:line="280" w:lineRule="exact"/>
        <w:ind w:left="567" w:hanging="567"/>
        <w:jc w:val="both"/>
        <w:rPr>
          <w:rFonts w:asciiTheme="minorHAnsi" w:hAnsiTheme="minorHAnsi" w:cstheme="minorHAnsi"/>
          <w:bCs/>
          <w:iCs/>
          <w:sz w:val="22"/>
          <w:szCs w:val="22"/>
        </w:rPr>
      </w:pPr>
      <w:r w:rsidRPr="00415CA6">
        <w:rPr>
          <w:rFonts w:asciiTheme="minorHAnsi" w:hAnsiTheme="minorHAnsi" w:cstheme="minorHAnsi"/>
          <w:bCs/>
          <w:iCs/>
          <w:sz w:val="22"/>
          <w:szCs w:val="22"/>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10165214" w14:textId="77777777" w:rsidR="00350248" w:rsidRPr="00415CA6" w:rsidRDefault="00350248" w:rsidP="004C3E87">
      <w:pPr>
        <w:numPr>
          <w:ilvl w:val="0"/>
          <w:numId w:val="34"/>
        </w:numPr>
        <w:tabs>
          <w:tab w:val="clear" w:pos="720"/>
        </w:tabs>
        <w:suppressAutoHyphens/>
        <w:spacing w:line="280" w:lineRule="exact"/>
        <w:ind w:left="567" w:hanging="567"/>
        <w:jc w:val="both"/>
        <w:rPr>
          <w:rFonts w:asciiTheme="minorHAnsi" w:hAnsiTheme="minorHAnsi" w:cstheme="minorHAnsi"/>
          <w:bCs/>
          <w:iCs/>
          <w:sz w:val="22"/>
          <w:szCs w:val="22"/>
        </w:rPr>
      </w:pPr>
      <w:r w:rsidRPr="00415CA6">
        <w:rPr>
          <w:rFonts w:asciiTheme="minorHAnsi" w:hAnsiTheme="minorHAnsi" w:cstheme="minorHAnsi"/>
          <w:bCs/>
          <w:iCs/>
          <w:sz w:val="22"/>
          <w:szCs w:val="22"/>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435779AB" w14:textId="77777777" w:rsidR="00350248" w:rsidRPr="00415CA6" w:rsidRDefault="00350248" w:rsidP="004C3E87">
      <w:pPr>
        <w:numPr>
          <w:ilvl w:val="0"/>
          <w:numId w:val="34"/>
        </w:numPr>
        <w:tabs>
          <w:tab w:val="clear" w:pos="720"/>
        </w:tabs>
        <w:suppressAutoHyphens/>
        <w:spacing w:line="280" w:lineRule="exact"/>
        <w:ind w:left="567" w:hanging="567"/>
        <w:jc w:val="both"/>
        <w:rPr>
          <w:rFonts w:asciiTheme="minorHAnsi" w:hAnsiTheme="minorHAnsi" w:cstheme="minorHAnsi"/>
          <w:bCs/>
          <w:iCs/>
          <w:sz w:val="22"/>
          <w:szCs w:val="22"/>
        </w:rPr>
      </w:pPr>
      <w:r w:rsidRPr="00415CA6">
        <w:rPr>
          <w:rFonts w:asciiTheme="minorHAnsi" w:hAnsiTheme="minorHAnsi" w:cstheme="minorHAnsi"/>
          <w:bCs/>
          <w:iCs/>
          <w:sz w:val="22"/>
          <w:szCs w:val="22"/>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0DE37C00" w14:textId="77777777" w:rsidR="00350248" w:rsidRPr="00415CA6" w:rsidRDefault="00350248" w:rsidP="004C3E87">
      <w:pPr>
        <w:numPr>
          <w:ilvl w:val="0"/>
          <w:numId w:val="34"/>
        </w:numPr>
        <w:tabs>
          <w:tab w:val="clear" w:pos="720"/>
        </w:tabs>
        <w:suppressAutoHyphens/>
        <w:spacing w:line="280" w:lineRule="exact"/>
        <w:ind w:left="567" w:hanging="567"/>
        <w:jc w:val="both"/>
        <w:rPr>
          <w:rFonts w:asciiTheme="minorHAnsi" w:hAnsiTheme="minorHAnsi" w:cstheme="minorHAnsi"/>
          <w:bCs/>
          <w:iCs/>
          <w:sz w:val="22"/>
          <w:szCs w:val="22"/>
        </w:rPr>
      </w:pPr>
      <w:r w:rsidRPr="00415CA6">
        <w:rPr>
          <w:rFonts w:asciiTheme="minorHAnsi" w:hAnsiTheme="minorHAnsi" w:cstheme="minorHAnsi"/>
          <w:bCs/>
          <w:iCs/>
          <w:sz w:val="22"/>
          <w:szCs w:val="22"/>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6B18CE89" w14:textId="77777777" w:rsidR="00350248" w:rsidRPr="00415CA6" w:rsidRDefault="00350248" w:rsidP="00350248">
      <w:pPr>
        <w:rPr>
          <w:rFonts w:asciiTheme="minorHAnsi" w:hAnsiTheme="minorHAnsi" w:cstheme="minorHAnsi"/>
          <w:sz w:val="22"/>
          <w:szCs w:val="22"/>
        </w:rPr>
      </w:pPr>
    </w:p>
    <w:p w14:paraId="31B84300" w14:textId="77777777" w:rsidR="00350248" w:rsidRPr="00415CA6" w:rsidRDefault="00350248" w:rsidP="00350248">
      <w:pPr>
        <w:jc w:val="center"/>
        <w:rPr>
          <w:rFonts w:asciiTheme="minorHAnsi" w:eastAsia="Andale Sans UI" w:hAnsiTheme="minorHAnsi" w:cstheme="minorHAnsi"/>
          <w:kern w:val="2"/>
          <w:sz w:val="22"/>
          <w:szCs w:val="22"/>
          <w:lang w:eastAsia="fa-IR" w:bidi="fa-IR"/>
        </w:rPr>
      </w:pPr>
    </w:p>
    <w:p w14:paraId="04EF19C4" w14:textId="77777777" w:rsidR="00350248" w:rsidRPr="00415CA6" w:rsidRDefault="00350248" w:rsidP="00350248">
      <w:pPr>
        <w:jc w:val="center"/>
        <w:rPr>
          <w:rFonts w:asciiTheme="minorHAnsi" w:eastAsia="Andale Sans UI" w:hAnsiTheme="minorHAnsi" w:cstheme="minorHAnsi"/>
          <w:kern w:val="2"/>
          <w:sz w:val="22"/>
          <w:szCs w:val="22"/>
          <w:lang w:eastAsia="fa-IR" w:bidi="fa-IR"/>
        </w:rPr>
      </w:pPr>
    </w:p>
    <w:p w14:paraId="63BC219C" w14:textId="77777777" w:rsidR="00350248" w:rsidRPr="00415CA6" w:rsidRDefault="00350248" w:rsidP="00350248">
      <w:pPr>
        <w:rPr>
          <w:rFonts w:asciiTheme="minorHAnsi" w:eastAsia="Andale Sans UI" w:hAnsiTheme="minorHAnsi" w:cstheme="minorHAnsi"/>
          <w:kern w:val="2"/>
          <w:sz w:val="22"/>
          <w:szCs w:val="22"/>
          <w:lang w:eastAsia="fa-IR" w:bidi="fa-IR"/>
        </w:rPr>
      </w:pPr>
      <w:r w:rsidRPr="00415CA6">
        <w:rPr>
          <w:rFonts w:asciiTheme="minorHAnsi" w:eastAsia="Andale Sans UI" w:hAnsiTheme="minorHAnsi" w:cstheme="minorHAnsi"/>
          <w:kern w:val="2"/>
          <w:sz w:val="22"/>
          <w:szCs w:val="22"/>
          <w:lang w:eastAsia="fa-IR" w:bidi="fa-IR"/>
        </w:rPr>
        <w:t xml:space="preserve">DOSTAWCA </w:t>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r>
      <w:r w:rsidRPr="00415CA6">
        <w:rPr>
          <w:rFonts w:asciiTheme="minorHAnsi" w:eastAsia="Andale Sans UI" w:hAnsiTheme="minorHAnsi" w:cstheme="minorHAnsi"/>
          <w:kern w:val="2"/>
          <w:sz w:val="22"/>
          <w:szCs w:val="22"/>
          <w:lang w:eastAsia="fa-IR" w:bidi="fa-IR"/>
        </w:rPr>
        <w:tab/>
        <w:t xml:space="preserve">          ODBIORCA</w:t>
      </w:r>
    </w:p>
    <w:p w14:paraId="43623A5C" w14:textId="77777777" w:rsidR="00350248" w:rsidRPr="00415CA6" w:rsidRDefault="00350248" w:rsidP="00350248">
      <w:pPr>
        <w:rPr>
          <w:rFonts w:asciiTheme="minorHAnsi" w:hAnsiTheme="minorHAnsi" w:cstheme="minorHAnsi"/>
          <w:b/>
          <w:bCs/>
          <w:iCs/>
          <w:sz w:val="22"/>
          <w:szCs w:val="22"/>
        </w:rPr>
        <w:sectPr w:rsidR="00350248" w:rsidRPr="00415CA6" w:rsidSect="00350248">
          <w:pgSz w:w="11906" w:h="16838"/>
          <w:pgMar w:top="851" w:right="1418" w:bottom="766" w:left="1418" w:header="0" w:footer="709" w:gutter="0"/>
          <w:cols w:space="708"/>
          <w:formProt w:val="0"/>
          <w:docGrid w:linePitch="360"/>
        </w:sectPr>
      </w:pPr>
    </w:p>
    <w:p w14:paraId="2A65A959" w14:textId="77777777" w:rsidR="00350248" w:rsidRPr="00415CA6" w:rsidRDefault="00350248" w:rsidP="00350248">
      <w:pPr>
        <w:rPr>
          <w:rFonts w:asciiTheme="minorHAnsi" w:hAnsiTheme="minorHAnsi" w:cstheme="minorHAnsi"/>
          <w:b/>
          <w:bCs/>
          <w:iCs/>
          <w:sz w:val="22"/>
          <w:szCs w:val="22"/>
        </w:rPr>
      </w:pPr>
    </w:p>
    <w:p w14:paraId="191E9194" w14:textId="28A8FD7E" w:rsidR="00350248" w:rsidRPr="00415CA6" w:rsidRDefault="00350248" w:rsidP="00350248">
      <w:pPr>
        <w:jc w:val="right"/>
        <w:rPr>
          <w:rFonts w:asciiTheme="minorHAnsi" w:hAnsiTheme="minorHAnsi" w:cstheme="minorHAnsi"/>
          <w:b/>
          <w:bCs/>
          <w:iCs/>
          <w:sz w:val="22"/>
          <w:szCs w:val="22"/>
        </w:rPr>
      </w:pPr>
      <w:r w:rsidRPr="00415CA6">
        <w:rPr>
          <w:rFonts w:asciiTheme="minorHAnsi" w:hAnsiTheme="minorHAnsi" w:cstheme="minorHAnsi"/>
          <w:b/>
          <w:bCs/>
          <w:iCs/>
          <w:sz w:val="22"/>
          <w:szCs w:val="22"/>
        </w:rPr>
        <w:t xml:space="preserve">Załącznik nr </w:t>
      </w:r>
      <w:r w:rsidR="00D93F6A">
        <w:rPr>
          <w:rFonts w:asciiTheme="minorHAnsi" w:hAnsiTheme="minorHAnsi" w:cstheme="minorHAnsi"/>
          <w:b/>
          <w:bCs/>
          <w:iCs/>
          <w:sz w:val="22"/>
          <w:szCs w:val="22"/>
        </w:rPr>
        <w:t>7</w:t>
      </w:r>
      <w:r w:rsidRPr="00415CA6">
        <w:rPr>
          <w:rFonts w:asciiTheme="minorHAnsi" w:hAnsiTheme="minorHAnsi" w:cstheme="minorHAnsi"/>
          <w:b/>
          <w:bCs/>
          <w:iCs/>
          <w:sz w:val="22"/>
          <w:szCs w:val="22"/>
        </w:rPr>
        <w:t xml:space="preserve"> do SWZ – Formularz ofertowy</w:t>
      </w:r>
    </w:p>
    <w:p w14:paraId="44C390DD" w14:textId="77777777" w:rsidR="00350248" w:rsidRPr="00415CA6" w:rsidRDefault="00350248" w:rsidP="00350248">
      <w:pPr>
        <w:jc w:val="right"/>
        <w:rPr>
          <w:rFonts w:asciiTheme="minorHAnsi" w:hAnsiTheme="minorHAnsi" w:cstheme="minorHAnsi"/>
          <w:iCs/>
          <w:sz w:val="22"/>
          <w:szCs w:val="22"/>
        </w:rPr>
      </w:pPr>
    </w:p>
    <w:p w14:paraId="1D994DAC" w14:textId="77777777" w:rsidR="00350248" w:rsidRPr="00415CA6" w:rsidRDefault="00350248" w:rsidP="00350248">
      <w:pPr>
        <w:jc w:val="right"/>
        <w:rPr>
          <w:rFonts w:asciiTheme="minorHAnsi" w:hAnsiTheme="minorHAnsi" w:cstheme="minorHAnsi"/>
          <w:iCs/>
          <w:sz w:val="22"/>
          <w:szCs w:val="22"/>
        </w:rPr>
      </w:pPr>
    </w:p>
    <w:p w14:paraId="1D457BBB" w14:textId="77777777" w:rsidR="00350248" w:rsidRPr="00415CA6" w:rsidRDefault="00350248" w:rsidP="00350248">
      <w:pPr>
        <w:jc w:val="center"/>
        <w:rPr>
          <w:rFonts w:asciiTheme="minorHAnsi" w:hAnsiTheme="minorHAnsi" w:cstheme="minorHAnsi"/>
          <w:b/>
          <w:sz w:val="22"/>
          <w:szCs w:val="22"/>
        </w:rPr>
      </w:pPr>
      <w:r w:rsidRPr="00415CA6">
        <w:rPr>
          <w:rFonts w:asciiTheme="minorHAnsi" w:hAnsiTheme="minorHAnsi" w:cstheme="minorHAnsi"/>
          <w:b/>
          <w:sz w:val="22"/>
          <w:szCs w:val="22"/>
        </w:rPr>
        <w:t>FORMULARZ OFERTY</w:t>
      </w:r>
    </w:p>
    <w:p w14:paraId="0DA869E9" w14:textId="77777777" w:rsidR="00350248" w:rsidRPr="00415CA6" w:rsidRDefault="00350248" w:rsidP="004C3E87">
      <w:pPr>
        <w:pStyle w:val="Akapitzlist"/>
        <w:numPr>
          <w:ilvl w:val="0"/>
          <w:numId w:val="40"/>
        </w:numPr>
        <w:suppressAutoHyphens/>
        <w:ind w:left="284" w:hanging="284"/>
        <w:rPr>
          <w:rFonts w:asciiTheme="minorHAnsi" w:hAnsiTheme="minorHAnsi" w:cstheme="minorHAnsi"/>
          <w:b/>
          <w:sz w:val="22"/>
          <w:szCs w:val="22"/>
        </w:rPr>
      </w:pPr>
      <w:r w:rsidRPr="00415CA6">
        <w:rPr>
          <w:rFonts w:asciiTheme="minorHAnsi" w:hAnsiTheme="minorHAnsi" w:cstheme="minorHAnsi"/>
          <w:b/>
          <w:sz w:val="22"/>
          <w:szCs w:val="22"/>
        </w:rPr>
        <w:t>DANE WYKONAWCY:</w:t>
      </w:r>
    </w:p>
    <w:p w14:paraId="10F3D33C" w14:textId="77777777" w:rsidR="00350248" w:rsidRPr="00415CA6" w:rsidRDefault="00350248" w:rsidP="004C3E87">
      <w:pPr>
        <w:numPr>
          <w:ilvl w:val="1"/>
          <w:numId w:val="38"/>
        </w:numPr>
        <w:suppressAutoHyphens/>
        <w:ind w:left="426" w:hanging="426"/>
        <w:rPr>
          <w:rFonts w:asciiTheme="minorHAnsi" w:hAnsiTheme="minorHAnsi" w:cstheme="minorHAnsi"/>
          <w:sz w:val="22"/>
          <w:szCs w:val="22"/>
        </w:rPr>
      </w:pPr>
      <w:r w:rsidRPr="00415CA6">
        <w:rPr>
          <w:rFonts w:asciiTheme="minorHAnsi" w:hAnsiTheme="minorHAnsi" w:cstheme="minorHAnsi"/>
          <w:sz w:val="22"/>
          <w:szCs w:val="22"/>
        </w:rPr>
        <w:t>Pełna nazwa: ......................................................................................................................................................</w:t>
      </w:r>
    </w:p>
    <w:p w14:paraId="74FB5220" w14:textId="77777777" w:rsidR="00350248" w:rsidRPr="00415CA6" w:rsidRDefault="00350248" w:rsidP="00350248">
      <w:pPr>
        <w:ind w:left="426"/>
        <w:rPr>
          <w:rFonts w:asciiTheme="minorHAnsi" w:hAnsiTheme="minorHAnsi" w:cstheme="minorHAnsi"/>
          <w:sz w:val="22"/>
          <w:szCs w:val="22"/>
        </w:rPr>
      </w:pPr>
    </w:p>
    <w:p w14:paraId="688A91B4" w14:textId="77777777" w:rsidR="00350248" w:rsidRPr="00415CA6" w:rsidRDefault="00350248" w:rsidP="004C3E87">
      <w:pPr>
        <w:numPr>
          <w:ilvl w:val="1"/>
          <w:numId w:val="38"/>
        </w:numPr>
        <w:suppressAutoHyphens/>
        <w:ind w:left="426" w:hanging="426"/>
        <w:rPr>
          <w:rFonts w:asciiTheme="minorHAnsi" w:hAnsiTheme="minorHAnsi" w:cstheme="minorHAnsi"/>
          <w:sz w:val="22"/>
          <w:szCs w:val="22"/>
        </w:rPr>
      </w:pPr>
      <w:r w:rsidRPr="00415CA6">
        <w:rPr>
          <w:rFonts w:asciiTheme="minorHAnsi" w:hAnsiTheme="minorHAnsi" w:cstheme="minorHAnsi"/>
          <w:sz w:val="22"/>
          <w:szCs w:val="22"/>
        </w:rPr>
        <w:t>Adres prowadzenia działalności: ......................................................................................................................</w:t>
      </w:r>
    </w:p>
    <w:p w14:paraId="27049ECD" w14:textId="77777777" w:rsidR="00350248" w:rsidRPr="00415CA6" w:rsidRDefault="00350248" w:rsidP="00350248">
      <w:pPr>
        <w:pStyle w:val="Akapitzlist"/>
        <w:rPr>
          <w:rFonts w:asciiTheme="minorHAnsi" w:hAnsiTheme="minorHAnsi" w:cstheme="minorHAnsi"/>
          <w:bCs/>
          <w:sz w:val="22"/>
          <w:szCs w:val="22"/>
        </w:rPr>
      </w:pPr>
    </w:p>
    <w:p w14:paraId="774CF456" w14:textId="77777777" w:rsidR="00350248" w:rsidRPr="00415CA6" w:rsidRDefault="00350248" w:rsidP="004C3E87">
      <w:pPr>
        <w:numPr>
          <w:ilvl w:val="1"/>
          <w:numId w:val="38"/>
        </w:numPr>
        <w:suppressAutoHyphens/>
        <w:ind w:left="426" w:hanging="426"/>
        <w:rPr>
          <w:rFonts w:asciiTheme="minorHAnsi" w:hAnsiTheme="minorHAnsi" w:cstheme="minorHAnsi"/>
          <w:sz w:val="22"/>
          <w:szCs w:val="22"/>
        </w:rPr>
      </w:pPr>
      <w:r w:rsidRPr="00415CA6">
        <w:rPr>
          <w:rFonts w:asciiTheme="minorHAnsi" w:hAnsiTheme="minorHAnsi" w:cstheme="minorHAnsi"/>
          <w:bCs/>
          <w:sz w:val="22"/>
          <w:szCs w:val="22"/>
        </w:rPr>
        <w:t>Tel/fax/e-mail ………….....................................................................................................................................</w:t>
      </w:r>
    </w:p>
    <w:p w14:paraId="5E468D96" w14:textId="77777777" w:rsidR="00350248" w:rsidRPr="00415CA6" w:rsidRDefault="00350248" w:rsidP="00350248">
      <w:pPr>
        <w:pStyle w:val="Akapitzlist"/>
        <w:rPr>
          <w:rFonts w:asciiTheme="minorHAnsi" w:hAnsiTheme="minorHAnsi" w:cstheme="minorHAnsi"/>
          <w:bCs/>
          <w:sz w:val="22"/>
          <w:szCs w:val="22"/>
        </w:rPr>
      </w:pPr>
    </w:p>
    <w:p w14:paraId="53B2A78E" w14:textId="77777777" w:rsidR="00350248" w:rsidRPr="00415CA6" w:rsidRDefault="00350248" w:rsidP="004C3E87">
      <w:pPr>
        <w:numPr>
          <w:ilvl w:val="1"/>
          <w:numId w:val="38"/>
        </w:numPr>
        <w:suppressAutoHyphens/>
        <w:ind w:left="426" w:hanging="426"/>
        <w:rPr>
          <w:rFonts w:asciiTheme="minorHAnsi" w:hAnsiTheme="minorHAnsi" w:cstheme="minorHAnsi"/>
          <w:sz w:val="22"/>
          <w:szCs w:val="22"/>
        </w:rPr>
      </w:pPr>
      <w:r w:rsidRPr="00415CA6">
        <w:rPr>
          <w:rFonts w:asciiTheme="minorHAnsi" w:hAnsiTheme="minorHAnsi" w:cstheme="minorHAnsi"/>
          <w:bCs/>
          <w:sz w:val="22"/>
          <w:szCs w:val="22"/>
        </w:rPr>
        <w:t>Imię nazwisko*: ..............................................................................................................................................</w:t>
      </w:r>
    </w:p>
    <w:p w14:paraId="07D2DA4A" w14:textId="77777777" w:rsidR="00350248" w:rsidRPr="00415CA6" w:rsidRDefault="00350248" w:rsidP="00350248">
      <w:pPr>
        <w:pStyle w:val="Akapitzlist"/>
        <w:rPr>
          <w:rFonts w:asciiTheme="minorHAnsi" w:hAnsiTheme="minorHAnsi" w:cstheme="minorHAnsi"/>
          <w:bCs/>
          <w:sz w:val="22"/>
          <w:szCs w:val="22"/>
        </w:rPr>
      </w:pPr>
    </w:p>
    <w:p w14:paraId="3F0D0B58" w14:textId="77777777" w:rsidR="00350248" w:rsidRPr="00415CA6" w:rsidRDefault="00350248" w:rsidP="004C3E87">
      <w:pPr>
        <w:numPr>
          <w:ilvl w:val="1"/>
          <w:numId w:val="38"/>
        </w:numPr>
        <w:suppressAutoHyphens/>
        <w:ind w:left="426" w:hanging="426"/>
        <w:rPr>
          <w:rFonts w:asciiTheme="minorHAnsi" w:hAnsiTheme="minorHAnsi" w:cstheme="minorHAnsi"/>
          <w:sz w:val="22"/>
          <w:szCs w:val="22"/>
        </w:rPr>
      </w:pPr>
      <w:r w:rsidRPr="00415CA6">
        <w:rPr>
          <w:rFonts w:asciiTheme="minorHAnsi" w:hAnsiTheme="minorHAnsi" w:cstheme="minorHAnsi"/>
          <w:bCs/>
          <w:sz w:val="22"/>
          <w:szCs w:val="22"/>
        </w:rPr>
        <w:t>Adres zamieszkania*: ......................................................................................................................................</w:t>
      </w:r>
    </w:p>
    <w:p w14:paraId="72790D3A" w14:textId="77777777" w:rsidR="00350248" w:rsidRPr="00415CA6" w:rsidRDefault="00350248" w:rsidP="00350248">
      <w:pPr>
        <w:pStyle w:val="Akapitzlist"/>
        <w:rPr>
          <w:rFonts w:asciiTheme="minorHAnsi" w:hAnsiTheme="minorHAnsi" w:cstheme="minorHAnsi"/>
          <w:bCs/>
          <w:sz w:val="22"/>
          <w:szCs w:val="22"/>
        </w:rPr>
      </w:pPr>
    </w:p>
    <w:p w14:paraId="28FD573E" w14:textId="52BEC498" w:rsidR="00350248" w:rsidRPr="00415CA6" w:rsidRDefault="00350248" w:rsidP="004C3E87">
      <w:pPr>
        <w:numPr>
          <w:ilvl w:val="1"/>
          <w:numId w:val="38"/>
        </w:numPr>
        <w:suppressAutoHyphens/>
        <w:ind w:left="426" w:hanging="426"/>
        <w:rPr>
          <w:rFonts w:asciiTheme="minorHAnsi" w:hAnsiTheme="minorHAnsi" w:cstheme="minorHAnsi"/>
          <w:sz w:val="22"/>
          <w:szCs w:val="22"/>
        </w:rPr>
      </w:pPr>
      <w:r w:rsidRPr="00415CA6">
        <w:rPr>
          <w:rFonts w:asciiTheme="minorHAnsi" w:hAnsiTheme="minorHAnsi" w:cstheme="minorHAnsi"/>
          <w:bCs/>
          <w:sz w:val="22"/>
          <w:szCs w:val="22"/>
        </w:rPr>
        <w:t>NIP, REGON.......................................................................................................................................</w:t>
      </w:r>
    </w:p>
    <w:p w14:paraId="1A08B207" w14:textId="77777777" w:rsidR="00350248" w:rsidRPr="00415CA6" w:rsidRDefault="00350248" w:rsidP="00350248">
      <w:pPr>
        <w:pStyle w:val="Akapitzlist"/>
        <w:rPr>
          <w:rFonts w:asciiTheme="minorHAnsi" w:hAnsiTheme="minorHAnsi" w:cstheme="minorHAnsi"/>
          <w:bCs/>
          <w:sz w:val="22"/>
          <w:szCs w:val="22"/>
        </w:rPr>
      </w:pPr>
    </w:p>
    <w:p w14:paraId="5AA27B7A" w14:textId="77777777" w:rsidR="00350248" w:rsidRPr="00415CA6" w:rsidRDefault="00350248" w:rsidP="004C3E87">
      <w:pPr>
        <w:numPr>
          <w:ilvl w:val="1"/>
          <w:numId w:val="38"/>
        </w:numPr>
        <w:suppressAutoHyphens/>
        <w:ind w:left="426" w:hanging="426"/>
        <w:rPr>
          <w:rFonts w:asciiTheme="minorHAnsi" w:hAnsiTheme="minorHAnsi" w:cstheme="minorHAnsi"/>
          <w:sz w:val="22"/>
          <w:szCs w:val="22"/>
        </w:rPr>
      </w:pPr>
      <w:r w:rsidRPr="00415CA6">
        <w:rPr>
          <w:rFonts w:asciiTheme="minorHAnsi" w:hAnsiTheme="minorHAnsi" w:cstheme="minorHAnsi"/>
          <w:bCs/>
          <w:sz w:val="22"/>
          <w:szCs w:val="22"/>
        </w:rPr>
        <w:t>Województwo ..................................................................................................................................................</w:t>
      </w:r>
    </w:p>
    <w:p w14:paraId="2667D55B" w14:textId="77777777" w:rsidR="00350248" w:rsidRPr="00415CA6" w:rsidRDefault="00350248" w:rsidP="00350248">
      <w:pPr>
        <w:rPr>
          <w:rFonts w:asciiTheme="minorHAnsi" w:hAnsiTheme="minorHAnsi" w:cstheme="minorHAnsi"/>
          <w:bCs/>
          <w:sz w:val="22"/>
          <w:szCs w:val="22"/>
        </w:rPr>
      </w:pPr>
    </w:p>
    <w:p w14:paraId="7870DC52" w14:textId="77777777" w:rsidR="00350248" w:rsidRPr="00415CA6" w:rsidRDefault="00350248" w:rsidP="004C3E87">
      <w:pPr>
        <w:pStyle w:val="Akapitzlist"/>
        <w:numPr>
          <w:ilvl w:val="0"/>
          <w:numId w:val="40"/>
        </w:numPr>
        <w:suppressAutoHyphens/>
        <w:ind w:left="284" w:hanging="284"/>
        <w:rPr>
          <w:rFonts w:asciiTheme="minorHAnsi" w:hAnsiTheme="minorHAnsi" w:cstheme="minorHAnsi"/>
          <w:b/>
          <w:sz w:val="22"/>
          <w:szCs w:val="22"/>
        </w:rPr>
      </w:pPr>
      <w:r w:rsidRPr="00415CA6">
        <w:rPr>
          <w:rFonts w:asciiTheme="minorHAnsi" w:hAnsiTheme="minorHAnsi" w:cstheme="minorHAnsi"/>
          <w:b/>
          <w:sz w:val="22"/>
          <w:szCs w:val="22"/>
        </w:rPr>
        <w:t>PRZEDMIOT OFERTY:</w:t>
      </w:r>
    </w:p>
    <w:p w14:paraId="1CC134F2" w14:textId="77777777" w:rsidR="00350248" w:rsidRPr="00415CA6" w:rsidRDefault="00350248" w:rsidP="00350248">
      <w:pPr>
        <w:rPr>
          <w:rFonts w:asciiTheme="minorHAnsi" w:hAnsiTheme="minorHAnsi" w:cstheme="minorHAnsi"/>
          <w:b/>
          <w:sz w:val="22"/>
          <w:szCs w:val="22"/>
        </w:rPr>
      </w:pPr>
    </w:p>
    <w:p w14:paraId="3B18E4D5" w14:textId="56289C64" w:rsidR="00350248" w:rsidRPr="00415CA6" w:rsidRDefault="00350248" w:rsidP="00350248">
      <w:pPr>
        <w:jc w:val="both"/>
        <w:rPr>
          <w:rFonts w:asciiTheme="minorHAnsi" w:hAnsiTheme="minorHAnsi" w:cstheme="minorHAnsi"/>
          <w:sz w:val="22"/>
          <w:szCs w:val="22"/>
        </w:rPr>
      </w:pPr>
      <w:r w:rsidRPr="00415CA6">
        <w:rPr>
          <w:rFonts w:asciiTheme="minorHAnsi" w:hAnsiTheme="minorHAnsi" w:cstheme="minorHAnsi"/>
          <w:sz w:val="22"/>
          <w:szCs w:val="22"/>
        </w:rPr>
        <w:t xml:space="preserve">Oferta </w:t>
      </w:r>
      <w:r w:rsidR="00D93F6A" w:rsidRPr="00D93F6A">
        <w:rPr>
          <w:rFonts w:asciiTheme="minorHAnsi" w:hAnsiTheme="minorHAnsi" w:cstheme="minorHAnsi"/>
          <w:sz w:val="22"/>
          <w:szCs w:val="22"/>
        </w:rPr>
        <w:t>dotyczy postępowania o udzielenie zamówienia publicznego w trybie podstawowym na Świadczenie usług sterylizacji dla Specjalistycznego Szpitala Miejskiego im. M. Kopernika w Toruniu</w:t>
      </w:r>
    </w:p>
    <w:p w14:paraId="450F8CB4" w14:textId="77777777" w:rsidR="00350248" w:rsidRPr="00415CA6" w:rsidRDefault="00350248" w:rsidP="00350248">
      <w:pPr>
        <w:rPr>
          <w:rFonts w:asciiTheme="minorHAnsi" w:hAnsiTheme="minorHAnsi" w:cstheme="minorHAnsi"/>
          <w:sz w:val="22"/>
          <w:szCs w:val="22"/>
        </w:rPr>
      </w:pPr>
    </w:p>
    <w:p w14:paraId="0095C09E" w14:textId="4A28E23D" w:rsidR="00350248" w:rsidRPr="00415CA6" w:rsidRDefault="00350248" w:rsidP="004C3E87">
      <w:pPr>
        <w:pStyle w:val="Akapitzlist"/>
        <w:numPr>
          <w:ilvl w:val="0"/>
          <w:numId w:val="40"/>
        </w:numPr>
        <w:suppressAutoHyphens/>
        <w:ind w:left="284" w:hanging="284"/>
        <w:rPr>
          <w:rFonts w:asciiTheme="minorHAnsi" w:hAnsiTheme="minorHAnsi" w:cstheme="minorHAnsi"/>
          <w:b/>
          <w:sz w:val="22"/>
          <w:szCs w:val="22"/>
        </w:rPr>
      </w:pPr>
      <w:r w:rsidRPr="00415CA6">
        <w:rPr>
          <w:rFonts w:asciiTheme="minorHAnsi" w:hAnsiTheme="minorHAnsi" w:cstheme="minorHAnsi"/>
          <w:b/>
          <w:sz w:val="22"/>
          <w:szCs w:val="22"/>
        </w:rPr>
        <w:t xml:space="preserve">OKREŚLENIE WARTOŚCI OFERTY - wartość netto </w:t>
      </w:r>
      <w:r w:rsidRPr="00415CA6">
        <w:rPr>
          <w:rFonts w:asciiTheme="minorHAnsi" w:hAnsiTheme="minorHAnsi" w:cstheme="minorHAnsi"/>
          <w:b/>
          <w:sz w:val="22"/>
          <w:szCs w:val="22"/>
        </w:rPr>
        <w:br/>
      </w:r>
    </w:p>
    <w:p w14:paraId="0C0B1E1B" w14:textId="49635E00" w:rsidR="00350248" w:rsidRDefault="00D93F6A" w:rsidP="00350248">
      <w:pPr>
        <w:rPr>
          <w:rFonts w:asciiTheme="minorHAnsi" w:hAnsiTheme="minorHAnsi" w:cstheme="minorHAnsi"/>
          <w:sz w:val="22"/>
          <w:szCs w:val="22"/>
        </w:rPr>
      </w:pPr>
      <w:r w:rsidRPr="00D93F6A">
        <w:rPr>
          <w:rFonts w:asciiTheme="minorHAnsi" w:hAnsiTheme="minorHAnsi" w:cstheme="minorHAnsi"/>
          <w:sz w:val="22"/>
          <w:szCs w:val="22"/>
        </w:rPr>
        <w:t>Wartość usługi na okres 1 miesiąca netto /cyfrowo/:</w:t>
      </w:r>
      <w:r w:rsidR="00350248" w:rsidRPr="00415CA6">
        <w:rPr>
          <w:rFonts w:asciiTheme="minorHAnsi" w:hAnsiTheme="minorHAnsi" w:cstheme="minorHAnsi"/>
          <w:sz w:val="22"/>
          <w:szCs w:val="22"/>
        </w:rPr>
        <w:t>.......................................................</w:t>
      </w:r>
      <w:r>
        <w:rPr>
          <w:rFonts w:asciiTheme="minorHAnsi" w:hAnsiTheme="minorHAnsi" w:cstheme="minorHAnsi"/>
          <w:sz w:val="22"/>
          <w:szCs w:val="22"/>
        </w:rPr>
        <w:t>..........</w:t>
      </w:r>
      <w:r w:rsidR="00350248" w:rsidRPr="00415CA6">
        <w:rPr>
          <w:rFonts w:asciiTheme="minorHAnsi" w:hAnsiTheme="minorHAnsi" w:cstheme="minorHAnsi"/>
          <w:sz w:val="22"/>
          <w:szCs w:val="22"/>
        </w:rPr>
        <w:t>..............</w:t>
      </w:r>
    </w:p>
    <w:p w14:paraId="1CE1E5F5" w14:textId="5CC1D330" w:rsidR="00D93F6A" w:rsidRPr="00D93F6A" w:rsidRDefault="00D93F6A" w:rsidP="00350248">
      <w:pPr>
        <w:rPr>
          <w:rFonts w:asciiTheme="minorHAnsi" w:hAnsiTheme="minorHAnsi" w:cstheme="minorHAnsi"/>
          <w:sz w:val="22"/>
          <w:szCs w:val="22"/>
        </w:rPr>
      </w:pPr>
      <w:r w:rsidRPr="00415CA6">
        <w:rPr>
          <w:rFonts w:asciiTheme="minorHAnsi" w:hAnsiTheme="minorHAnsi" w:cstheme="minorHAnsi"/>
          <w:sz w:val="22"/>
          <w:szCs w:val="22"/>
        </w:rPr>
        <w:t>.............................................................................................................................................</w:t>
      </w:r>
      <w:r>
        <w:rPr>
          <w:rFonts w:asciiTheme="minorHAnsi" w:hAnsiTheme="minorHAnsi" w:cstheme="minorHAnsi"/>
          <w:sz w:val="22"/>
          <w:szCs w:val="22"/>
        </w:rPr>
        <w:t>...............</w:t>
      </w:r>
      <w:r w:rsidRPr="00415CA6">
        <w:rPr>
          <w:rFonts w:asciiTheme="minorHAnsi" w:hAnsiTheme="minorHAnsi" w:cstheme="minorHAnsi"/>
          <w:sz w:val="22"/>
          <w:szCs w:val="22"/>
        </w:rPr>
        <w:t>.....)</w:t>
      </w:r>
    </w:p>
    <w:p w14:paraId="218EA7D6" w14:textId="4A24B3B9"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(słownie złotych: ................................................................................................</w:t>
      </w:r>
      <w:r w:rsidR="00D93F6A">
        <w:rPr>
          <w:rFonts w:asciiTheme="minorHAnsi" w:hAnsiTheme="minorHAnsi" w:cstheme="minorHAnsi"/>
          <w:sz w:val="22"/>
          <w:szCs w:val="22"/>
        </w:rPr>
        <w:t>...............</w:t>
      </w:r>
      <w:r w:rsidRPr="00415CA6">
        <w:rPr>
          <w:rFonts w:asciiTheme="minorHAnsi" w:hAnsiTheme="minorHAnsi" w:cstheme="minorHAnsi"/>
          <w:sz w:val="22"/>
          <w:szCs w:val="22"/>
        </w:rPr>
        <w:t>..................................................)</w:t>
      </w:r>
    </w:p>
    <w:p w14:paraId="78C97A4B" w14:textId="77777777" w:rsidR="00350248" w:rsidRPr="00415CA6" w:rsidRDefault="00350248" w:rsidP="00350248">
      <w:pPr>
        <w:rPr>
          <w:rFonts w:asciiTheme="minorHAnsi" w:hAnsiTheme="minorHAnsi" w:cstheme="minorHAnsi"/>
          <w:b/>
          <w:sz w:val="22"/>
          <w:szCs w:val="22"/>
        </w:rPr>
      </w:pPr>
    </w:p>
    <w:p w14:paraId="6465849F" w14:textId="2303C505" w:rsidR="00350248" w:rsidRPr="00415CA6" w:rsidRDefault="00350248" w:rsidP="004C3E87">
      <w:pPr>
        <w:pStyle w:val="Akapitzlist"/>
        <w:numPr>
          <w:ilvl w:val="0"/>
          <w:numId w:val="40"/>
        </w:numPr>
        <w:suppressAutoHyphens/>
        <w:ind w:left="284" w:hanging="284"/>
        <w:rPr>
          <w:rFonts w:asciiTheme="minorHAnsi" w:hAnsiTheme="minorHAnsi" w:cstheme="minorHAnsi"/>
          <w:b/>
          <w:sz w:val="22"/>
          <w:szCs w:val="22"/>
        </w:rPr>
      </w:pPr>
      <w:r w:rsidRPr="00415CA6">
        <w:rPr>
          <w:rFonts w:asciiTheme="minorHAnsi" w:hAnsiTheme="minorHAnsi" w:cstheme="minorHAnsi"/>
          <w:b/>
          <w:sz w:val="22"/>
          <w:szCs w:val="22"/>
        </w:rPr>
        <w:t>OKREŚLENIE WARTOŚCI OFERTY - wartość brutto</w:t>
      </w:r>
    </w:p>
    <w:p w14:paraId="259DA340" w14:textId="77777777" w:rsidR="00350248" w:rsidRPr="00415CA6" w:rsidRDefault="00350248" w:rsidP="00350248">
      <w:pPr>
        <w:rPr>
          <w:rFonts w:asciiTheme="minorHAnsi" w:hAnsiTheme="minorHAnsi" w:cstheme="minorHAnsi"/>
          <w:b/>
          <w:sz w:val="22"/>
          <w:szCs w:val="22"/>
        </w:rPr>
      </w:pPr>
    </w:p>
    <w:p w14:paraId="142D580E" w14:textId="3C64F130" w:rsidR="00D93F6A" w:rsidRDefault="00D93F6A" w:rsidP="00D93F6A">
      <w:pPr>
        <w:rPr>
          <w:rFonts w:asciiTheme="minorHAnsi" w:hAnsiTheme="minorHAnsi" w:cstheme="minorHAnsi"/>
          <w:sz w:val="22"/>
          <w:szCs w:val="22"/>
        </w:rPr>
      </w:pPr>
      <w:r w:rsidRPr="00D93F6A">
        <w:rPr>
          <w:rFonts w:asciiTheme="minorHAnsi" w:hAnsiTheme="minorHAnsi" w:cstheme="minorHAnsi"/>
          <w:sz w:val="22"/>
          <w:szCs w:val="22"/>
        </w:rPr>
        <w:t xml:space="preserve">Wartość usługi na okres 1 miesiąca </w:t>
      </w:r>
      <w:r>
        <w:rPr>
          <w:rFonts w:asciiTheme="minorHAnsi" w:hAnsiTheme="minorHAnsi" w:cstheme="minorHAnsi"/>
          <w:sz w:val="22"/>
          <w:szCs w:val="22"/>
        </w:rPr>
        <w:t>brutto</w:t>
      </w:r>
      <w:r w:rsidRPr="00D93F6A">
        <w:rPr>
          <w:rFonts w:asciiTheme="minorHAnsi" w:hAnsiTheme="minorHAnsi" w:cstheme="minorHAnsi"/>
          <w:sz w:val="22"/>
          <w:szCs w:val="22"/>
        </w:rPr>
        <w:t xml:space="preserve"> /cyfrowo/:</w:t>
      </w:r>
      <w:r w:rsidRPr="00415CA6">
        <w:rPr>
          <w:rFonts w:asciiTheme="minorHAnsi" w:hAnsiTheme="minorHAnsi" w:cstheme="minorHAnsi"/>
          <w:sz w:val="22"/>
          <w:szCs w:val="22"/>
        </w:rPr>
        <w:t>.......................................................</w:t>
      </w:r>
      <w:r>
        <w:rPr>
          <w:rFonts w:asciiTheme="minorHAnsi" w:hAnsiTheme="minorHAnsi" w:cstheme="minorHAnsi"/>
          <w:sz w:val="22"/>
          <w:szCs w:val="22"/>
        </w:rPr>
        <w:t>..........</w:t>
      </w:r>
      <w:r w:rsidRPr="00415CA6">
        <w:rPr>
          <w:rFonts w:asciiTheme="minorHAnsi" w:hAnsiTheme="minorHAnsi" w:cstheme="minorHAnsi"/>
          <w:sz w:val="22"/>
          <w:szCs w:val="22"/>
        </w:rPr>
        <w:t>............</w:t>
      </w:r>
    </w:p>
    <w:p w14:paraId="2A97C816" w14:textId="77777777" w:rsidR="00D93F6A" w:rsidRPr="00D93F6A" w:rsidRDefault="00D93F6A" w:rsidP="00D93F6A">
      <w:pPr>
        <w:rPr>
          <w:rFonts w:asciiTheme="minorHAnsi" w:hAnsiTheme="minorHAnsi" w:cstheme="minorHAnsi"/>
          <w:sz w:val="22"/>
          <w:szCs w:val="22"/>
        </w:rPr>
      </w:pPr>
      <w:r w:rsidRPr="00415CA6">
        <w:rPr>
          <w:rFonts w:asciiTheme="minorHAnsi" w:hAnsiTheme="minorHAnsi" w:cstheme="minorHAnsi"/>
          <w:sz w:val="22"/>
          <w:szCs w:val="22"/>
        </w:rPr>
        <w:t>.............................................................................................................................................</w:t>
      </w:r>
      <w:r>
        <w:rPr>
          <w:rFonts w:asciiTheme="minorHAnsi" w:hAnsiTheme="minorHAnsi" w:cstheme="minorHAnsi"/>
          <w:sz w:val="22"/>
          <w:szCs w:val="22"/>
        </w:rPr>
        <w:t>...............</w:t>
      </w:r>
      <w:r w:rsidRPr="00415CA6">
        <w:rPr>
          <w:rFonts w:asciiTheme="minorHAnsi" w:hAnsiTheme="minorHAnsi" w:cstheme="minorHAnsi"/>
          <w:sz w:val="22"/>
          <w:szCs w:val="22"/>
        </w:rPr>
        <w:t>.....)</w:t>
      </w:r>
    </w:p>
    <w:p w14:paraId="1BE3B3E9" w14:textId="77777777" w:rsidR="00D93F6A" w:rsidRPr="00415CA6" w:rsidRDefault="00D93F6A" w:rsidP="00D93F6A">
      <w:pPr>
        <w:rPr>
          <w:rFonts w:asciiTheme="minorHAnsi" w:hAnsiTheme="minorHAnsi" w:cstheme="minorHAnsi"/>
          <w:sz w:val="22"/>
          <w:szCs w:val="22"/>
        </w:rPr>
      </w:pPr>
      <w:r w:rsidRPr="00415CA6">
        <w:rPr>
          <w:rFonts w:asciiTheme="minorHAnsi" w:hAnsiTheme="minorHAnsi" w:cstheme="minorHAnsi"/>
          <w:sz w:val="22"/>
          <w:szCs w:val="22"/>
        </w:rPr>
        <w:t>(słownie złotych: ................................................................................................</w:t>
      </w:r>
      <w:r>
        <w:rPr>
          <w:rFonts w:asciiTheme="minorHAnsi" w:hAnsiTheme="minorHAnsi" w:cstheme="minorHAnsi"/>
          <w:sz w:val="22"/>
          <w:szCs w:val="22"/>
        </w:rPr>
        <w:t>...............</w:t>
      </w:r>
      <w:r w:rsidRPr="00415CA6">
        <w:rPr>
          <w:rFonts w:asciiTheme="minorHAnsi" w:hAnsiTheme="minorHAnsi" w:cstheme="minorHAnsi"/>
          <w:sz w:val="22"/>
          <w:szCs w:val="22"/>
        </w:rPr>
        <w:t>..................................................)</w:t>
      </w:r>
    </w:p>
    <w:p w14:paraId="6AFE9811" w14:textId="77777777" w:rsidR="00350248" w:rsidRPr="00415CA6" w:rsidRDefault="00350248" w:rsidP="00350248">
      <w:pPr>
        <w:jc w:val="both"/>
        <w:rPr>
          <w:rFonts w:asciiTheme="minorHAnsi" w:hAnsiTheme="minorHAnsi" w:cstheme="minorHAnsi"/>
          <w:b/>
          <w:bCs/>
          <w:sz w:val="22"/>
          <w:szCs w:val="22"/>
        </w:rPr>
      </w:pPr>
    </w:p>
    <w:p w14:paraId="2EAC16DA" w14:textId="77777777" w:rsidR="00350248" w:rsidRPr="00415CA6" w:rsidRDefault="00350248" w:rsidP="00350248">
      <w:pPr>
        <w:spacing w:line="200" w:lineRule="exact"/>
        <w:rPr>
          <w:rFonts w:asciiTheme="minorHAnsi" w:hAnsiTheme="minorHAnsi" w:cstheme="minorHAnsi"/>
          <w:color w:val="000000"/>
          <w:sz w:val="22"/>
          <w:szCs w:val="22"/>
        </w:rPr>
      </w:pPr>
      <w:bookmarkStart w:id="4" w:name="_Hlk219054367"/>
    </w:p>
    <w:p w14:paraId="1AF569C9" w14:textId="77777777" w:rsidR="00350248" w:rsidRPr="00415CA6" w:rsidRDefault="00350248" w:rsidP="004C3E87">
      <w:pPr>
        <w:pStyle w:val="Akapitzlist"/>
        <w:numPr>
          <w:ilvl w:val="0"/>
          <w:numId w:val="40"/>
        </w:numPr>
        <w:suppressAutoHyphens/>
        <w:ind w:left="284" w:hanging="284"/>
        <w:jc w:val="both"/>
        <w:rPr>
          <w:rFonts w:asciiTheme="minorHAnsi" w:hAnsiTheme="minorHAnsi" w:cstheme="minorHAnsi"/>
          <w:b/>
          <w:sz w:val="22"/>
          <w:szCs w:val="22"/>
        </w:rPr>
      </w:pPr>
      <w:r w:rsidRPr="00415CA6">
        <w:rPr>
          <w:rFonts w:asciiTheme="minorHAnsi" w:hAnsiTheme="minorHAnsi" w:cstheme="minorHAnsi"/>
          <w:b/>
          <w:sz w:val="22"/>
          <w:szCs w:val="22"/>
        </w:rPr>
        <w:t>Stosownie do treści art. 225 ustawy Prawo zamówień publicznych oświadczam/y, że wybór przedmiotowej oferty:</w:t>
      </w:r>
    </w:p>
    <w:p w14:paraId="53E80D86" w14:textId="77777777" w:rsidR="00350248" w:rsidRPr="00415CA6" w:rsidRDefault="00350248" w:rsidP="00350248">
      <w:pPr>
        <w:pStyle w:val="Akapitzlist"/>
        <w:ind w:left="0"/>
        <w:jc w:val="both"/>
        <w:rPr>
          <w:rFonts w:asciiTheme="minorHAnsi" w:hAnsiTheme="minorHAnsi" w:cstheme="minorHAnsi"/>
          <w:b/>
          <w:sz w:val="22"/>
          <w:szCs w:val="22"/>
        </w:rPr>
      </w:pPr>
    </w:p>
    <w:p w14:paraId="085BAECA" w14:textId="77777777" w:rsidR="00350248" w:rsidRPr="00415CA6" w:rsidRDefault="00350248" w:rsidP="004C3E87">
      <w:pPr>
        <w:numPr>
          <w:ilvl w:val="0"/>
          <w:numId w:val="36"/>
        </w:numPr>
        <w:tabs>
          <w:tab w:val="clear" w:pos="0"/>
        </w:tabs>
        <w:suppressAutoHyphens/>
        <w:spacing w:line="360" w:lineRule="auto"/>
        <w:ind w:left="567" w:hanging="567"/>
        <w:jc w:val="both"/>
        <w:rPr>
          <w:rFonts w:asciiTheme="minorHAnsi" w:hAnsiTheme="minorHAnsi" w:cstheme="minorHAnsi"/>
          <w:sz w:val="22"/>
          <w:szCs w:val="22"/>
        </w:rPr>
      </w:pPr>
      <w:r w:rsidRPr="00415CA6">
        <w:rPr>
          <w:rFonts w:asciiTheme="minorHAnsi" w:hAnsiTheme="minorHAnsi" w:cstheme="minorHAnsi"/>
          <w:sz w:val="22"/>
          <w:szCs w:val="22"/>
        </w:rPr>
        <w:t xml:space="preserve">nie będzie prowadzić do powstania u Zamawiającego obowiązku podatkowego, zgodnie z przepisami </w:t>
      </w:r>
      <w:r w:rsidRPr="00415CA6">
        <w:rPr>
          <w:rFonts w:asciiTheme="minorHAnsi" w:hAnsiTheme="minorHAnsi" w:cstheme="minorHAnsi"/>
          <w:sz w:val="22"/>
          <w:szCs w:val="22"/>
        </w:rPr>
        <w:br/>
        <w:t>o podatku od towarowi usług (**)</w:t>
      </w:r>
    </w:p>
    <w:p w14:paraId="404D3E72" w14:textId="77777777" w:rsidR="00350248" w:rsidRPr="00415CA6" w:rsidRDefault="00350248" w:rsidP="004C3E87">
      <w:pPr>
        <w:numPr>
          <w:ilvl w:val="0"/>
          <w:numId w:val="36"/>
        </w:numPr>
        <w:tabs>
          <w:tab w:val="clear" w:pos="0"/>
        </w:tabs>
        <w:suppressAutoHyphens/>
        <w:spacing w:line="360" w:lineRule="auto"/>
        <w:ind w:left="567" w:hanging="567"/>
        <w:jc w:val="both"/>
        <w:rPr>
          <w:rFonts w:asciiTheme="minorHAnsi" w:hAnsiTheme="minorHAnsi" w:cstheme="minorHAnsi"/>
          <w:sz w:val="22"/>
          <w:szCs w:val="22"/>
        </w:rPr>
      </w:pPr>
      <w:r w:rsidRPr="00415CA6">
        <w:rPr>
          <w:rFonts w:asciiTheme="minorHAnsi" w:hAnsiTheme="minorHAnsi" w:cstheme="minorHAnsi"/>
          <w:sz w:val="22"/>
          <w:szCs w:val="22"/>
        </w:rPr>
        <w:lastRenderedPageBreak/>
        <w:t>będzie prowadzić do powstania u Zamawiającego obowiązek podatkowy, zgodnie z przepisami o podatku od towarów i usług, w poniżej wskazanym zakresie(rodzaju) i wartości (**):</w:t>
      </w:r>
    </w:p>
    <w:p w14:paraId="6E6164B1" w14:textId="77777777" w:rsidR="00350248" w:rsidRPr="00415CA6" w:rsidRDefault="00350248" w:rsidP="00350248">
      <w:pPr>
        <w:spacing w:line="360" w:lineRule="auto"/>
        <w:ind w:left="567"/>
        <w:jc w:val="both"/>
        <w:rPr>
          <w:rFonts w:asciiTheme="minorHAnsi" w:hAnsiTheme="minorHAnsi" w:cstheme="minorHAnsi"/>
          <w:bCs/>
          <w:sz w:val="22"/>
          <w:szCs w:val="22"/>
        </w:rPr>
      </w:pPr>
      <w:r w:rsidRPr="00415CA6">
        <w:rPr>
          <w:rFonts w:asciiTheme="minorHAnsi" w:hAnsiTheme="minorHAnsi" w:cstheme="minorHAnsi"/>
          <w:bCs/>
          <w:sz w:val="22"/>
          <w:szCs w:val="22"/>
        </w:rPr>
        <w:t>- nazwa towaru/usługi: …………………………… - wartość (bez VAT) ………………………. zł</w:t>
      </w:r>
    </w:p>
    <w:p w14:paraId="2960CCDE" w14:textId="77777777" w:rsidR="00350248" w:rsidRPr="00415CA6" w:rsidRDefault="00350248" w:rsidP="00350248">
      <w:pPr>
        <w:spacing w:line="360" w:lineRule="auto"/>
        <w:ind w:left="567"/>
        <w:jc w:val="both"/>
        <w:rPr>
          <w:rFonts w:asciiTheme="minorHAnsi" w:hAnsiTheme="minorHAnsi" w:cstheme="minorHAnsi"/>
          <w:bCs/>
          <w:sz w:val="22"/>
          <w:szCs w:val="22"/>
        </w:rPr>
      </w:pPr>
      <w:r w:rsidRPr="00415CA6">
        <w:rPr>
          <w:rFonts w:asciiTheme="minorHAnsi" w:hAnsiTheme="minorHAnsi" w:cstheme="minorHAnsi"/>
          <w:bCs/>
          <w:sz w:val="22"/>
          <w:szCs w:val="22"/>
        </w:rPr>
        <w:t>- nazwa towaru/usługi: …………………………… - wartość (bez VAT) ………………………. zł</w:t>
      </w:r>
    </w:p>
    <w:p w14:paraId="01A03027" w14:textId="77777777" w:rsidR="00350248" w:rsidRPr="00415CA6" w:rsidRDefault="00350248" w:rsidP="00350248">
      <w:pPr>
        <w:spacing w:after="120"/>
        <w:jc w:val="both"/>
        <w:rPr>
          <w:rFonts w:asciiTheme="minorHAnsi" w:hAnsiTheme="minorHAnsi" w:cstheme="minorHAnsi"/>
          <w:sz w:val="22"/>
          <w:szCs w:val="22"/>
        </w:rPr>
      </w:pPr>
      <w:r w:rsidRPr="00415CA6">
        <w:rPr>
          <w:rFonts w:asciiTheme="minorHAnsi" w:hAnsiTheme="minorHAnsi" w:cstheme="minorHAnsi"/>
          <w:sz w:val="22"/>
          <w:szCs w:val="22"/>
        </w:rPr>
        <w:t xml:space="preserve">** </w:t>
      </w:r>
      <w:r w:rsidRPr="00415CA6">
        <w:rPr>
          <w:rFonts w:asciiTheme="minorHAnsi" w:hAnsiTheme="minorHAnsi" w:cstheme="minorHAnsi"/>
          <w:b/>
          <w:sz w:val="22"/>
          <w:szCs w:val="22"/>
        </w:rPr>
        <w:t>Niepotrzebne skreślić</w:t>
      </w:r>
      <w:r w:rsidRPr="00415CA6">
        <w:rPr>
          <w:rFonts w:asciiTheme="minorHAnsi" w:hAnsiTheme="minorHAnsi" w:cstheme="minorHAnsi"/>
          <w:sz w:val="22"/>
          <w:szCs w:val="22"/>
        </w:rPr>
        <w:t>.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p>
    <w:p w14:paraId="7963F0ED" w14:textId="77777777" w:rsidR="00350248" w:rsidRPr="00415CA6" w:rsidRDefault="00350248" w:rsidP="00350248">
      <w:pPr>
        <w:jc w:val="both"/>
        <w:rPr>
          <w:rFonts w:asciiTheme="minorHAnsi" w:hAnsiTheme="minorHAnsi" w:cstheme="minorHAnsi"/>
          <w:b/>
          <w:sz w:val="22"/>
          <w:szCs w:val="22"/>
        </w:rPr>
      </w:pPr>
    </w:p>
    <w:p w14:paraId="0A1EAD1D" w14:textId="673BE8AE" w:rsidR="00350248" w:rsidRPr="00415CA6" w:rsidRDefault="00350248" w:rsidP="004C3E87">
      <w:pPr>
        <w:pStyle w:val="Akapitzlist"/>
        <w:numPr>
          <w:ilvl w:val="0"/>
          <w:numId w:val="40"/>
        </w:numPr>
        <w:suppressAutoHyphens/>
        <w:ind w:left="284" w:hanging="284"/>
        <w:jc w:val="both"/>
        <w:rPr>
          <w:rFonts w:asciiTheme="minorHAnsi" w:hAnsiTheme="minorHAnsi" w:cstheme="minorHAnsi"/>
          <w:b/>
          <w:sz w:val="22"/>
          <w:szCs w:val="22"/>
        </w:rPr>
      </w:pPr>
      <w:r w:rsidRPr="00415CA6">
        <w:rPr>
          <w:rFonts w:asciiTheme="minorHAnsi" w:hAnsiTheme="minorHAnsi" w:cstheme="minorHAnsi"/>
          <w:b/>
          <w:sz w:val="22"/>
          <w:szCs w:val="22"/>
        </w:rPr>
        <w:t xml:space="preserve">ZAMIERZAMY POWIERZYĆ: </w:t>
      </w:r>
    </w:p>
    <w:p w14:paraId="55E3D7AC" w14:textId="77777777" w:rsidR="00350248" w:rsidRPr="00415CA6" w:rsidRDefault="00350248" w:rsidP="00350248">
      <w:pPr>
        <w:jc w:val="both"/>
        <w:rPr>
          <w:rFonts w:asciiTheme="minorHAnsi" w:hAnsiTheme="minorHAnsi" w:cstheme="minorHAnsi"/>
          <w:b/>
          <w:sz w:val="22"/>
          <w:szCs w:val="22"/>
        </w:rPr>
      </w:pPr>
    </w:p>
    <w:p w14:paraId="20D5CCC9" w14:textId="77777777" w:rsidR="00350248" w:rsidRPr="00415CA6" w:rsidRDefault="00350248" w:rsidP="004C3E87">
      <w:pPr>
        <w:numPr>
          <w:ilvl w:val="1"/>
          <w:numId w:val="37"/>
        </w:numPr>
        <w:suppressAutoHyphens/>
        <w:ind w:left="567" w:hanging="567"/>
        <w:jc w:val="both"/>
        <w:rPr>
          <w:rFonts w:asciiTheme="minorHAnsi" w:hAnsiTheme="minorHAnsi" w:cstheme="minorHAnsi"/>
          <w:b/>
          <w:sz w:val="22"/>
          <w:szCs w:val="22"/>
        </w:rPr>
      </w:pPr>
      <w:r w:rsidRPr="00415CA6">
        <w:rPr>
          <w:rFonts w:asciiTheme="minorHAnsi" w:hAnsiTheme="minorHAnsi" w:cstheme="minorHAnsi"/>
          <w:b/>
          <w:sz w:val="22"/>
          <w:szCs w:val="22"/>
        </w:rPr>
        <w:t xml:space="preserve">WYKONANIE NASTĘPUJACYCH CZĘŚCI ZAMÓWIENIA, </w:t>
      </w:r>
    </w:p>
    <w:p w14:paraId="451DF2B1" w14:textId="77777777" w:rsidR="00350248" w:rsidRPr="00415CA6" w:rsidRDefault="00350248" w:rsidP="004C3E87">
      <w:pPr>
        <w:numPr>
          <w:ilvl w:val="1"/>
          <w:numId w:val="37"/>
        </w:numPr>
        <w:suppressAutoHyphens/>
        <w:ind w:left="567" w:hanging="567"/>
        <w:rPr>
          <w:rFonts w:asciiTheme="minorHAnsi" w:hAnsiTheme="minorHAnsi" w:cstheme="minorHAnsi"/>
          <w:b/>
          <w:sz w:val="22"/>
          <w:szCs w:val="22"/>
        </w:rPr>
      </w:pPr>
      <w:r w:rsidRPr="00415CA6">
        <w:rPr>
          <w:rFonts w:asciiTheme="minorHAnsi" w:hAnsiTheme="minorHAnsi" w:cstheme="minorHAnsi"/>
          <w:b/>
          <w:sz w:val="22"/>
          <w:szCs w:val="22"/>
        </w:rPr>
        <w:t>NASTĘPUJĄCEMU PODWYKONAWCY: ***</w:t>
      </w:r>
      <w:r w:rsidRPr="00415CA6">
        <w:rPr>
          <w:rFonts w:asciiTheme="minorHAnsi" w:hAnsiTheme="minorHAnsi" w:cstheme="minorHAnsi"/>
          <w:sz w:val="22"/>
          <w:szCs w:val="22"/>
        </w:rPr>
        <w:t>..........................................................................................</w:t>
      </w:r>
    </w:p>
    <w:p w14:paraId="28F44891" w14:textId="77777777" w:rsidR="00350248" w:rsidRPr="00415CA6" w:rsidRDefault="00350248" w:rsidP="00350248">
      <w:pPr>
        <w:jc w:val="center"/>
        <w:rPr>
          <w:rFonts w:asciiTheme="minorHAnsi" w:hAnsiTheme="minorHAnsi" w:cstheme="minorHAnsi"/>
          <w:sz w:val="22"/>
          <w:szCs w:val="22"/>
        </w:rPr>
      </w:pPr>
      <w:r w:rsidRPr="00415CA6">
        <w:rPr>
          <w:rFonts w:asciiTheme="minorHAnsi" w:hAnsiTheme="minorHAnsi" w:cstheme="minorHAnsi"/>
          <w:sz w:val="22"/>
          <w:szCs w:val="22"/>
        </w:rPr>
        <w:t xml:space="preserve"> (podać część zamówienia jaką wykona podwykonawca i podać podwykonawcę)</w:t>
      </w:r>
    </w:p>
    <w:p w14:paraId="3E90BB77" w14:textId="77777777" w:rsidR="00350248" w:rsidRPr="00415CA6" w:rsidRDefault="00350248" w:rsidP="00350248">
      <w:pPr>
        <w:rPr>
          <w:rFonts w:asciiTheme="minorHAnsi" w:hAnsiTheme="minorHAnsi" w:cstheme="minorHAnsi"/>
          <w:b/>
          <w:sz w:val="22"/>
          <w:szCs w:val="22"/>
        </w:rPr>
      </w:pPr>
    </w:p>
    <w:p w14:paraId="5174A76F" w14:textId="77777777" w:rsidR="00350248" w:rsidRPr="00415CA6" w:rsidRDefault="00350248" w:rsidP="004C3E87">
      <w:pPr>
        <w:pStyle w:val="Akapitzlist"/>
        <w:numPr>
          <w:ilvl w:val="0"/>
          <w:numId w:val="40"/>
        </w:numPr>
        <w:suppressAutoHyphens/>
        <w:ind w:left="284" w:hanging="284"/>
        <w:jc w:val="both"/>
        <w:rPr>
          <w:rFonts w:asciiTheme="minorHAnsi" w:hAnsiTheme="minorHAnsi" w:cstheme="minorHAnsi"/>
          <w:b/>
          <w:sz w:val="22"/>
          <w:szCs w:val="22"/>
        </w:rPr>
      </w:pPr>
      <w:r w:rsidRPr="00415CA6">
        <w:rPr>
          <w:rFonts w:asciiTheme="minorHAnsi" w:hAnsiTheme="minorHAnsi" w:cstheme="minorHAnsi"/>
          <w:b/>
          <w:sz w:val="22"/>
          <w:szCs w:val="22"/>
        </w:rPr>
        <w:t>WYKONAWCA JEST***</w:t>
      </w:r>
      <w:r w:rsidRPr="00415CA6">
        <w:rPr>
          <w:rFonts w:asciiTheme="minorHAnsi" w:hAnsiTheme="minorHAnsi" w:cstheme="minorHAnsi"/>
          <w:sz w:val="22"/>
          <w:szCs w:val="22"/>
        </w:rPr>
        <w:t>*</w:t>
      </w:r>
      <w:r w:rsidRPr="00415CA6">
        <w:rPr>
          <w:rFonts w:asciiTheme="minorHAnsi" w:hAnsiTheme="minorHAnsi" w:cstheme="minorHAnsi"/>
          <w:b/>
          <w:sz w:val="22"/>
          <w:szCs w:val="22"/>
        </w:rPr>
        <w:t>:</w:t>
      </w:r>
    </w:p>
    <w:p w14:paraId="03483A0D" w14:textId="77777777" w:rsidR="00350248" w:rsidRPr="00415CA6" w:rsidRDefault="00350248" w:rsidP="00350248">
      <w:pPr>
        <w:jc w:val="both"/>
        <w:rPr>
          <w:rFonts w:asciiTheme="minorHAnsi" w:hAnsiTheme="minorHAnsi" w:cstheme="minorHAnsi"/>
          <w:b/>
          <w:sz w:val="22"/>
          <w:szCs w:val="22"/>
        </w:rPr>
      </w:pPr>
    </w:p>
    <w:bookmarkStart w:id="5" w:name="_Hlk218959626"/>
    <w:p w14:paraId="04E7A758" w14:textId="77777777" w:rsidR="00350248" w:rsidRPr="00415CA6" w:rsidRDefault="00000000" w:rsidP="00350248">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874123470"/>
          <w14:checkbox>
            <w14:checked w14:val="0"/>
            <w14:checkedState w14:val="2612" w14:font="MS Gothic"/>
            <w14:uncheckedState w14:val="2610" w14:font="MS Gothic"/>
          </w14:checkbox>
        </w:sdtPr>
        <w:sdtContent>
          <w:r w:rsidR="00350248" w:rsidRPr="00415CA6">
            <w:rPr>
              <w:rFonts w:ascii="Segoe UI Symbol" w:eastAsia="MS Gothic" w:hAnsi="Segoe UI Symbol" w:cs="Segoe UI Symbol"/>
              <w:bCs/>
              <w:sz w:val="22"/>
              <w:szCs w:val="22"/>
            </w:rPr>
            <w:t>☐</w:t>
          </w:r>
        </w:sdtContent>
      </w:sdt>
      <w:r w:rsidR="00350248" w:rsidRPr="00415CA6">
        <w:rPr>
          <w:rFonts w:asciiTheme="minorHAnsi" w:hAnsiTheme="minorHAnsi" w:cstheme="minorHAnsi"/>
          <w:bCs/>
          <w:sz w:val="22"/>
          <w:szCs w:val="22"/>
        </w:rPr>
        <w:t xml:space="preserve"> mikroprzedsiębiorstwem </w:t>
      </w:r>
    </w:p>
    <w:p w14:paraId="460B8B4D" w14:textId="77777777" w:rsidR="00350248" w:rsidRPr="00415CA6" w:rsidRDefault="00000000" w:rsidP="00350248">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423076757"/>
          <w14:checkbox>
            <w14:checked w14:val="0"/>
            <w14:checkedState w14:val="2612" w14:font="MS Gothic"/>
            <w14:uncheckedState w14:val="2610" w14:font="MS Gothic"/>
          </w14:checkbox>
        </w:sdtPr>
        <w:sdtContent>
          <w:r w:rsidR="00350248" w:rsidRPr="00415CA6">
            <w:rPr>
              <w:rFonts w:ascii="Segoe UI Symbol" w:eastAsia="MS Gothic" w:hAnsi="Segoe UI Symbol" w:cs="Segoe UI Symbol"/>
              <w:bCs/>
              <w:sz w:val="22"/>
              <w:szCs w:val="22"/>
            </w:rPr>
            <w:t>☐</w:t>
          </w:r>
        </w:sdtContent>
      </w:sdt>
      <w:r w:rsidR="00350248" w:rsidRPr="00415CA6">
        <w:rPr>
          <w:rFonts w:asciiTheme="minorHAnsi" w:hAnsiTheme="minorHAnsi" w:cstheme="minorHAnsi"/>
          <w:bCs/>
          <w:sz w:val="22"/>
          <w:szCs w:val="22"/>
        </w:rPr>
        <w:t xml:space="preserve"> małym przedsiębiorstwem</w:t>
      </w:r>
    </w:p>
    <w:p w14:paraId="43EBD983" w14:textId="77777777" w:rsidR="00350248" w:rsidRPr="00415CA6" w:rsidRDefault="00000000" w:rsidP="00350248">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5315355"/>
          <w14:checkbox>
            <w14:checked w14:val="0"/>
            <w14:checkedState w14:val="2612" w14:font="MS Gothic"/>
            <w14:uncheckedState w14:val="2610" w14:font="MS Gothic"/>
          </w14:checkbox>
        </w:sdtPr>
        <w:sdtContent>
          <w:r w:rsidR="00350248" w:rsidRPr="00415CA6">
            <w:rPr>
              <w:rFonts w:ascii="Segoe UI Symbol" w:eastAsia="MS Gothic" w:hAnsi="Segoe UI Symbol" w:cs="Segoe UI Symbol"/>
              <w:bCs/>
              <w:sz w:val="22"/>
              <w:szCs w:val="22"/>
            </w:rPr>
            <w:t>☐</w:t>
          </w:r>
        </w:sdtContent>
      </w:sdt>
      <w:r w:rsidR="00350248" w:rsidRPr="00415CA6">
        <w:rPr>
          <w:rFonts w:asciiTheme="minorHAnsi" w:hAnsiTheme="minorHAnsi" w:cstheme="minorHAnsi"/>
          <w:bCs/>
          <w:sz w:val="22"/>
          <w:szCs w:val="22"/>
        </w:rPr>
        <w:t xml:space="preserve"> średnim przedsiębiorstwem</w:t>
      </w:r>
    </w:p>
    <w:p w14:paraId="4A044B42" w14:textId="77777777" w:rsidR="00350248" w:rsidRPr="00415CA6" w:rsidRDefault="00000000" w:rsidP="00350248">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692985110"/>
          <w14:checkbox>
            <w14:checked w14:val="0"/>
            <w14:checkedState w14:val="2612" w14:font="MS Gothic"/>
            <w14:uncheckedState w14:val="2610" w14:font="MS Gothic"/>
          </w14:checkbox>
        </w:sdtPr>
        <w:sdtContent>
          <w:r w:rsidR="00350248" w:rsidRPr="00415CA6">
            <w:rPr>
              <w:rFonts w:ascii="Segoe UI Symbol" w:eastAsia="MS Gothic" w:hAnsi="Segoe UI Symbol" w:cs="Segoe UI Symbol"/>
              <w:bCs/>
              <w:sz w:val="22"/>
              <w:szCs w:val="22"/>
            </w:rPr>
            <w:t>☐</w:t>
          </w:r>
        </w:sdtContent>
      </w:sdt>
      <w:r w:rsidR="00350248" w:rsidRPr="00415CA6">
        <w:rPr>
          <w:rFonts w:asciiTheme="minorHAnsi" w:hAnsiTheme="minorHAnsi" w:cstheme="minorHAnsi"/>
          <w:bCs/>
          <w:sz w:val="22"/>
          <w:szCs w:val="22"/>
        </w:rPr>
        <w:t xml:space="preserve"> inny rodzaj</w:t>
      </w:r>
    </w:p>
    <w:p w14:paraId="21C8068F" w14:textId="77777777" w:rsidR="00350248" w:rsidRPr="00415CA6" w:rsidRDefault="00000000" w:rsidP="00350248">
      <w:pPr>
        <w:pStyle w:val="Akapitzlist"/>
        <w:ind w:left="284"/>
        <w:jc w:val="both"/>
        <w:rPr>
          <w:rFonts w:asciiTheme="minorHAnsi" w:hAnsiTheme="minorHAnsi" w:cstheme="minorHAnsi"/>
          <w:bCs/>
          <w:sz w:val="22"/>
          <w:szCs w:val="22"/>
        </w:rPr>
      </w:pPr>
      <w:sdt>
        <w:sdtPr>
          <w:rPr>
            <w:rFonts w:asciiTheme="minorHAnsi" w:hAnsiTheme="minorHAnsi" w:cstheme="minorHAnsi"/>
            <w:bCs/>
            <w:sz w:val="22"/>
            <w:szCs w:val="22"/>
          </w:rPr>
          <w:id w:val="-126004892"/>
          <w14:checkbox>
            <w14:checked w14:val="0"/>
            <w14:checkedState w14:val="2612" w14:font="MS Gothic"/>
            <w14:uncheckedState w14:val="2610" w14:font="MS Gothic"/>
          </w14:checkbox>
        </w:sdtPr>
        <w:sdtContent>
          <w:r w:rsidR="00350248" w:rsidRPr="00415CA6">
            <w:rPr>
              <w:rFonts w:ascii="Segoe UI Symbol" w:eastAsia="MS Gothic" w:hAnsi="Segoe UI Symbol" w:cs="Segoe UI Symbol"/>
              <w:bCs/>
              <w:sz w:val="22"/>
              <w:szCs w:val="22"/>
            </w:rPr>
            <w:t>☐</w:t>
          </w:r>
        </w:sdtContent>
      </w:sdt>
      <w:r w:rsidR="00350248" w:rsidRPr="00415CA6">
        <w:rPr>
          <w:rFonts w:asciiTheme="minorHAnsi" w:hAnsiTheme="minorHAnsi" w:cstheme="minorHAnsi"/>
          <w:bCs/>
          <w:sz w:val="22"/>
          <w:szCs w:val="22"/>
        </w:rPr>
        <w:t xml:space="preserve"> jednoosobowa działalność gospodarcza</w:t>
      </w:r>
    </w:p>
    <w:p w14:paraId="11B05ECA" w14:textId="77777777" w:rsidR="00350248" w:rsidRPr="00415CA6" w:rsidRDefault="00000000" w:rsidP="00350248">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211025812"/>
          <w14:checkbox>
            <w14:checked w14:val="0"/>
            <w14:checkedState w14:val="2612" w14:font="MS Gothic"/>
            <w14:uncheckedState w14:val="2610" w14:font="MS Gothic"/>
          </w14:checkbox>
        </w:sdtPr>
        <w:sdtContent>
          <w:r w:rsidR="00350248" w:rsidRPr="00415CA6">
            <w:rPr>
              <w:rFonts w:ascii="Segoe UI Symbol" w:eastAsia="MS Gothic" w:hAnsi="Segoe UI Symbol" w:cs="Segoe UI Symbol"/>
              <w:bCs/>
              <w:sz w:val="22"/>
              <w:szCs w:val="22"/>
            </w:rPr>
            <w:t>☐</w:t>
          </w:r>
        </w:sdtContent>
      </w:sdt>
      <w:r w:rsidR="00350248" w:rsidRPr="00415CA6">
        <w:rPr>
          <w:rFonts w:asciiTheme="minorHAnsi" w:hAnsiTheme="minorHAnsi" w:cstheme="minorHAnsi"/>
          <w:bCs/>
          <w:sz w:val="22"/>
          <w:szCs w:val="22"/>
        </w:rPr>
        <w:t xml:space="preserve"> osoba fizyczna nieprowadząca działalności gospodarczej </w:t>
      </w:r>
    </w:p>
    <w:bookmarkEnd w:id="5"/>
    <w:p w14:paraId="239F2A4C" w14:textId="77777777" w:rsidR="00350248" w:rsidRPr="00415CA6" w:rsidRDefault="00350248" w:rsidP="00350248">
      <w:pPr>
        <w:pStyle w:val="Akapitzlist"/>
        <w:spacing w:line="360" w:lineRule="auto"/>
        <w:ind w:left="709"/>
        <w:rPr>
          <w:rFonts w:asciiTheme="minorHAnsi" w:hAnsiTheme="minorHAnsi" w:cstheme="minorHAnsi"/>
          <w:bCs/>
          <w:sz w:val="22"/>
          <w:szCs w:val="22"/>
        </w:rPr>
      </w:pPr>
    </w:p>
    <w:p w14:paraId="2C267855" w14:textId="30A2210B" w:rsidR="00350248" w:rsidRPr="00415CA6" w:rsidRDefault="00350248" w:rsidP="004C3E87">
      <w:pPr>
        <w:pStyle w:val="Akapitzlist"/>
        <w:numPr>
          <w:ilvl w:val="0"/>
          <w:numId w:val="40"/>
        </w:numPr>
        <w:suppressAutoHyphens/>
        <w:ind w:left="284" w:hanging="284"/>
        <w:rPr>
          <w:rFonts w:asciiTheme="minorHAnsi" w:hAnsiTheme="minorHAnsi" w:cstheme="minorHAnsi"/>
          <w:b/>
          <w:color w:val="000000"/>
          <w:sz w:val="22"/>
          <w:szCs w:val="22"/>
        </w:rPr>
      </w:pPr>
      <w:r w:rsidRPr="00415CA6">
        <w:rPr>
          <w:rFonts w:asciiTheme="minorHAnsi" w:hAnsiTheme="minorHAnsi" w:cstheme="minorHAnsi"/>
          <w:b/>
          <w:sz w:val="22"/>
          <w:szCs w:val="22"/>
        </w:rPr>
        <w:t xml:space="preserve">TERMIN ZWIĄZANIA </w:t>
      </w:r>
      <w:r w:rsidRPr="00415CA6">
        <w:rPr>
          <w:rFonts w:asciiTheme="minorHAnsi" w:hAnsiTheme="minorHAnsi" w:cstheme="minorHAnsi"/>
          <w:b/>
          <w:color w:val="000000"/>
          <w:sz w:val="22"/>
          <w:szCs w:val="22"/>
        </w:rPr>
        <w:t>OFERTĄ Zgodnie z Rozdziałem 22 SWZ</w:t>
      </w:r>
    </w:p>
    <w:p w14:paraId="5AE31CBC" w14:textId="77777777" w:rsidR="00350248" w:rsidRPr="00415CA6" w:rsidRDefault="00350248" w:rsidP="00350248">
      <w:pPr>
        <w:rPr>
          <w:rFonts w:asciiTheme="minorHAnsi" w:hAnsiTheme="minorHAnsi" w:cstheme="minorHAnsi"/>
          <w:sz w:val="22"/>
          <w:szCs w:val="22"/>
        </w:rPr>
      </w:pPr>
    </w:p>
    <w:p w14:paraId="55D2398E" w14:textId="77777777" w:rsidR="00350248" w:rsidRPr="00415CA6" w:rsidRDefault="00350248" w:rsidP="00350248">
      <w:pPr>
        <w:rPr>
          <w:rFonts w:asciiTheme="minorHAnsi" w:hAnsiTheme="minorHAnsi" w:cstheme="minorHAnsi"/>
          <w:b/>
          <w:bCs/>
          <w:color w:val="FF0000"/>
          <w:sz w:val="22"/>
          <w:szCs w:val="22"/>
        </w:rPr>
      </w:pPr>
      <w:r w:rsidRPr="00415CA6">
        <w:rPr>
          <w:rFonts w:asciiTheme="minorHAnsi" w:hAnsiTheme="minorHAnsi" w:cstheme="minorHAnsi"/>
          <w:sz w:val="22"/>
          <w:szCs w:val="22"/>
        </w:rPr>
        <w:t>* wypełniają Wykonawcy będące osobami fizycznymi</w:t>
      </w:r>
    </w:p>
    <w:p w14:paraId="7CF6CD94"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 wypełnić o ile dotyczy</w:t>
      </w:r>
    </w:p>
    <w:p w14:paraId="2339B488"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 zaznaczyć X</w:t>
      </w:r>
    </w:p>
    <w:p w14:paraId="77CF925B"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W załączeniu: (wymienić załączniki)</w:t>
      </w:r>
    </w:p>
    <w:p w14:paraId="712E9BCD"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sz w:val="22"/>
          <w:szCs w:val="22"/>
        </w:rPr>
        <w:t xml:space="preserve">                                                                                    </w:t>
      </w:r>
    </w:p>
    <w:bookmarkEnd w:id="4"/>
    <w:p w14:paraId="241BF34C" w14:textId="77777777" w:rsidR="00350248" w:rsidRPr="00415CA6" w:rsidRDefault="00350248" w:rsidP="00350248">
      <w:pPr>
        <w:rPr>
          <w:rFonts w:asciiTheme="minorHAnsi" w:hAnsiTheme="minorHAnsi" w:cstheme="minorHAnsi"/>
          <w:sz w:val="22"/>
          <w:szCs w:val="22"/>
        </w:rPr>
      </w:pPr>
    </w:p>
    <w:p w14:paraId="5F516CC5" w14:textId="77777777" w:rsidR="00350248" w:rsidRPr="00415CA6" w:rsidRDefault="00350248" w:rsidP="00350248">
      <w:pPr>
        <w:jc w:val="right"/>
        <w:rPr>
          <w:rFonts w:asciiTheme="minorHAnsi" w:hAnsiTheme="minorHAnsi" w:cstheme="minorHAnsi"/>
          <w:sz w:val="22"/>
          <w:szCs w:val="22"/>
        </w:rPr>
      </w:pPr>
      <w:r w:rsidRPr="00415CA6">
        <w:rPr>
          <w:rFonts w:asciiTheme="minorHAnsi" w:hAnsiTheme="minorHAnsi" w:cstheme="minorHAnsi"/>
          <w:sz w:val="22"/>
          <w:szCs w:val="22"/>
        </w:rPr>
        <w:t xml:space="preserve">      ……………........................................................ </w:t>
      </w:r>
    </w:p>
    <w:p w14:paraId="51C6AA51" w14:textId="77777777" w:rsidR="00350248" w:rsidRPr="00415CA6" w:rsidRDefault="00350248" w:rsidP="00350248">
      <w:pPr>
        <w:ind w:left="4956"/>
        <w:jc w:val="center"/>
        <w:rPr>
          <w:rFonts w:asciiTheme="minorHAnsi" w:hAnsiTheme="minorHAnsi" w:cstheme="minorHAnsi"/>
          <w:sz w:val="22"/>
          <w:szCs w:val="22"/>
        </w:rPr>
      </w:pPr>
      <w:r w:rsidRPr="00415CA6">
        <w:rPr>
          <w:rFonts w:asciiTheme="minorHAnsi" w:hAnsiTheme="minorHAnsi" w:cstheme="minorHAnsi"/>
          <w:iCs/>
          <w:sz w:val="22"/>
          <w:szCs w:val="22"/>
        </w:rPr>
        <w:t xml:space="preserve">podpis w </w:t>
      </w:r>
      <w:r w:rsidRPr="00415CA6">
        <w:rPr>
          <w:rFonts w:asciiTheme="minorHAnsi" w:hAnsiTheme="minorHAnsi" w:cstheme="minorHAnsi"/>
          <w:sz w:val="22"/>
          <w:szCs w:val="22"/>
        </w:rPr>
        <w:t xml:space="preserve">formie elektronicznej lub </w:t>
      </w:r>
      <w:r w:rsidRPr="00415CA6">
        <w:rPr>
          <w:rFonts w:asciiTheme="minorHAnsi" w:hAnsiTheme="minorHAnsi" w:cstheme="minorHAnsi"/>
          <w:sz w:val="22"/>
          <w:szCs w:val="22"/>
        </w:rPr>
        <w:br/>
        <w:t>w postaci elektronicznej opatrzonej podpisem kwalifikowanym lub osobistym</w:t>
      </w:r>
    </w:p>
    <w:p w14:paraId="4D80BCB7" w14:textId="77777777" w:rsidR="00350248" w:rsidRPr="00415CA6" w:rsidRDefault="00350248" w:rsidP="00350248">
      <w:pPr>
        <w:ind w:left="4956"/>
        <w:jc w:val="center"/>
        <w:rPr>
          <w:rFonts w:asciiTheme="minorHAnsi" w:hAnsiTheme="minorHAnsi" w:cstheme="minorHAnsi"/>
          <w:sz w:val="22"/>
          <w:szCs w:val="22"/>
        </w:rPr>
      </w:pPr>
      <w:r w:rsidRPr="00415CA6">
        <w:rPr>
          <w:rFonts w:asciiTheme="minorHAnsi" w:hAnsiTheme="minorHAnsi" w:cstheme="minorHAnsi"/>
          <w:sz w:val="22"/>
          <w:szCs w:val="22"/>
        </w:rPr>
        <w:t>lub podpisem zaufanym pod rygorem nieważności</w:t>
      </w:r>
    </w:p>
    <w:p w14:paraId="5ED4A9C5" w14:textId="77777777" w:rsidR="00350248" w:rsidRPr="00415CA6" w:rsidRDefault="00350248" w:rsidP="00350248">
      <w:pPr>
        <w:ind w:left="4956"/>
        <w:rPr>
          <w:rFonts w:asciiTheme="minorHAnsi" w:hAnsiTheme="minorHAnsi" w:cstheme="minorHAnsi"/>
          <w:sz w:val="22"/>
          <w:szCs w:val="22"/>
        </w:rPr>
        <w:sectPr w:rsidR="00350248" w:rsidRPr="00415CA6" w:rsidSect="00350248">
          <w:pgSz w:w="11906" w:h="16838"/>
          <w:pgMar w:top="851" w:right="1418" w:bottom="766" w:left="1418" w:header="0" w:footer="709" w:gutter="0"/>
          <w:cols w:space="708"/>
          <w:formProt w:val="0"/>
          <w:docGrid w:linePitch="360"/>
        </w:sectPr>
      </w:pPr>
    </w:p>
    <w:p w14:paraId="1F81DCFC" w14:textId="0A4BAF64" w:rsidR="00350248" w:rsidRPr="00415CA6" w:rsidRDefault="00350248" w:rsidP="00350248">
      <w:pPr>
        <w:spacing w:line="200" w:lineRule="exact"/>
        <w:ind w:left="40"/>
        <w:jc w:val="right"/>
        <w:rPr>
          <w:rFonts w:asciiTheme="minorHAnsi" w:hAnsiTheme="minorHAnsi" w:cstheme="minorHAnsi"/>
          <w:b/>
          <w:bCs/>
          <w:color w:val="000000"/>
          <w:sz w:val="22"/>
          <w:szCs w:val="22"/>
        </w:rPr>
      </w:pPr>
      <w:r w:rsidRPr="00415CA6">
        <w:rPr>
          <w:rFonts w:asciiTheme="minorHAnsi" w:hAnsiTheme="minorHAnsi" w:cstheme="minorHAnsi"/>
          <w:b/>
          <w:bCs/>
          <w:color w:val="000000"/>
          <w:sz w:val="22"/>
          <w:szCs w:val="22"/>
        </w:rPr>
        <w:lastRenderedPageBreak/>
        <w:t xml:space="preserve">Załącznik nr </w:t>
      </w:r>
      <w:r w:rsidR="00D93F6A">
        <w:rPr>
          <w:rFonts w:asciiTheme="minorHAnsi" w:hAnsiTheme="minorHAnsi" w:cstheme="minorHAnsi"/>
          <w:b/>
          <w:bCs/>
          <w:color w:val="000000"/>
          <w:sz w:val="22"/>
          <w:szCs w:val="22"/>
        </w:rPr>
        <w:t>8 do SWZ</w:t>
      </w:r>
      <w:r w:rsidRPr="00415CA6">
        <w:rPr>
          <w:rFonts w:asciiTheme="minorHAnsi" w:hAnsiTheme="minorHAnsi" w:cstheme="minorHAnsi"/>
          <w:b/>
          <w:bCs/>
          <w:color w:val="000000"/>
          <w:sz w:val="22"/>
          <w:szCs w:val="22"/>
        </w:rPr>
        <w:t xml:space="preserve"> – Oświadczenie Wykonawcy</w:t>
      </w:r>
    </w:p>
    <w:p w14:paraId="54077109" w14:textId="77777777" w:rsidR="00350248" w:rsidRPr="00415CA6" w:rsidRDefault="00350248" w:rsidP="00350248">
      <w:pPr>
        <w:ind w:firstLine="360"/>
        <w:jc w:val="both"/>
        <w:rPr>
          <w:rFonts w:asciiTheme="minorHAnsi" w:hAnsiTheme="minorHAnsi" w:cstheme="minorHAnsi"/>
          <w:color w:val="000000"/>
          <w:sz w:val="22"/>
          <w:szCs w:val="22"/>
        </w:rPr>
      </w:pPr>
    </w:p>
    <w:p w14:paraId="3C8836AB" w14:textId="77777777" w:rsidR="00350248" w:rsidRPr="00415CA6" w:rsidRDefault="00350248" w:rsidP="00350248">
      <w:pPr>
        <w:ind w:left="5664" w:hanging="419"/>
        <w:jc w:val="center"/>
        <w:rPr>
          <w:rFonts w:asciiTheme="minorHAnsi" w:hAnsiTheme="minorHAnsi" w:cstheme="minorHAnsi"/>
          <w:b/>
          <w:bCs/>
          <w:sz w:val="22"/>
          <w:szCs w:val="22"/>
        </w:rPr>
      </w:pPr>
      <w:r w:rsidRPr="00415CA6">
        <w:rPr>
          <w:rFonts w:asciiTheme="minorHAnsi" w:hAnsiTheme="minorHAnsi" w:cstheme="minorHAnsi"/>
          <w:b/>
          <w:bCs/>
          <w:sz w:val="22"/>
          <w:szCs w:val="22"/>
        </w:rPr>
        <w:t>Zamawiający:</w:t>
      </w:r>
    </w:p>
    <w:p w14:paraId="50A61423" w14:textId="77777777" w:rsidR="00350248" w:rsidRPr="00415CA6" w:rsidRDefault="00350248" w:rsidP="00350248">
      <w:pPr>
        <w:ind w:left="5245"/>
        <w:jc w:val="center"/>
        <w:rPr>
          <w:rFonts w:asciiTheme="minorHAnsi" w:eastAsia="TTE17FFBD0t00" w:hAnsiTheme="minorHAnsi" w:cstheme="minorHAnsi"/>
          <w:b/>
          <w:bCs/>
          <w:sz w:val="22"/>
          <w:szCs w:val="22"/>
        </w:rPr>
      </w:pPr>
      <w:r w:rsidRPr="00415CA6">
        <w:rPr>
          <w:rFonts w:asciiTheme="minorHAnsi" w:eastAsia="TTE17FFBD0t00" w:hAnsiTheme="minorHAnsi" w:cstheme="minorHAnsi"/>
          <w:b/>
          <w:bCs/>
          <w:sz w:val="22"/>
          <w:szCs w:val="22"/>
        </w:rPr>
        <w:t>Specjalistyczny Szpital Miejski</w:t>
      </w:r>
    </w:p>
    <w:p w14:paraId="0E5F70A3" w14:textId="77777777" w:rsidR="00350248" w:rsidRPr="00415CA6" w:rsidRDefault="00350248" w:rsidP="00350248">
      <w:pPr>
        <w:ind w:left="5245"/>
        <w:jc w:val="center"/>
        <w:rPr>
          <w:rFonts w:asciiTheme="minorHAnsi" w:eastAsia="TTE17FFBD0t00" w:hAnsiTheme="minorHAnsi" w:cstheme="minorHAnsi"/>
          <w:b/>
          <w:bCs/>
          <w:sz w:val="22"/>
          <w:szCs w:val="22"/>
        </w:rPr>
      </w:pPr>
      <w:r w:rsidRPr="00415CA6">
        <w:rPr>
          <w:rFonts w:asciiTheme="minorHAnsi" w:eastAsia="TTE17FFBD0t00" w:hAnsiTheme="minorHAnsi" w:cstheme="minorHAnsi"/>
          <w:b/>
          <w:bCs/>
          <w:sz w:val="22"/>
          <w:szCs w:val="22"/>
        </w:rPr>
        <w:t>im. M. Kopernika w Toruniu</w:t>
      </w:r>
    </w:p>
    <w:p w14:paraId="7E70E298" w14:textId="77777777" w:rsidR="00350248" w:rsidRPr="00415CA6" w:rsidRDefault="00350248" w:rsidP="00350248">
      <w:pPr>
        <w:ind w:left="5245"/>
        <w:jc w:val="center"/>
        <w:rPr>
          <w:rFonts w:asciiTheme="minorHAnsi" w:hAnsiTheme="minorHAnsi" w:cstheme="minorHAnsi"/>
          <w:b/>
          <w:bCs/>
          <w:sz w:val="22"/>
          <w:szCs w:val="22"/>
        </w:rPr>
      </w:pPr>
      <w:r w:rsidRPr="00415CA6">
        <w:rPr>
          <w:rFonts w:asciiTheme="minorHAnsi" w:eastAsia="TTE17FFBD0t00" w:hAnsiTheme="minorHAnsi" w:cstheme="minorHAnsi"/>
          <w:b/>
          <w:bCs/>
          <w:sz w:val="22"/>
          <w:szCs w:val="22"/>
        </w:rPr>
        <w:t>ul. Batorego 17/19</w:t>
      </w:r>
      <w:r w:rsidRPr="00415CA6">
        <w:rPr>
          <w:rFonts w:asciiTheme="minorHAnsi" w:eastAsia="TTE17FFBD0t00" w:hAnsiTheme="minorHAnsi" w:cstheme="minorHAnsi"/>
          <w:b/>
          <w:bCs/>
          <w:sz w:val="22"/>
          <w:szCs w:val="22"/>
        </w:rPr>
        <w:br/>
        <w:t>87-100 Toruń</w:t>
      </w:r>
    </w:p>
    <w:p w14:paraId="4BB1E910" w14:textId="77777777" w:rsidR="00350248" w:rsidRPr="00415CA6" w:rsidRDefault="00350248" w:rsidP="00350248">
      <w:pPr>
        <w:ind w:right="5953"/>
        <w:jc w:val="center"/>
        <w:rPr>
          <w:rFonts w:asciiTheme="minorHAnsi" w:hAnsiTheme="minorHAnsi" w:cstheme="minorHAnsi"/>
          <w:b/>
          <w:bCs/>
          <w:sz w:val="22"/>
          <w:szCs w:val="22"/>
        </w:rPr>
      </w:pPr>
      <w:r w:rsidRPr="00415CA6">
        <w:rPr>
          <w:rFonts w:asciiTheme="minorHAnsi" w:hAnsiTheme="minorHAnsi" w:cstheme="minorHAnsi"/>
          <w:b/>
          <w:bCs/>
          <w:sz w:val="22"/>
          <w:szCs w:val="22"/>
        </w:rPr>
        <w:t>Wykonawca:</w:t>
      </w:r>
    </w:p>
    <w:p w14:paraId="0346F0CB" w14:textId="77777777" w:rsidR="00350248" w:rsidRPr="00415CA6" w:rsidRDefault="00350248" w:rsidP="00350248">
      <w:pPr>
        <w:spacing w:line="480" w:lineRule="auto"/>
        <w:ind w:right="5954"/>
        <w:rPr>
          <w:rFonts w:asciiTheme="minorHAnsi" w:hAnsiTheme="minorHAnsi" w:cstheme="minorHAnsi"/>
          <w:sz w:val="22"/>
          <w:szCs w:val="22"/>
        </w:rPr>
      </w:pPr>
      <w:r w:rsidRPr="00415CA6">
        <w:rPr>
          <w:rFonts w:asciiTheme="minorHAnsi" w:hAnsiTheme="minorHAnsi" w:cstheme="minorHAnsi"/>
          <w:sz w:val="22"/>
          <w:szCs w:val="22"/>
        </w:rPr>
        <w:t>………………………………………</w:t>
      </w:r>
    </w:p>
    <w:p w14:paraId="53905763" w14:textId="77777777" w:rsidR="00350248" w:rsidRPr="00415CA6" w:rsidRDefault="00350248" w:rsidP="00350248">
      <w:pPr>
        <w:ind w:right="5750"/>
        <w:jc w:val="center"/>
        <w:rPr>
          <w:rFonts w:asciiTheme="minorHAnsi" w:hAnsiTheme="minorHAnsi" w:cstheme="minorHAnsi"/>
          <w:sz w:val="22"/>
          <w:szCs w:val="22"/>
        </w:rPr>
      </w:pPr>
      <w:r w:rsidRPr="00415CA6">
        <w:rPr>
          <w:rFonts w:asciiTheme="minorHAnsi" w:hAnsiTheme="minorHAnsi" w:cstheme="minorHAnsi"/>
          <w:sz w:val="22"/>
          <w:szCs w:val="22"/>
        </w:rPr>
        <w:t>(pełna nazwa/firma, adres, w zależności od podmiotu: NIP/PESEL, KRS/CEiDG)</w:t>
      </w:r>
    </w:p>
    <w:p w14:paraId="63756148" w14:textId="77777777" w:rsidR="00350248" w:rsidRPr="00415CA6" w:rsidRDefault="00350248" w:rsidP="00350248">
      <w:pPr>
        <w:ind w:right="5750"/>
        <w:jc w:val="center"/>
        <w:rPr>
          <w:rFonts w:asciiTheme="minorHAnsi" w:hAnsiTheme="minorHAnsi" w:cstheme="minorHAnsi"/>
          <w:sz w:val="22"/>
          <w:szCs w:val="22"/>
          <w:u w:val="single"/>
        </w:rPr>
      </w:pPr>
      <w:r w:rsidRPr="00415CA6">
        <w:rPr>
          <w:rFonts w:asciiTheme="minorHAnsi" w:hAnsiTheme="minorHAnsi" w:cstheme="minorHAnsi"/>
          <w:sz w:val="22"/>
          <w:szCs w:val="22"/>
          <w:u w:val="single"/>
        </w:rPr>
        <w:t>reprezentowany przez:</w:t>
      </w:r>
    </w:p>
    <w:p w14:paraId="292202B7" w14:textId="77777777" w:rsidR="00350248" w:rsidRPr="00415CA6" w:rsidRDefault="00350248" w:rsidP="00350248">
      <w:pPr>
        <w:spacing w:line="480" w:lineRule="auto"/>
        <w:ind w:right="5750"/>
        <w:jc w:val="center"/>
        <w:rPr>
          <w:rFonts w:asciiTheme="minorHAnsi" w:hAnsiTheme="minorHAnsi" w:cstheme="minorHAnsi"/>
          <w:sz w:val="22"/>
          <w:szCs w:val="22"/>
        </w:rPr>
      </w:pPr>
      <w:r w:rsidRPr="00415CA6">
        <w:rPr>
          <w:rFonts w:asciiTheme="minorHAnsi" w:hAnsiTheme="minorHAnsi" w:cstheme="minorHAnsi"/>
          <w:sz w:val="22"/>
          <w:szCs w:val="22"/>
        </w:rPr>
        <w:t>……………………………………</w:t>
      </w:r>
    </w:p>
    <w:p w14:paraId="18CEEE1D" w14:textId="77777777" w:rsidR="00350248" w:rsidRPr="00415CA6" w:rsidRDefault="00350248" w:rsidP="00350248">
      <w:pPr>
        <w:ind w:right="5750"/>
        <w:jc w:val="center"/>
        <w:rPr>
          <w:rFonts w:asciiTheme="minorHAnsi" w:hAnsiTheme="minorHAnsi" w:cstheme="minorHAnsi"/>
          <w:sz w:val="22"/>
          <w:szCs w:val="22"/>
        </w:rPr>
      </w:pPr>
      <w:r w:rsidRPr="00415CA6">
        <w:rPr>
          <w:rFonts w:asciiTheme="minorHAnsi" w:hAnsiTheme="minorHAnsi" w:cstheme="minorHAnsi"/>
          <w:sz w:val="22"/>
          <w:szCs w:val="22"/>
        </w:rPr>
        <w:t>(imię, nazwisko, stanowisko/podstawa do reprezentacji)</w:t>
      </w:r>
    </w:p>
    <w:p w14:paraId="55919AE3" w14:textId="77777777" w:rsidR="00350248" w:rsidRPr="00415CA6" w:rsidRDefault="00350248" w:rsidP="00350248">
      <w:pPr>
        <w:spacing w:line="230" w:lineRule="exact"/>
        <w:rPr>
          <w:rFonts w:asciiTheme="minorHAnsi" w:hAnsiTheme="minorHAnsi" w:cstheme="minorHAnsi"/>
          <w:color w:val="000000"/>
          <w:sz w:val="22"/>
          <w:szCs w:val="22"/>
        </w:rPr>
      </w:pPr>
    </w:p>
    <w:p w14:paraId="4DEFD3D3" w14:textId="77777777" w:rsidR="00350248" w:rsidRPr="00D93F6A" w:rsidRDefault="00350248" w:rsidP="00350248">
      <w:pPr>
        <w:pStyle w:val="Akapitzlist"/>
        <w:ind w:left="0"/>
        <w:jc w:val="center"/>
        <w:rPr>
          <w:rFonts w:asciiTheme="minorHAnsi" w:hAnsiTheme="minorHAnsi" w:cstheme="minorHAnsi"/>
          <w:b/>
          <w:bCs/>
          <w:color w:val="000000"/>
          <w:sz w:val="22"/>
          <w:szCs w:val="22"/>
          <w:u w:val="single"/>
        </w:rPr>
      </w:pPr>
      <w:r w:rsidRPr="00415CA6">
        <w:rPr>
          <w:rFonts w:asciiTheme="minorHAnsi" w:hAnsiTheme="minorHAnsi" w:cstheme="minorHAnsi"/>
          <w:b/>
          <w:bCs/>
          <w:color w:val="000000"/>
          <w:sz w:val="22"/>
          <w:szCs w:val="22"/>
          <w:u w:val="single"/>
        </w:rPr>
        <w:t xml:space="preserve">Oświadczenia Wykonawcy składane na podstawie art. 125 ust. 1 ustawy z dnia 11 września 2019 r. </w:t>
      </w:r>
      <w:r w:rsidRPr="00D93F6A">
        <w:rPr>
          <w:rFonts w:asciiTheme="minorHAnsi" w:hAnsiTheme="minorHAnsi" w:cstheme="minorHAnsi"/>
          <w:b/>
          <w:bCs/>
          <w:color w:val="000000"/>
          <w:sz w:val="22"/>
          <w:szCs w:val="22"/>
          <w:u w:val="single"/>
        </w:rPr>
        <w:t xml:space="preserve">Prawo zamówień publicznych dotyczące niepodleganiu wykluczeniu z postępowania </w:t>
      </w:r>
    </w:p>
    <w:p w14:paraId="049E2BEF" w14:textId="77777777" w:rsidR="00350248" w:rsidRPr="00D93F6A" w:rsidRDefault="00350248" w:rsidP="00350248">
      <w:pPr>
        <w:spacing w:line="230" w:lineRule="exact"/>
        <w:ind w:left="40"/>
        <w:jc w:val="center"/>
        <w:rPr>
          <w:rFonts w:asciiTheme="minorHAnsi" w:hAnsiTheme="minorHAnsi" w:cstheme="minorHAnsi"/>
          <w:sz w:val="22"/>
          <w:szCs w:val="22"/>
        </w:rPr>
      </w:pPr>
    </w:p>
    <w:p w14:paraId="430820FA" w14:textId="3B036348" w:rsidR="00350248" w:rsidRPr="00D93F6A" w:rsidRDefault="00350248" w:rsidP="00350248">
      <w:pPr>
        <w:ind w:left="284"/>
        <w:jc w:val="center"/>
        <w:rPr>
          <w:rFonts w:asciiTheme="minorHAnsi" w:hAnsiTheme="minorHAnsi" w:cstheme="minorHAnsi"/>
          <w:sz w:val="22"/>
          <w:szCs w:val="22"/>
        </w:rPr>
      </w:pPr>
      <w:r w:rsidRPr="00D93F6A">
        <w:rPr>
          <w:rStyle w:val="CharStyle14"/>
          <w:rFonts w:asciiTheme="minorHAnsi" w:hAnsiTheme="minorHAnsi" w:cstheme="minorHAnsi"/>
          <w:color w:val="000000"/>
          <w:sz w:val="22"/>
          <w:szCs w:val="22"/>
        </w:rPr>
        <w:t xml:space="preserve">Na potrzeby postępowania o udzielenie zamówienia publicznego nr </w:t>
      </w:r>
      <w:r w:rsidRPr="00D93F6A">
        <w:rPr>
          <w:rFonts w:asciiTheme="minorHAnsi" w:hAnsiTheme="minorHAnsi" w:cstheme="minorHAnsi"/>
          <w:b/>
          <w:sz w:val="22"/>
          <w:szCs w:val="22"/>
        </w:rPr>
        <w:t>SSM.DZP.200.3</w:t>
      </w:r>
      <w:r w:rsidR="00DD3970">
        <w:rPr>
          <w:rFonts w:asciiTheme="minorHAnsi" w:hAnsiTheme="minorHAnsi" w:cstheme="minorHAnsi"/>
          <w:b/>
          <w:sz w:val="22"/>
          <w:szCs w:val="22"/>
        </w:rPr>
        <w:t>2</w:t>
      </w:r>
      <w:r w:rsidRPr="00D93F6A">
        <w:rPr>
          <w:rFonts w:asciiTheme="minorHAnsi" w:hAnsiTheme="minorHAnsi" w:cstheme="minorHAnsi"/>
          <w:b/>
          <w:sz w:val="22"/>
          <w:szCs w:val="22"/>
        </w:rPr>
        <w:t>.202</w:t>
      </w:r>
      <w:r w:rsidR="003B45E2" w:rsidRPr="00D93F6A">
        <w:rPr>
          <w:rFonts w:asciiTheme="minorHAnsi" w:hAnsiTheme="minorHAnsi" w:cstheme="minorHAnsi"/>
          <w:b/>
          <w:sz w:val="22"/>
          <w:szCs w:val="22"/>
        </w:rPr>
        <w:t>6</w:t>
      </w:r>
      <w:r w:rsidRPr="00D93F6A">
        <w:rPr>
          <w:rFonts w:asciiTheme="minorHAnsi" w:hAnsiTheme="minorHAnsi" w:cstheme="minorHAnsi"/>
          <w:b/>
          <w:sz w:val="22"/>
          <w:szCs w:val="22"/>
        </w:rPr>
        <w:t xml:space="preserve">, </w:t>
      </w:r>
      <w:r w:rsidRPr="00D93F6A">
        <w:rPr>
          <w:rFonts w:asciiTheme="minorHAnsi" w:hAnsiTheme="minorHAnsi" w:cstheme="minorHAnsi"/>
          <w:b/>
          <w:sz w:val="22"/>
          <w:szCs w:val="22"/>
        </w:rPr>
        <w:br/>
        <w:t>pn: „</w:t>
      </w:r>
      <w:r w:rsidR="00D93F6A" w:rsidRPr="00D93F6A">
        <w:rPr>
          <w:rFonts w:asciiTheme="minorHAnsi" w:hAnsiTheme="minorHAnsi" w:cstheme="minorHAnsi"/>
          <w:b/>
          <w:sz w:val="22"/>
          <w:szCs w:val="22"/>
        </w:rPr>
        <w:t>Świadczenie usług sterylizacji dla Specjalistycznego Szpitala Miejskiego im. M. Kopernika w Toruniu”</w:t>
      </w:r>
    </w:p>
    <w:p w14:paraId="29E5F6A8" w14:textId="77777777" w:rsidR="00350248" w:rsidRPr="00D93F6A" w:rsidRDefault="00350248" w:rsidP="00350248">
      <w:pPr>
        <w:shd w:val="clear" w:color="auto" w:fill="FFFFFF"/>
        <w:jc w:val="both"/>
        <w:rPr>
          <w:rFonts w:asciiTheme="minorHAnsi" w:hAnsiTheme="minorHAnsi" w:cstheme="minorHAnsi"/>
          <w:i/>
          <w:sz w:val="22"/>
          <w:szCs w:val="22"/>
        </w:rPr>
      </w:pPr>
    </w:p>
    <w:p w14:paraId="76344AB8" w14:textId="77777777" w:rsidR="00350248" w:rsidRPr="00415CA6" w:rsidRDefault="00350248" w:rsidP="00350248">
      <w:pPr>
        <w:pStyle w:val="Style23"/>
        <w:shd w:val="clear" w:color="auto" w:fill="auto"/>
        <w:spacing w:before="0" w:after="0"/>
        <w:ind w:left="40" w:right="200"/>
        <w:jc w:val="center"/>
        <w:rPr>
          <w:rStyle w:val="CharStyle14"/>
          <w:rFonts w:cstheme="minorHAnsi"/>
          <w:color w:val="000000"/>
          <w:sz w:val="22"/>
          <w:szCs w:val="22"/>
        </w:rPr>
      </w:pPr>
      <w:r w:rsidRPr="00D93F6A">
        <w:rPr>
          <w:rStyle w:val="CharStyle14"/>
          <w:rFonts w:cstheme="minorHAnsi"/>
          <w:color w:val="000000"/>
          <w:sz w:val="22"/>
          <w:szCs w:val="22"/>
        </w:rPr>
        <w:t>prowadzonego przez:</w:t>
      </w:r>
    </w:p>
    <w:p w14:paraId="4F235DD1" w14:textId="77777777" w:rsidR="00350248" w:rsidRPr="00415CA6" w:rsidRDefault="00350248" w:rsidP="00350248">
      <w:pPr>
        <w:pStyle w:val="Style23"/>
        <w:shd w:val="clear" w:color="auto" w:fill="auto"/>
        <w:spacing w:before="0" w:after="0"/>
        <w:ind w:left="40" w:right="200"/>
        <w:rPr>
          <w:rStyle w:val="CharStyle14"/>
          <w:rFonts w:cstheme="minorHAnsi"/>
          <w:color w:val="000000"/>
          <w:sz w:val="22"/>
          <w:szCs w:val="22"/>
        </w:rPr>
      </w:pPr>
    </w:p>
    <w:p w14:paraId="1AD30733" w14:textId="77777777" w:rsidR="00350248" w:rsidRPr="00415CA6" w:rsidRDefault="00350248" w:rsidP="00350248">
      <w:pPr>
        <w:jc w:val="center"/>
        <w:rPr>
          <w:rFonts w:asciiTheme="minorHAnsi" w:eastAsia="TTE17FFBD0t00" w:hAnsiTheme="minorHAnsi" w:cstheme="minorHAnsi"/>
          <w:b/>
          <w:bCs/>
          <w:color w:val="000000"/>
          <w:sz w:val="22"/>
          <w:szCs w:val="22"/>
        </w:rPr>
      </w:pPr>
      <w:r w:rsidRPr="00415CA6">
        <w:rPr>
          <w:rFonts w:asciiTheme="minorHAnsi" w:eastAsia="TTE17FFBD0t00" w:hAnsiTheme="minorHAnsi" w:cstheme="minorHAnsi"/>
          <w:b/>
          <w:bCs/>
          <w:color w:val="000000"/>
          <w:sz w:val="22"/>
          <w:szCs w:val="22"/>
        </w:rPr>
        <w:t>Specjalistyczny Szpital Miejski im. M. Kopernika w Toruniu</w:t>
      </w:r>
    </w:p>
    <w:p w14:paraId="2CC7F510" w14:textId="77777777" w:rsidR="00350248" w:rsidRPr="00415CA6" w:rsidRDefault="00350248" w:rsidP="00350248">
      <w:pPr>
        <w:pStyle w:val="Style23"/>
        <w:shd w:val="clear" w:color="auto" w:fill="auto"/>
        <w:spacing w:before="0" w:after="262"/>
        <w:ind w:left="40" w:right="200"/>
        <w:rPr>
          <w:rFonts w:cstheme="minorHAnsi"/>
          <w:sz w:val="22"/>
          <w:szCs w:val="22"/>
        </w:rPr>
      </w:pPr>
    </w:p>
    <w:p w14:paraId="0E112FDF" w14:textId="77777777" w:rsidR="00350248" w:rsidRPr="00415CA6" w:rsidRDefault="00350248" w:rsidP="00350248">
      <w:pPr>
        <w:shd w:val="clear" w:color="auto" w:fill="BFBFBF"/>
        <w:spacing w:line="360" w:lineRule="auto"/>
        <w:jc w:val="both"/>
        <w:rPr>
          <w:rFonts w:asciiTheme="minorHAnsi" w:hAnsiTheme="minorHAnsi" w:cstheme="minorHAnsi"/>
          <w:b/>
          <w:sz w:val="22"/>
          <w:szCs w:val="22"/>
        </w:rPr>
      </w:pPr>
      <w:r w:rsidRPr="00415CA6">
        <w:rPr>
          <w:rFonts w:asciiTheme="minorHAnsi" w:hAnsiTheme="minorHAnsi" w:cstheme="minorHAnsi"/>
          <w:b/>
          <w:sz w:val="22"/>
          <w:szCs w:val="22"/>
        </w:rPr>
        <w:t>INFORMACJA DOTYCZĄCA WYKONAWCY:</w:t>
      </w:r>
    </w:p>
    <w:p w14:paraId="4466354F" w14:textId="77777777" w:rsidR="00350248" w:rsidRPr="00415CA6" w:rsidRDefault="00350248" w:rsidP="00350248">
      <w:pPr>
        <w:pStyle w:val="Akapitzlist"/>
        <w:ind w:left="0"/>
        <w:jc w:val="both"/>
        <w:rPr>
          <w:rFonts w:asciiTheme="minorHAnsi" w:hAnsiTheme="minorHAnsi" w:cstheme="minorHAnsi"/>
          <w:sz w:val="22"/>
          <w:szCs w:val="22"/>
        </w:rPr>
      </w:pPr>
      <w:r w:rsidRPr="00415CA6">
        <w:rPr>
          <w:rFonts w:asciiTheme="minorHAnsi" w:hAnsiTheme="minorHAnsi" w:cstheme="minorHAnsi"/>
          <w:sz w:val="22"/>
          <w:szCs w:val="22"/>
        </w:rPr>
        <w:t>Oświadczam, że nie podlegam wykluczeniu z postępowania na podstawie art. 108 ust. 1 pkt 1-6 ustawy uPZP.</w:t>
      </w:r>
    </w:p>
    <w:p w14:paraId="2017F37D" w14:textId="77777777" w:rsidR="00350248" w:rsidRPr="00415CA6" w:rsidRDefault="00350248" w:rsidP="00350248">
      <w:pPr>
        <w:pStyle w:val="Akapitzlist"/>
        <w:ind w:left="0"/>
        <w:jc w:val="both"/>
        <w:rPr>
          <w:rFonts w:asciiTheme="minorHAnsi" w:hAnsiTheme="minorHAnsi" w:cstheme="minorHAnsi"/>
          <w:sz w:val="22"/>
          <w:szCs w:val="22"/>
        </w:rPr>
      </w:pPr>
      <w:r w:rsidRPr="00415CA6">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(tj. Dz.U. z 2024 r., poz. 507 ze zm.).</w:t>
      </w:r>
    </w:p>
    <w:p w14:paraId="51E4C971" w14:textId="77777777" w:rsidR="00350248" w:rsidRPr="00415CA6" w:rsidRDefault="00350248" w:rsidP="00350248">
      <w:pPr>
        <w:jc w:val="both"/>
        <w:rPr>
          <w:rFonts w:asciiTheme="minorHAnsi" w:hAnsiTheme="minorHAnsi" w:cstheme="minorHAnsi"/>
          <w:sz w:val="22"/>
          <w:szCs w:val="22"/>
        </w:rPr>
      </w:pPr>
    </w:p>
    <w:p w14:paraId="5110D562" w14:textId="77777777" w:rsidR="00350248" w:rsidRPr="00415CA6" w:rsidRDefault="00350248" w:rsidP="00350248">
      <w:pPr>
        <w:jc w:val="both"/>
        <w:rPr>
          <w:rFonts w:asciiTheme="minorHAnsi" w:hAnsiTheme="minorHAnsi" w:cstheme="minorHAnsi"/>
          <w:sz w:val="22"/>
          <w:szCs w:val="22"/>
        </w:rPr>
      </w:pPr>
      <w:r w:rsidRPr="00415CA6">
        <w:rPr>
          <w:rFonts w:asciiTheme="minorHAnsi" w:hAnsiTheme="minorHAnsi" w:cstheme="minorHAnsi"/>
          <w:sz w:val="22"/>
          <w:szCs w:val="22"/>
        </w:rPr>
        <w:t>Oświadczam, że zachodzą w stosunku do mnie podstawy wykluczenia z postępowania na podstawie art. …………………………… ustawy Pzp</w:t>
      </w:r>
    </w:p>
    <w:p w14:paraId="0DD6E892" w14:textId="77777777" w:rsidR="00350248" w:rsidRPr="00415CA6" w:rsidRDefault="00350248" w:rsidP="00350248">
      <w:pPr>
        <w:jc w:val="both"/>
        <w:rPr>
          <w:rFonts w:asciiTheme="minorHAnsi" w:hAnsiTheme="minorHAnsi" w:cstheme="minorHAnsi"/>
          <w:i/>
          <w:sz w:val="22"/>
          <w:szCs w:val="22"/>
        </w:rPr>
      </w:pPr>
    </w:p>
    <w:p w14:paraId="08A4E5F6" w14:textId="77777777" w:rsidR="00350248" w:rsidRPr="00415CA6" w:rsidRDefault="00350248" w:rsidP="00350248">
      <w:pPr>
        <w:jc w:val="both"/>
        <w:rPr>
          <w:rFonts w:asciiTheme="minorHAnsi" w:hAnsiTheme="minorHAnsi" w:cstheme="minorHAnsi"/>
          <w:sz w:val="22"/>
          <w:szCs w:val="22"/>
        </w:rPr>
      </w:pPr>
      <w:r w:rsidRPr="00415CA6">
        <w:rPr>
          <w:rFonts w:asciiTheme="minorHAnsi" w:hAnsiTheme="minorHAnsi" w:cstheme="minorHAnsi"/>
          <w:sz w:val="22"/>
          <w:szCs w:val="22"/>
        </w:rPr>
        <w:t xml:space="preserve">Jednocześnie oświadczam, że w związku z ww. okolicznością, na podstawie art. 110 ust.2 ustawy Pzp podjąłem następujące czynności: </w:t>
      </w:r>
    </w:p>
    <w:p w14:paraId="3916B555" w14:textId="77777777" w:rsidR="00350248" w:rsidRPr="00415CA6" w:rsidRDefault="00350248" w:rsidP="00350248">
      <w:pPr>
        <w:spacing w:line="360" w:lineRule="auto"/>
        <w:jc w:val="both"/>
        <w:rPr>
          <w:rFonts w:asciiTheme="minorHAnsi" w:hAnsiTheme="minorHAnsi" w:cstheme="minorHAnsi"/>
          <w:sz w:val="22"/>
          <w:szCs w:val="22"/>
        </w:rPr>
      </w:pPr>
      <w:r w:rsidRPr="00415CA6">
        <w:rPr>
          <w:rFonts w:asciiTheme="minorHAnsi" w:hAnsiTheme="minorHAnsi" w:cstheme="minorHAnsi"/>
          <w:sz w:val="22"/>
          <w:szCs w:val="22"/>
        </w:rPr>
        <w:t>……………………………………………………………………………………………………………</w:t>
      </w:r>
    </w:p>
    <w:p w14:paraId="373742BD" w14:textId="77777777" w:rsidR="00350248" w:rsidRPr="00415CA6" w:rsidRDefault="00350248" w:rsidP="00350248">
      <w:pPr>
        <w:spacing w:line="360" w:lineRule="auto"/>
        <w:jc w:val="both"/>
        <w:rPr>
          <w:rFonts w:asciiTheme="minorHAnsi" w:hAnsiTheme="minorHAnsi" w:cstheme="minorHAnsi"/>
          <w:sz w:val="22"/>
          <w:szCs w:val="22"/>
        </w:rPr>
      </w:pPr>
      <w:r w:rsidRPr="00415CA6">
        <w:rPr>
          <w:rFonts w:asciiTheme="minorHAnsi" w:hAnsiTheme="minorHAnsi" w:cstheme="minorHAnsi"/>
          <w:sz w:val="22"/>
          <w:szCs w:val="22"/>
        </w:rPr>
        <w:t>…………………………………………………………………………………………..………………</w:t>
      </w:r>
    </w:p>
    <w:p w14:paraId="5E0823BA" w14:textId="77777777" w:rsidR="00350248" w:rsidRPr="00415CA6" w:rsidRDefault="00350248" w:rsidP="00350248">
      <w:pPr>
        <w:spacing w:line="360" w:lineRule="auto"/>
        <w:ind w:left="5664" w:firstLine="708"/>
        <w:jc w:val="both"/>
        <w:rPr>
          <w:rFonts w:asciiTheme="minorHAnsi" w:hAnsiTheme="minorHAnsi" w:cstheme="minorHAnsi"/>
          <w:i/>
          <w:sz w:val="22"/>
          <w:szCs w:val="22"/>
        </w:rPr>
      </w:pPr>
    </w:p>
    <w:p w14:paraId="794F72F4" w14:textId="77777777" w:rsidR="00350248" w:rsidRPr="00415CA6" w:rsidRDefault="00350248" w:rsidP="00350248">
      <w:pPr>
        <w:shd w:val="clear" w:color="auto" w:fill="BFBFBF"/>
        <w:spacing w:line="360" w:lineRule="auto"/>
        <w:jc w:val="both"/>
        <w:rPr>
          <w:rFonts w:asciiTheme="minorHAnsi" w:hAnsiTheme="minorHAnsi" w:cstheme="minorHAnsi"/>
          <w:b/>
          <w:sz w:val="22"/>
          <w:szCs w:val="22"/>
        </w:rPr>
      </w:pPr>
      <w:r w:rsidRPr="00415CA6">
        <w:rPr>
          <w:rFonts w:asciiTheme="minorHAnsi" w:hAnsiTheme="minorHAnsi" w:cstheme="minorHAnsi"/>
          <w:b/>
          <w:sz w:val="22"/>
          <w:szCs w:val="22"/>
        </w:rPr>
        <w:t>OŚWIADCZENIE DOTYCZĄCE PODWYKONAWCY NIEBĘDĄCEGO PODMIOTEM, NA KTÓREGO ZASOBY POWOŁUJE SIĘ WYKONAWCA:</w:t>
      </w:r>
    </w:p>
    <w:p w14:paraId="77F9F96B" w14:textId="77777777" w:rsidR="00350248" w:rsidRPr="00415CA6" w:rsidRDefault="00350248" w:rsidP="00350248">
      <w:pPr>
        <w:jc w:val="both"/>
        <w:rPr>
          <w:rFonts w:asciiTheme="minorHAnsi" w:hAnsiTheme="minorHAnsi" w:cstheme="minorHAnsi"/>
          <w:sz w:val="22"/>
          <w:szCs w:val="22"/>
        </w:rPr>
      </w:pPr>
    </w:p>
    <w:p w14:paraId="4BE26499" w14:textId="77777777" w:rsidR="00350248" w:rsidRPr="00415CA6" w:rsidRDefault="00350248" w:rsidP="00350248">
      <w:pPr>
        <w:spacing w:line="360" w:lineRule="auto"/>
        <w:jc w:val="both"/>
        <w:rPr>
          <w:rFonts w:asciiTheme="minorHAnsi" w:hAnsiTheme="minorHAnsi" w:cstheme="minorHAnsi"/>
          <w:sz w:val="22"/>
          <w:szCs w:val="22"/>
        </w:rPr>
      </w:pPr>
      <w:r w:rsidRPr="00415CA6">
        <w:rPr>
          <w:rFonts w:asciiTheme="minorHAnsi" w:hAnsiTheme="minorHAnsi" w:cstheme="minorHAnsi"/>
          <w:sz w:val="22"/>
          <w:szCs w:val="22"/>
        </w:rPr>
        <w:t>Oświadczam, że następujący/e podmiot/y, będący/e podwykonawcą/ami: …………………………………………………………………………………………………</w:t>
      </w:r>
    </w:p>
    <w:p w14:paraId="473A1C9F" w14:textId="77777777" w:rsidR="00350248" w:rsidRPr="00415CA6" w:rsidRDefault="00350248" w:rsidP="00350248">
      <w:pPr>
        <w:spacing w:line="360" w:lineRule="auto"/>
        <w:rPr>
          <w:rFonts w:asciiTheme="minorHAnsi" w:hAnsiTheme="minorHAnsi" w:cstheme="minorHAnsi"/>
          <w:sz w:val="22"/>
          <w:szCs w:val="22"/>
        </w:rPr>
      </w:pPr>
      <w:r w:rsidRPr="00415CA6">
        <w:rPr>
          <w:rFonts w:asciiTheme="minorHAnsi" w:hAnsiTheme="minorHAnsi" w:cstheme="minorHAnsi"/>
          <w:i/>
          <w:sz w:val="22"/>
          <w:szCs w:val="22"/>
        </w:rPr>
        <w:lastRenderedPageBreak/>
        <w:t>(podać pełną nazwę/firmę, adres, a także w zależności od podmiotu: NIP/PESEL, KRS/CEiDG)</w:t>
      </w:r>
      <w:r w:rsidRPr="00415CA6">
        <w:rPr>
          <w:rFonts w:asciiTheme="minorHAnsi" w:hAnsiTheme="minorHAnsi" w:cstheme="minorHAnsi"/>
          <w:sz w:val="22"/>
          <w:szCs w:val="22"/>
        </w:rPr>
        <w:t xml:space="preserve">,  </w:t>
      </w:r>
    </w:p>
    <w:p w14:paraId="1B68CDD7" w14:textId="77777777" w:rsidR="00350248" w:rsidRPr="00415CA6" w:rsidRDefault="00350248" w:rsidP="00350248">
      <w:pPr>
        <w:spacing w:line="360" w:lineRule="auto"/>
        <w:rPr>
          <w:rFonts w:asciiTheme="minorHAnsi" w:hAnsiTheme="minorHAnsi" w:cstheme="minorHAnsi"/>
          <w:sz w:val="22"/>
          <w:szCs w:val="22"/>
        </w:rPr>
      </w:pPr>
      <w:r w:rsidRPr="00415CA6">
        <w:rPr>
          <w:rFonts w:asciiTheme="minorHAnsi" w:hAnsiTheme="minorHAnsi" w:cstheme="minorHAnsi"/>
          <w:sz w:val="22"/>
          <w:szCs w:val="22"/>
        </w:rPr>
        <w:t>nie podlega/ą wykluczeniu z postępowania o udzielenie zamówienia.</w:t>
      </w:r>
    </w:p>
    <w:p w14:paraId="1EAD6EEC" w14:textId="77777777" w:rsidR="00350248" w:rsidRPr="00415CA6" w:rsidRDefault="00350248" w:rsidP="00350248">
      <w:pPr>
        <w:shd w:val="clear" w:color="auto" w:fill="BFBFBF"/>
        <w:spacing w:line="360" w:lineRule="auto"/>
        <w:jc w:val="both"/>
        <w:rPr>
          <w:rFonts w:asciiTheme="minorHAnsi" w:hAnsiTheme="minorHAnsi" w:cstheme="minorHAnsi"/>
          <w:b/>
          <w:sz w:val="22"/>
          <w:szCs w:val="22"/>
        </w:rPr>
      </w:pPr>
      <w:r w:rsidRPr="00415CA6">
        <w:rPr>
          <w:rFonts w:asciiTheme="minorHAnsi" w:hAnsiTheme="minorHAnsi" w:cstheme="minorHAnsi"/>
          <w:b/>
          <w:sz w:val="22"/>
          <w:szCs w:val="22"/>
        </w:rPr>
        <w:t>OŚWIADCZENIE DOTYCZĄCE PODANYCH INFORMACJI:</w:t>
      </w:r>
    </w:p>
    <w:p w14:paraId="7E8527F3" w14:textId="77777777" w:rsidR="00350248" w:rsidRPr="00415CA6" w:rsidRDefault="00350248" w:rsidP="00350248">
      <w:pPr>
        <w:jc w:val="both"/>
        <w:rPr>
          <w:rFonts w:asciiTheme="minorHAnsi" w:hAnsiTheme="minorHAnsi" w:cstheme="minorHAnsi"/>
          <w:b/>
          <w:sz w:val="22"/>
          <w:szCs w:val="22"/>
        </w:rPr>
      </w:pPr>
    </w:p>
    <w:p w14:paraId="555A9BC6" w14:textId="77777777" w:rsidR="00350248" w:rsidRPr="00415CA6" w:rsidRDefault="00350248" w:rsidP="00350248">
      <w:pPr>
        <w:spacing w:line="360" w:lineRule="auto"/>
        <w:jc w:val="both"/>
        <w:rPr>
          <w:rFonts w:asciiTheme="minorHAnsi" w:hAnsiTheme="minorHAnsi" w:cstheme="minorHAnsi"/>
          <w:sz w:val="22"/>
          <w:szCs w:val="22"/>
        </w:rPr>
      </w:pPr>
      <w:r w:rsidRPr="00415CA6">
        <w:rPr>
          <w:rFonts w:asciiTheme="minorHAnsi" w:hAnsiTheme="minorHAnsi" w:cstheme="minorHAnsi"/>
          <w:sz w:val="22"/>
          <w:szCs w:val="22"/>
        </w:rPr>
        <w:t xml:space="preserve">Oświadczam, że wszystkie informacje podane w powyższych oświadczeniach są aktualne </w:t>
      </w:r>
      <w:r w:rsidRPr="00415CA6">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1016D692" w14:textId="77777777" w:rsidR="00350248" w:rsidRPr="00415CA6" w:rsidRDefault="00350248" w:rsidP="00350248">
      <w:pPr>
        <w:jc w:val="both"/>
        <w:rPr>
          <w:rFonts w:asciiTheme="minorHAnsi" w:hAnsiTheme="minorHAnsi" w:cstheme="minorHAnsi"/>
          <w:sz w:val="22"/>
          <w:szCs w:val="22"/>
        </w:rPr>
      </w:pPr>
    </w:p>
    <w:p w14:paraId="57325822" w14:textId="77777777" w:rsidR="00350248" w:rsidRPr="00415CA6" w:rsidRDefault="00350248" w:rsidP="00350248">
      <w:pPr>
        <w:rPr>
          <w:rFonts w:asciiTheme="minorHAnsi" w:hAnsiTheme="minorHAnsi" w:cstheme="minorHAnsi"/>
          <w:sz w:val="22"/>
          <w:szCs w:val="22"/>
        </w:rPr>
      </w:pPr>
    </w:p>
    <w:p w14:paraId="416BF9ED" w14:textId="77777777" w:rsidR="00350248" w:rsidRPr="00415CA6" w:rsidRDefault="00350248" w:rsidP="00350248">
      <w:pPr>
        <w:rPr>
          <w:rFonts w:asciiTheme="minorHAnsi" w:hAnsiTheme="minorHAnsi" w:cstheme="minorHAnsi"/>
          <w:sz w:val="22"/>
          <w:szCs w:val="22"/>
        </w:rPr>
      </w:pPr>
    </w:p>
    <w:p w14:paraId="665FD050" w14:textId="77777777" w:rsidR="00350248" w:rsidRPr="00415CA6" w:rsidRDefault="00350248" w:rsidP="00350248">
      <w:pPr>
        <w:rPr>
          <w:rFonts w:asciiTheme="minorHAnsi" w:hAnsiTheme="minorHAnsi" w:cstheme="minorHAnsi"/>
          <w:sz w:val="22"/>
          <w:szCs w:val="22"/>
        </w:rPr>
      </w:pPr>
    </w:p>
    <w:p w14:paraId="04C77764" w14:textId="77777777" w:rsidR="00350248" w:rsidRPr="00415CA6" w:rsidRDefault="00350248" w:rsidP="00350248">
      <w:pPr>
        <w:rPr>
          <w:rFonts w:asciiTheme="minorHAnsi" w:hAnsiTheme="minorHAnsi" w:cstheme="minorHAnsi"/>
          <w:sz w:val="22"/>
          <w:szCs w:val="22"/>
        </w:rPr>
      </w:pPr>
    </w:p>
    <w:p w14:paraId="733BE123" w14:textId="77777777" w:rsidR="00350248" w:rsidRPr="00415CA6" w:rsidRDefault="00350248" w:rsidP="00350248">
      <w:pPr>
        <w:rPr>
          <w:rFonts w:asciiTheme="minorHAnsi" w:hAnsiTheme="minorHAnsi" w:cstheme="minorHAnsi"/>
          <w:sz w:val="22"/>
          <w:szCs w:val="22"/>
        </w:rPr>
      </w:pPr>
    </w:p>
    <w:p w14:paraId="5B38E331" w14:textId="77777777" w:rsidR="00350248" w:rsidRPr="00415CA6" w:rsidRDefault="00350248" w:rsidP="00350248">
      <w:pPr>
        <w:rPr>
          <w:rFonts w:asciiTheme="minorHAnsi" w:hAnsiTheme="minorHAnsi" w:cstheme="minorHAnsi"/>
          <w:sz w:val="22"/>
          <w:szCs w:val="22"/>
        </w:rPr>
      </w:pPr>
    </w:p>
    <w:p w14:paraId="3070A2CC" w14:textId="77777777" w:rsidR="00350248" w:rsidRPr="00415CA6" w:rsidRDefault="00350248" w:rsidP="00350248">
      <w:pPr>
        <w:rPr>
          <w:rFonts w:asciiTheme="minorHAnsi" w:hAnsiTheme="minorHAnsi" w:cstheme="minorHAnsi"/>
          <w:sz w:val="22"/>
          <w:szCs w:val="22"/>
        </w:rPr>
      </w:pPr>
      <w:r w:rsidRPr="00415CA6">
        <w:rPr>
          <w:rFonts w:asciiTheme="minorHAnsi" w:hAnsiTheme="minorHAnsi" w:cstheme="minorHAnsi"/>
          <w:color w:val="000000"/>
          <w:sz w:val="22"/>
          <w:szCs w:val="22"/>
        </w:rPr>
        <w:t xml:space="preserve">Data: …………. r.                                             </w:t>
      </w:r>
      <w:r w:rsidRPr="00415CA6">
        <w:rPr>
          <w:rFonts w:asciiTheme="minorHAnsi" w:hAnsiTheme="minorHAnsi" w:cstheme="minorHAnsi"/>
          <w:color w:val="000000"/>
          <w:sz w:val="22"/>
          <w:szCs w:val="22"/>
        </w:rPr>
        <w:tab/>
      </w:r>
      <w:r w:rsidRPr="00415CA6">
        <w:rPr>
          <w:rFonts w:asciiTheme="minorHAnsi" w:hAnsiTheme="minorHAnsi" w:cstheme="minorHAnsi"/>
          <w:color w:val="000000"/>
          <w:sz w:val="22"/>
          <w:szCs w:val="22"/>
        </w:rPr>
        <w:tab/>
      </w:r>
      <w:r w:rsidRPr="00415CA6">
        <w:rPr>
          <w:rFonts w:asciiTheme="minorHAnsi" w:hAnsiTheme="minorHAnsi" w:cstheme="minorHAnsi"/>
          <w:color w:val="000000"/>
          <w:sz w:val="22"/>
          <w:szCs w:val="22"/>
        </w:rPr>
        <w:tab/>
        <w:t xml:space="preserve"> ……………………………</w:t>
      </w:r>
    </w:p>
    <w:p w14:paraId="6C223756" w14:textId="77777777" w:rsidR="00350248" w:rsidRPr="00415CA6" w:rsidRDefault="00350248" w:rsidP="00350248">
      <w:pPr>
        <w:ind w:left="4678" w:right="1132" w:hanging="4678"/>
        <w:jc w:val="center"/>
        <w:rPr>
          <w:rFonts w:asciiTheme="minorHAnsi" w:hAnsiTheme="minorHAnsi" w:cstheme="minorHAnsi"/>
          <w:iCs/>
          <w:sz w:val="22"/>
          <w:szCs w:val="22"/>
        </w:rPr>
      </w:pPr>
      <w:r w:rsidRPr="00415CA6">
        <w:rPr>
          <w:rFonts w:asciiTheme="minorHAnsi" w:hAnsiTheme="minorHAnsi" w:cstheme="minorHAnsi"/>
          <w:color w:val="000000"/>
          <w:sz w:val="22"/>
          <w:szCs w:val="22"/>
        </w:rPr>
        <w:tab/>
      </w:r>
      <w:r w:rsidRPr="00415CA6">
        <w:rPr>
          <w:rFonts w:asciiTheme="minorHAnsi" w:hAnsiTheme="minorHAnsi" w:cstheme="minorHAnsi"/>
          <w:iCs/>
          <w:sz w:val="22"/>
          <w:szCs w:val="22"/>
        </w:rPr>
        <w:t xml:space="preserve">podpis w </w:t>
      </w:r>
      <w:r w:rsidRPr="00415CA6">
        <w:rPr>
          <w:rFonts w:asciiTheme="minorHAnsi" w:hAnsiTheme="minorHAnsi" w:cstheme="minorHAnsi"/>
          <w:sz w:val="22"/>
          <w:szCs w:val="22"/>
        </w:rPr>
        <w:t xml:space="preserve">formie elektronicznej lub </w:t>
      </w:r>
      <w:r w:rsidRPr="00415CA6">
        <w:rPr>
          <w:rFonts w:asciiTheme="minorHAnsi" w:hAnsiTheme="minorHAnsi" w:cstheme="minorHAnsi"/>
          <w:sz w:val="22"/>
          <w:szCs w:val="22"/>
        </w:rPr>
        <w:br/>
        <w:t>w postaci elektronicznej opatrzonej podpisem kwalifikowanym lub osobistym lub podpisem zaufanym pod rygorem nieważności</w:t>
      </w:r>
    </w:p>
    <w:p w14:paraId="77B1C62A" w14:textId="77777777" w:rsidR="00350248" w:rsidRPr="00415CA6" w:rsidRDefault="00350248" w:rsidP="00350248">
      <w:pPr>
        <w:ind w:firstLine="708"/>
        <w:rPr>
          <w:rFonts w:asciiTheme="minorHAnsi" w:hAnsiTheme="minorHAnsi" w:cstheme="minorHAnsi"/>
          <w:color w:val="000000"/>
          <w:sz w:val="22"/>
          <w:szCs w:val="22"/>
        </w:rPr>
        <w:sectPr w:rsidR="00350248" w:rsidRPr="00415CA6" w:rsidSect="00350248">
          <w:pgSz w:w="11906" w:h="16838"/>
          <w:pgMar w:top="851" w:right="1418" w:bottom="766" w:left="1418" w:header="0" w:footer="709" w:gutter="0"/>
          <w:cols w:space="708"/>
          <w:formProt w:val="0"/>
          <w:docGrid w:linePitch="360"/>
        </w:sectPr>
      </w:pPr>
    </w:p>
    <w:p w14:paraId="7A0C370F" w14:textId="5478B007" w:rsidR="00350248" w:rsidRPr="00415CA6" w:rsidRDefault="00350248" w:rsidP="00350248">
      <w:pPr>
        <w:jc w:val="right"/>
        <w:rPr>
          <w:rFonts w:asciiTheme="minorHAnsi" w:hAnsiTheme="minorHAnsi" w:cstheme="minorHAnsi"/>
          <w:b/>
          <w:iCs/>
          <w:sz w:val="22"/>
          <w:szCs w:val="22"/>
        </w:rPr>
      </w:pPr>
      <w:r w:rsidRPr="00415CA6">
        <w:rPr>
          <w:rFonts w:asciiTheme="minorHAnsi" w:hAnsiTheme="minorHAnsi" w:cstheme="minorHAnsi"/>
          <w:b/>
          <w:iCs/>
          <w:sz w:val="22"/>
          <w:szCs w:val="22"/>
        </w:rPr>
        <w:lastRenderedPageBreak/>
        <w:t xml:space="preserve">Załącznik nr </w:t>
      </w:r>
      <w:r w:rsidR="00D93F6A">
        <w:rPr>
          <w:rFonts w:asciiTheme="minorHAnsi" w:hAnsiTheme="minorHAnsi" w:cstheme="minorHAnsi"/>
          <w:b/>
          <w:iCs/>
          <w:sz w:val="22"/>
          <w:szCs w:val="22"/>
        </w:rPr>
        <w:t>9 do SWZ</w:t>
      </w:r>
      <w:r w:rsidRPr="00415CA6">
        <w:rPr>
          <w:rFonts w:asciiTheme="minorHAnsi" w:hAnsiTheme="minorHAnsi" w:cstheme="minorHAnsi"/>
          <w:b/>
          <w:iCs/>
          <w:sz w:val="22"/>
          <w:szCs w:val="22"/>
        </w:rPr>
        <w:t xml:space="preserve"> - Oświadczenie</w:t>
      </w:r>
    </w:p>
    <w:p w14:paraId="41A939C1" w14:textId="77777777" w:rsidR="00350248" w:rsidRPr="00415CA6" w:rsidRDefault="00350248" w:rsidP="00350248">
      <w:pPr>
        <w:jc w:val="right"/>
        <w:rPr>
          <w:rFonts w:asciiTheme="minorHAnsi" w:hAnsiTheme="minorHAnsi" w:cstheme="minorHAnsi"/>
          <w:bCs/>
          <w:i/>
          <w:sz w:val="22"/>
          <w:szCs w:val="22"/>
        </w:rPr>
      </w:pPr>
    </w:p>
    <w:p w14:paraId="14196BF8" w14:textId="77777777" w:rsidR="00350248" w:rsidRPr="00415CA6" w:rsidRDefault="00350248" w:rsidP="00350248">
      <w:pPr>
        <w:jc w:val="right"/>
        <w:rPr>
          <w:rFonts w:asciiTheme="minorHAnsi" w:hAnsiTheme="minorHAnsi" w:cstheme="minorHAnsi"/>
          <w:bCs/>
          <w:i/>
          <w:sz w:val="22"/>
          <w:szCs w:val="22"/>
          <w:u w:val="single"/>
        </w:rPr>
      </w:pPr>
      <w:r w:rsidRPr="00415CA6">
        <w:rPr>
          <w:rFonts w:asciiTheme="minorHAnsi" w:hAnsiTheme="minorHAnsi" w:cstheme="minorHAnsi"/>
          <w:bCs/>
          <w:i/>
          <w:sz w:val="22"/>
          <w:szCs w:val="22"/>
          <w:u w:val="single"/>
        </w:rPr>
        <w:t xml:space="preserve">Oświadczenie składane na wezwanie Zamawiającego </w:t>
      </w:r>
    </w:p>
    <w:p w14:paraId="2E4FCE2E" w14:textId="77777777" w:rsidR="00350248" w:rsidRPr="00415CA6" w:rsidRDefault="00350248" w:rsidP="00350248">
      <w:pPr>
        <w:ind w:right="5953"/>
        <w:jc w:val="center"/>
        <w:rPr>
          <w:rFonts w:asciiTheme="minorHAnsi" w:hAnsiTheme="minorHAnsi" w:cstheme="minorHAnsi"/>
          <w:b/>
          <w:bCs/>
          <w:sz w:val="22"/>
          <w:szCs w:val="22"/>
        </w:rPr>
      </w:pPr>
    </w:p>
    <w:p w14:paraId="46A58052" w14:textId="77777777" w:rsidR="00350248" w:rsidRPr="00415CA6" w:rsidRDefault="00350248" w:rsidP="00350248">
      <w:pPr>
        <w:ind w:left="5245"/>
        <w:jc w:val="center"/>
        <w:rPr>
          <w:rFonts w:asciiTheme="minorHAnsi" w:eastAsia="TTE17FFBD0t00" w:hAnsiTheme="minorHAnsi" w:cstheme="minorHAnsi"/>
          <w:b/>
          <w:bCs/>
          <w:sz w:val="22"/>
          <w:szCs w:val="22"/>
        </w:rPr>
      </w:pPr>
      <w:r w:rsidRPr="00415CA6">
        <w:rPr>
          <w:rFonts w:asciiTheme="minorHAnsi" w:eastAsia="TTE17FFBD0t00" w:hAnsiTheme="minorHAnsi" w:cstheme="minorHAnsi"/>
          <w:b/>
          <w:bCs/>
          <w:sz w:val="22"/>
          <w:szCs w:val="22"/>
        </w:rPr>
        <w:t xml:space="preserve">Specjalistyczny Szpital Miejski </w:t>
      </w:r>
    </w:p>
    <w:p w14:paraId="563899D0" w14:textId="77777777" w:rsidR="00350248" w:rsidRPr="00415CA6" w:rsidRDefault="00350248" w:rsidP="00350248">
      <w:pPr>
        <w:ind w:left="5245"/>
        <w:jc w:val="center"/>
        <w:rPr>
          <w:rFonts w:asciiTheme="minorHAnsi" w:eastAsia="TTE17FFBD0t00" w:hAnsiTheme="minorHAnsi" w:cstheme="minorHAnsi"/>
          <w:b/>
          <w:bCs/>
          <w:sz w:val="22"/>
          <w:szCs w:val="22"/>
        </w:rPr>
      </w:pPr>
      <w:r w:rsidRPr="00415CA6">
        <w:rPr>
          <w:rFonts w:asciiTheme="minorHAnsi" w:eastAsia="TTE17FFBD0t00" w:hAnsiTheme="minorHAnsi" w:cstheme="minorHAnsi"/>
          <w:b/>
          <w:bCs/>
          <w:sz w:val="22"/>
          <w:szCs w:val="22"/>
        </w:rPr>
        <w:t>im. M. Kopernika w Toruniu</w:t>
      </w:r>
    </w:p>
    <w:p w14:paraId="54719A1A" w14:textId="77777777" w:rsidR="00350248" w:rsidRPr="00415CA6" w:rsidRDefault="00350248" w:rsidP="00350248">
      <w:pPr>
        <w:ind w:left="5245"/>
        <w:jc w:val="center"/>
        <w:rPr>
          <w:rFonts w:asciiTheme="minorHAnsi" w:hAnsiTheme="minorHAnsi" w:cstheme="minorHAnsi"/>
          <w:b/>
          <w:bCs/>
          <w:sz w:val="22"/>
          <w:szCs w:val="22"/>
        </w:rPr>
      </w:pPr>
      <w:r w:rsidRPr="00415CA6">
        <w:rPr>
          <w:rFonts w:asciiTheme="minorHAnsi" w:eastAsia="TTE17FFBD0t00" w:hAnsiTheme="minorHAnsi" w:cstheme="minorHAnsi"/>
          <w:b/>
          <w:bCs/>
          <w:sz w:val="22"/>
          <w:szCs w:val="22"/>
        </w:rPr>
        <w:t>ul. Batorego 17/19</w:t>
      </w:r>
      <w:r w:rsidRPr="00415CA6">
        <w:rPr>
          <w:rFonts w:asciiTheme="minorHAnsi" w:eastAsia="TTE17FFBD0t00" w:hAnsiTheme="minorHAnsi" w:cstheme="minorHAnsi"/>
          <w:b/>
          <w:bCs/>
          <w:sz w:val="22"/>
          <w:szCs w:val="22"/>
        </w:rPr>
        <w:br/>
        <w:t>87-100 Toruń</w:t>
      </w:r>
    </w:p>
    <w:p w14:paraId="2531B39C" w14:textId="77777777" w:rsidR="00350248" w:rsidRPr="00415CA6" w:rsidRDefault="00350248" w:rsidP="00350248">
      <w:pPr>
        <w:ind w:right="5953"/>
        <w:jc w:val="center"/>
        <w:rPr>
          <w:rFonts w:asciiTheme="minorHAnsi" w:hAnsiTheme="minorHAnsi" w:cstheme="minorHAnsi"/>
          <w:b/>
          <w:bCs/>
          <w:sz w:val="22"/>
          <w:szCs w:val="22"/>
        </w:rPr>
      </w:pPr>
    </w:p>
    <w:p w14:paraId="7EC42B2E" w14:textId="77777777" w:rsidR="00350248" w:rsidRPr="00415CA6" w:rsidRDefault="00350248" w:rsidP="00350248">
      <w:pPr>
        <w:ind w:right="5953"/>
        <w:jc w:val="center"/>
        <w:rPr>
          <w:rFonts w:asciiTheme="minorHAnsi" w:hAnsiTheme="minorHAnsi" w:cstheme="minorHAnsi"/>
          <w:b/>
          <w:bCs/>
          <w:sz w:val="22"/>
          <w:szCs w:val="22"/>
        </w:rPr>
      </w:pPr>
    </w:p>
    <w:p w14:paraId="46B976CD" w14:textId="77777777" w:rsidR="00350248" w:rsidRPr="00415CA6" w:rsidRDefault="00350248" w:rsidP="00D93F6A">
      <w:pPr>
        <w:ind w:right="5953"/>
        <w:rPr>
          <w:rFonts w:asciiTheme="minorHAnsi" w:hAnsiTheme="minorHAnsi" w:cstheme="minorHAnsi"/>
          <w:b/>
          <w:bCs/>
          <w:sz w:val="22"/>
          <w:szCs w:val="22"/>
        </w:rPr>
      </w:pPr>
      <w:r w:rsidRPr="00415CA6">
        <w:rPr>
          <w:rFonts w:asciiTheme="minorHAnsi" w:hAnsiTheme="minorHAnsi" w:cstheme="minorHAnsi"/>
          <w:b/>
          <w:bCs/>
          <w:sz w:val="22"/>
          <w:szCs w:val="22"/>
        </w:rPr>
        <w:t>Wykonawca:</w:t>
      </w:r>
    </w:p>
    <w:p w14:paraId="540F7050" w14:textId="75CF9A6A" w:rsidR="00350248" w:rsidRPr="00415CA6" w:rsidRDefault="00350248" w:rsidP="00D93F6A">
      <w:pPr>
        <w:spacing w:line="480" w:lineRule="auto"/>
        <w:ind w:right="5954"/>
        <w:rPr>
          <w:rFonts w:asciiTheme="minorHAnsi" w:hAnsiTheme="minorHAnsi" w:cstheme="minorHAnsi"/>
          <w:sz w:val="22"/>
          <w:szCs w:val="22"/>
        </w:rPr>
      </w:pPr>
      <w:r w:rsidRPr="00415CA6">
        <w:rPr>
          <w:rFonts w:asciiTheme="minorHAnsi" w:hAnsiTheme="minorHAnsi" w:cstheme="minorHAnsi"/>
          <w:sz w:val="22"/>
          <w:szCs w:val="22"/>
        </w:rPr>
        <w:t>…………………………………………</w:t>
      </w:r>
    </w:p>
    <w:p w14:paraId="6F547EBB" w14:textId="77777777" w:rsidR="00350248" w:rsidRPr="00415CA6" w:rsidRDefault="00350248" w:rsidP="00D93F6A">
      <w:pPr>
        <w:ind w:right="5750"/>
        <w:rPr>
          <w:rFonts w:asciiTheme="minorHAnsi" w:hAnsiTheme="minorHAnsi" w:cstheme="minorHAnsi"/>
          <w:sz w:val="22"/>
          <w:szCs w:val="22"/>
        </w:rPr>
      </w:pPr>
      <w:r w:rsidRPr="00415CA6">
        <w:rPr>
          <w:rFonts w:asciiTheme="minorHAnsi" w:hAnsiTheme="minorHAnsi" w:cstheme="minorHAnsi"/>
          <w:sz w:val="22"/>
          <w:szCs w:val="22"/>
        </w:rPr>
        <w:t>(pełna nazwa/firma, adres, w zależności od podmiotu: NIP/PESEL, KRS/CEiDG)</w:t>
      </w:r>
    </w:p>
    <w:p w14:paraId="178ECBB0" w14:textId="77777777" w:rsidR="00350248" w:rsidRPr="00415CA6" w:rsidRDefault="00350248" w:rsidP="00D93F6A">
      <w:pPr>
        <w:ind w:right="5750"/>
        <w:rPr>
          <w:rFonts w:asciiTheme="minorHAnsi" w:hAnsiTheme="minorHAnsi" w:cstheme="minorHAnsi"/>
          <w:sz w:val="22"/>
          <w:szCs w:val="22"/>
          <w:u w:val="single"/>
        </w:rPr>
      </w:pPr>
      <w:r w:rsidRPr="00415CA6">
        <w:rPr>
          <w:rFonts w:asciiTheme="minorHAnsi" w:hAnsiTheme="minorHAnsi" w:cstheme="minorHAnsi"/>
          <w:sz w:val="22"/>
          <w:szCs w:val="22"/>
          <w:u w:val="single"/>
        </w:rPr>
        <w:t>reprezentowany przez:</w:t>
      </w:r>
    </w:p>
    <w:p w14:paraId="5C28ED3C" w14:textId="77777777" w:rsidR="00350248" w:rsidRPr="00415CA6" w:rsidRDefault="00350248" w:rsidP="00D93F6A">
      <w:pPr>
        <w:spacing w:line="480" w:lineRule="auto"/>
        <w:ind w:right="5750"/>
        <w:rPr>
          <w:rFonts w:asciiTheme="minorHAnsi" w:hAnsiTheme="minorHAnsi" w:cstheme="minorHAnsi"/>
          <w:sz w:val="22"/>
          <w:szCs w:val="22"/>
        </w:rPr>
      </w:pPr>
      <w:r w:rsidRPr="00415CA6">
        <w:rPr>
          <w:rFonts w:asciiTheme="minorHAnsi" w:hAnsiTheme="minorHAnsi" w:cstheme="minorHAnsi"/>
          <w:sz w:val="22"/>
          <w:szCs w:val="22"/>
        </w:rPr>
        <w:t>……………………..……………………………</w:t>
      </w:r>
    </w:p>
    <w:p w14:paraId="29220FE2" w14:textId="77777777" w:rsidR="00350248" w:rsidRPr="00415CA6" w:rsidRDefault="00350248" w:rsidP="00D93F6A">
      <w:pPr>
        <w:ind w:right="5750"/>
        <w:rPr>
          <w:rFonts w:asciiTheme="minorHAnsi" w:hAnsiTheme="minorHAnsi" w:cstheme="minorHAnsi"/>
          <w:sz w:val="22"/>
          <w:szCs w:val="22"/>
        </w:rPr>
      </w:pPr>
      <w:r w:rsidRPr="00415CA6">
        <w:rPr>
          <w:rFonts w:asciiTheme="minorHAnsi" w:hAnsiTheme="minorHAnsi" w:cstheme="minorHAnsi"/>
          <w:sz w:val="22"/>
          <w:szCs w:val="22"/>
        </w:rPr>
        <w:t>(imię, nazwisko, stanowisko</w:t>
      </w:r>
      <w:r w:rsidRPr="00415CA6">
        <w:rPr>
          <w:rFonts w:asciiTheme="minorHAnsi" w:hAnsiTheme="minorHAnsi" w:cstheme="minorHAnsi"/>
          <w:sz w:val="22"/>
          <w:szCs w:val="22"/>
        </w:rPr>
        <w:br/>
        <w:t>/podstawa do reprezentacji)</w:t>
      </w:r>
    </w:p>
    <w:p w14:paraId="1AC818F6" w14:textId="77777777" w:rsidR="00350248" w:rsidRPr="00415CA6" w:rsidRDefault="00350248" w:rsidP="00350248">
      <w:pPr>
        <w:spacing w:line="230" w:lineRule="exact"/>
        <w:ind w:left="40"/>
        <w:jc w:val="center"/>
        <w:rPr>
          <w:rFonts w:asciiTheme="minorHAnsi" w:hAnsiTheme="minorHAnsi" w:cstheme="minorHAnsi"/>
          <w:color w:val="000000"/>
          <w:sz w:val="22"/>
          <w:szCs w:val="22"/>
        </w:rPr>
      </w:pPr>
    </w:p>
    <w:p w14:paraId="09725044" w14:textId="77777777" w:rsidR="00350248" w:rsidRPr="00415CA6" w:rsidRDefault="00350248" w:rsidP="00350248">
      <w:pPr>
        <w:pStyle w:val="Akapitzlist"/>
        <w:ind w:left="0"/>
        <w:jc w:val="both"/>
        <w:rPr>
          <w:rFonts w:asciiTheme="minorHAnsi" w:hAnsiTheme="minorHAnsi" w:cstheme="minorHAnsi"/>
          <w:sz w:val="22"/>
          <w:szCs w:val="22"/>
        </w:rPr>
      </w:pPr>
      <w:r w:rsidRPr="00415CA6">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017DEB57" w14:textId="77777777" w:rsidR="00350248" w:rsidRPr="00415CA6" w:rsidRDefault="00350248" w:rsidP="00350248">
      <w:pPr>
        <w:spacing w:line="230" w:lineRule="exact"/>
        <w:ind w:left="40"/>
        <w:jc w:val="center"/>
        <w:rPr>
          <w:rFonts w:asciiTheme="minorHAnsi" w:hAnsiTheme="minorHAnsi" w:cstheme="minorHAnsi"/>
          <w:sz w:val="22"/>
          <w:szCs w:val="22"/>
        </w:rPr>
      </w:pPr>
    </w:p>
    <w:p w14:paraId="56BA29A4" w14:textId="25F4CEBE" w:rsidR="00350248" w:rsidRPr="00D93F6A" w:rsidRDefault="00350248" w:rsidP="00350248">
      <w:pPr>
        <w:ind w:left="284"/>
        <w:jc w:val="center"/>
        <w:rPr>
          <w:rFonts w:asciiTheme="minorHAnsi" w:hAnsiTheme="minorHAnsi" w:cstheme="minorHAnsi"/>
          <w:sz w:val="22"/>
          <w:szCs w:val="22"/>
        </w:rPr>
      </w:pPr>
      <w:r w:rsidRPr="00D93F6A">
        <w:rPr>
          <w:rStyle w:val="CharStyle14"/>
          <w:rFonts w:asciiTheme="minorHAnsi" w:hAnsiTheme="minorHAnsi" w:cstheme="minorHAnsi"/>
          <w:color w:val="000000"/>
          <w:sz w:val="22"/>
          <w:szCs w:val="22"/>
        </w:rPr>
        <w:t xml:space="preserve">Na potrzeby postępowania o udzielenie zamówienia publicznego nr </w:t>
      </w:r>
      <w:r w:rsidRPr="00D93F6A">
        <w:rPr>
          <w:rFonts w:asciiTheme="minorHAnsi" w:hAnsiTheme="minorHAnsi" w:cstheme="minorHAnsi"/>
          <w:b/>
          <w:sz w:val="22"/>
          <w:szCs w:val="22"/>
        </w:rPr>
        <w:t>SSM.DZP.200.3</w:t>
      </w:r>
      <w:r w:rsidR="00DD3970">
        <w:rPr>
          <w:rFonts w:asciiTheme="minorHAnsi" w:hAnsiTheme="minorHAnsi" w:cstheme="minorHAnsi"/>
          <w:b/>
          <w:sz w:val="22"/>
          <w:szCs w:val="22"/>
        </w:rPr>
        <w:t>2</w:t>
      </w:r>
      <w:r w:rsidRPr="00D93F6A">
        <w:rPr>
          <w:rFonts w:asciiTheme="minorHAnsi" w:hAnsiTheme="minorHAnsi" w:cstheme="minorHAnsi"/>
          <w:b/>
          <w:sz w:val="22"/>
          <w:szCs w:val="22"/>
        </w:rPr>
        <w:t>.202</w:t>
      </w:r>
      <w:r w:rsidR="003B45E2" w:rsidRPr="00D93F6A">
        <w:rPr>
          <w:rFonts w:asciiTheme="minorHAnsi" w:hAnsiTheme="minorHAnsi" w:cstheme="minorHAnsi"/>
          <w:b/>
          <w:sz w:val="22"/>
          <w:szCs w:val="22"/>
        </w:rPr>
        <w:t>6</w:t>
      </w:r>
      <w:r w:rsidRPr="00D93F6A">
        <w:rPr>
          <w:rFonts w:asciiTheme="minorHAnsi" w:hAnsiTheme="minorHAnsi" w:cstheme="minorHAnsi"/>
          <w:b/>
          <w:sz w:val="22"/>
          <w:szCs w:val="22"/>
        </w:rPr>
        <w:t>:</w:t>
      </w:r>
    </w:p>
    <w:p w14:paraId="3EDC6BE5" w14:textId="7A8E8594" w:rsidR="00350248" w:rsidRPr="00D93F6A" w:rsidRDefault="00350248" w:rsidP="00350248">
      <w:pPr>
        <w:ind w:left="284"/>
        <w:jc w:val="center"/>
        <w:rPr>
          <w:rFonts w:asciiTheme="minorHAnsi" w:hAnsiTheme="minorHAnsi" w:cstheme="minorHAnsi"/>
          <w:sz w:val="22"/>
          <w:szCs w:val="22"/>
        </w:rPr>
      </w:pPr>
      <w:r w:rsidRPr="00D93F6A">
        <w:rPr>
          <w:rFonts w:asciiTheme="minorHAnsi" w:hAnsiTheme="minorHAnsi" w:cstheme="minorHAnsi"/>
          <w:b/>
          <w:sz w:val="22"/>
          <w:szCs w:val="22"/>
        </w:rPr>
        <w:t>pn. „</w:t>
      </w:r>
      <w:r w:rsidR="00D93F6A" w:rsidRPr="00D93F6A">
        <w:rPr>
          <w:rFonts w:asciiTheme="minorHAnsi" w:hAnsiTheme="minorHAnsi" w:cstheme="minorHAnsi"/>
          <w:b/>
          <w:sz w:val="22"/>
          <w:szCs w:val="22"/>
        </w:rPr>
        <w:t>Świadczenie usług sterylizacji dla Specjalistycznego Szpitala Miejskiego im. M. Kopernika w Toruniu</w:t>
      </w:r>
      <w:r w:rsidR="00DD3970">
        <w:rPr>
          <w:rFonts w:asciiTheme="minorHAnsi" w:hAnsiTheme="minorHAnsi" w:cstheme="minorHAnsi"/>
          <w:b/>
          <w:sz w:val="22"/>
          <w:szCs w:val="22"/>
        </w:rPr>
        <w:t>”</w:t>
      </w:r>
    </w:p>
    <w:p w14:paraId="2924040A" w14:textId="77777777" w:rsidR="00350248" w:rsidRPr="00415CA6" w:rsidRDefault="00350248" w:rsidP="00350248">
      <w:pPr>
        <w:ind w:left="284"/>
        <w:jc w:val="center"/>
        <w:rPr>
          <w:rFonts w:asciiTheme="minorHAnsi" w:hAnsiTheme="minorHAnsi" w:cstheme="minorHAnsi"/>
          <w:sz w:val="22"/>
          <w:szCs w:val="22"/>
        </w:rPr>
      </w:pPr>
      <w:r w:rsidRPr="00D93F6A">
        <w:rPr>
          <w:rStyle w:val="CharStyle14"/>
          <w:rFonts w:asciiTheme="minorHAnsi" w:hAnsiTheme="minorHAnsi" w:cstheme="minorHAnsi"/>
          <w:color w:val="000000"/>
          <w:sz w:val="22"/>
          <w:szCs w:val="22"/>
        </w:rPr>
        <w:t>prowadzonego przez:</w:t>
      </w:r>
    </w:p>
    <w:p w14:paraId="65BBB0EC" w14:textId="77777777" w:rsidR="00350248" w:rsidRPr="00415CA6" w:rsidRDefault="00350248" w:rsidP="00350248">
      <w:pPr>
        <w:pStyle w:val="Style23"/>
        <w:shd w:val="clear" w:color="auto" w:fill="auto"/>
        <w:spacing w:before="0" w:after="0"/>
        <w:ind w:left="40" w:right="200"/>
        <w:rPr>
          <w:rStyle w:val="CharStyle14"/>
          <w:rFonts w:cstheme="minorHAnsi"/>
          <w:color w:val="000000"/>
          <w:sz w:val="22"/>
          <w:szCs w:val="22"/>
        </w:rPr>
      </w:pPr>
    </w:p>
    <w:p w14:paraId="6C7F3DE6" w14:textId="77777777" w:rsidR="00350248" w:rsidRPr="00415CA6" w:rsidRDefault="00350248" w:rsidP="00350248">
      <w:pPr>
        <w:jc w:val="center"/>
        <w:rPr>
          <w:rFonts w:asciiTheme="minorHAnsi" w:eastAsia="TTE17FFBD0t00" w:hAnsiTheme="minorHAnsi" w:cstheme="minorHAnsi"/>
          <w:b/>
          <w:bCs/>
          <w:color w:val="000000"/>
          <w:sz w:val="22"/>
          <w:szCs w:val="22"/>
        </w:rPr>
      </w:pPr>
      <w:r w:rsidRPr="00415CA6">
        <w:rPr>
          <w:rFonts w:asciiTheme="minorHAnsi" w:eastAsia="TTE17FFBD0t00" w:hAnsiTheme="minorHAnsi" w:cstheme="minorHAnsi"/>
          <w:b/>
          <w:bCs/>
          <w:color w:val="000000"/>
          <w:sz w:val="22"/>
          <w:szCs w:val="22"/>
        </w:rPr>
        <w:t>Specjalistyczny Szpital Miejski im. M. Kopernika w Toruniu</w:t>
      </w:r>
    </w:p>
    <w:p w14:paraId="68769D88" w14:textId="77777777" w:rsidR="00350248" w:rsidRPr="00415CA6" w:rsidRDefault="00350248" w:rsidP="00350248">
      <w:pPr>
        <w:pStyle w:val="Style23"/>
        <w:shd w:val="clear" w:color="auto" w:fill="auto"/>
        <w:spacing w:before="0" w:after="0"/>
        <w:ind w:left="40" w:right="200"/>
        <w:rPr>
          <w:rFonts w:cstheme="minorHAnsi"/>
          <w:b/>
          <w:sz w:val="22"/>
          <w:szCs w:val="22"/>
        </w:rPr>
      </w:pPr>
    </w:p>
    <w:p w14:paraId="298669B6" w14:textId="77777777" w:rsidR="00350248" w:rsidRPr="00415CA6" w:rsidRDefault="00350248" w:rsidP="00350248">
      <w:pPr>
        <w:rPr>
          <w:rFonts w:asciiTheme="minorHAnsi" w:hAnsiTheme="minorHAnsi" w:cstheme="minorHAnsi"/>
          <w:sz w:val="22"/>
          <w:szCs w:val="22"/>
        </w:rPr>
      </w:pPr>
    </w:p>
    <w:p w14:paraId="249235E6" w14:textId="77777777" w:rsidR="00350248" w:rsidRPr="00415CA6" w:rsidRDefault="00350248" w:rsidP="00350248">
      <w:pPr>
        <w:pStyle w:val="Akapitzlist"/>
        <w:ind w:left="0"/>
        <w:jc w:val="both"/>
        <w:rPr>
          <w:rFonts w:asciiTheme="minorHAnsi" w:hAnsiTheme="minorHAnsi" w:cstheme="minorHAnsi"/>
          <w:sz w:val="22"/>
          <w:szCs w:val="22"/>
        </w:rPr>
      </w:pPr>
      <w:r w:rsidRPr="00415CA6">
        <w:rPr>
          <w:rStyle w:val="CharStyle14"/>
          <w:rFonts w:asciiTheme="minorHAnsi" w:hAnsiTheme="minorHAnsi" w:cstheme="minorHAnsi"/>
          <w:color w:val="000000"/>
          <w:sz w:val="22"/>
          <w:szCs w:val="22"/>
        </w:rPr>
        <w:t>Oświadczam, że</w:t>
      </w:r>
      <w:r w:rsidRPr="00415CA6">
        <w:rPr>
          <w:rFonts w:asciiTheme="minorHAnsi" w:hAnsiTheme="minorHAnsi" w:cstheme="minorHAnsi"/>
          <w:b/>
          <w:bCs/>
          <w:color w:val="000000"/>
          <w:sz w:val="22"/>
          <w:szCs w:val="22"/>
        </w:rPr>
        <w:t xml:space="preserve"> podane informacje zawarte</w:t>
      </w:r>
      <w:r w:rsidRPr="00415CA6">
        <w:rPr>
          <w:rFonts w:asciiTheme="minorHAnsi" w:hAnsiTheme="minorHAnsi" w:cstheme="minorHAnsi"/>
          <w:color w:val="000000"/>
          <w:sz w:val="22"/>
          <w:szCs w:val="22"/>
        </w:rPr>
        <w:t xml:space="preserve"> w oświadczeniu, o którym mowa w art. 125 ust. 1 ustawy Pzp i </w:t>
      </w:r>
      <w:r w:rsidRPr="00415CA6">
        <w:rPr>
          <w:rFonts w:asciiTheme="minorHAnsi" w:hAnsiTheme="minorHAnsi" w:cstheme="minorHAnsi"/>
          <w:sz w:val="22"/>
          <w:szCs w:val="22"/>
        </w:rPr>
        <w:t xml:space="preserve">art. 7 ust. 1 pkt 1-3 ustawy z dnia 13 kwietnia 2022 r. o szczególnych rozwiązaniach w zakresie przeciwdziałania wspieraniu agresji na Ukrainę oraz służących ochronie bezpieczeństwa narodowego (tj. Dz.U. z 2024 r., poz. 507 ze zm.) </w:t>
      </w:r>
      <w:r w:rsidRPr="00415CA6">
        <w:rPr>
          <w:rFonts w:asciiTheme="minorHAnsi" w:hAnsiTheme="minorHAnsi" w:cstheme="minorHAnsi"/>
          <w:color w:val="000000"/>
          <w:sz w:val="22"/>
          <w:szCs w:val="22"/>
        </w:rPr>
        <w:t>w zakresie podstaw wykluczenia z postępowania są aktualne.</w:t>
      </w:r>
    </w:p>
    <w:p w14:paraId="182A76AC" w14:textId="77777777" w:rsidR="00350248" w:rsidRPr="00415CA6" w:rsidRDefault="00350248" w:rsidP="00350248">
      <w:pPr>
        <w:pStyle w:val="Style23"/>
        <w:shd w:val="clear" w:color="auto" w:fill="auto"/>
        <w:spacing w:before="0" w:after="0" w:line="250" w:lineRule="exact"/>
        <w:ind w:left="40" w:right="200"/>
        <w:rPr>
          <w:rFonts w:cstheme="minorHAnsi"/>
          <w:color w:val="000000"/>
          <w:sz w:val="22"/>
          <w:szCs w:val="22"/>
        </w:rPr>
      </w:pPr>
    </w:p>
    <w:p w14:paraId="30176E37" w14:textId="77777777" w:rsidR="00350248" w:rsidRPr="00415CA6" w:rsidRDefault="00350248" w:rsidP="00350248">
      <w:pPr>
        <w:pStyle w:val="Style23"/>
        <w:shd w:val="clear" w:color="auto" w:fill="auto"/>
        <w:spacing w:before="0" w:after="0" w:line="250" w:lineRule="exact"/>
        <w:ind w:left="40" w:right="200"/>
        <w:rPr>
          <w:rFonts w:cstheme="minorHAnsi"/>
          <w:sz w:val="22"/>
          <w:szCs w:val="22"/>
        </w:rPr>
      </w:pPr>
    </w:p>
    <w:p w14:paraId="0DEC03A2" w14:textId="77777777" w:rsidR="00350248" w:rsidRPr="00415CA6" w:rsidRDefault="00350248" w:rsidP="00350248">
      <w:pPr>
        <w:spacing w:line="360" w:lineRule="auto"/>
        <w:rPr>
          <w:rFonts w:asciiTheme="minorHAnsi" w:hAnsiTheme="minorHAnsi" w:cstheme="minorHAnsi"/>
          <w:sz w:val="22"/>
          <w:szCs w:val="22"/>
        </w:rPr>
      </w:pPr>
      <w:r w:rsidRPr="00415CA6">
        <w:rPr>
          <w:rFonts w:asciiTheme="minorHAnsi" w:hAnsiTheme="minorHAnsi" w:cstheme="minorHAnsi"/>
          <w:sz w:val="22"/>
          <w:szCs w:val="22"/>
        </w:rPr>
        <w:t>Data:  ………….……. r.</w:t>
      </w:r>
    </w:p>
    <w:p w14:paraId="3254148D" w14:textId="77777777" w:rsidR="00350248" w:rsidRPr="00415CA6" w:rsidRDefault="00350248" w:rsidP="00350248">
      <w:pPr>
        <w:spacing w:line="360" w:lineRule="auto"/>
        <w:jc w:val="both"/>
        <w:rPr>
          <w:rFonts w:asciiTheme="minorHAnsi" w:hAnsiTheme="minorHAnsi" w:cstheme="minorHAnsi"/>
          <w:sz w:val="22"/>
          <w:szCs w:val="22"/>
        </w:rPr>
      </w:pP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r>
      <w:r w:rsidRPr="00415CA6">
        <w:rPr>
          <w:rFonts w:asciiTheme="minorHAnsi" w:hAnsiTheme="minorHAnsi" w:cstheme="minorHAnsi"/>
          <w:sz w:val="22"/>
          <w:szCs w:val="22"/>
        </w:rPr>
        <w:tab/>
        <w:t>…………………………………………</w:t>
      </w:r>
    </w:p>
    <w:p w14:paraId="0519F8DF" w14:textId="77777777" w:rsidR="00350248" w:rsidRDefault="00350248" w:rsidP="00D93F6A">
      <w:pPr>
        <w:ind w:left="4678" w:right="1132" w:hanging="4678"/>
        <w:jc w:val="center"/>
        <w:rPr>
          <w:rFonts w:asciiTheme="minorHAnsi" w:hAnsiTheme="minorHAnsi" w:cstheme="minorHAnsi"/>
          <w:sz w:val="22"/>
          <w:szCs w:val="22"/>
        </w:rPr>
      </w:pPr>
      <w:r w:rsidRPr="00415CA6">
        <w:rPr>
          <w:rFonts w:asciiTheme="minorHAnsi" w:hAnsiTheme="minorHAnsi" w:cstheme="minorHAnsi"/>
          <w:color w:val="000000"/>
          <w:sz w:val="22"/>
          <w:szCs w:val="22"/>
        </w:rPr>
        <w:tab/>
      </w:r>
      <w:r w:rsidRPr="00415CA6">
        <w:rPr>
          <w:rFonts w:asciiTheme="minorHAnsi" w:hAnsiTheme="minorHAnsi" w:cstheme="minorHAnsi"/>
          <w:iCs/>
          <w:sz w:val="22"/>
          <w:szCs w:val="22"/>
        </w:rPr>
        <w:t xml:space="preserve">podpis w </w:t>
      </w:r>
      <w:r w:rsidRPr="00415CA6">
        <w:rPr>
          <w:rFonts w:asciiTheme="minorHAnsi" w:hAnsiTheme="minorHAnsi" w:cstheme="minorHAnsi"/>
          <w:sz w:val="22"/>
          <w:szCs w:val="22"/>
        </w:rPr>
        <w:t xml:space="preserve">formie elektronicznej lub </w:t>
      </w:r>
      <w:r w:rsidRPr="00415CA6">
        <w:rPr>
          <w:rFonts w:asciiTheme="minorHAnsi" w:hAnsiTheme="minorHAnsi" w:cstheme="minorHAnsi"/>
          <w:sz w:val="22"/>
          <w:szCs w:val="22"/>
        </w:rPr>
        <w:br/>
        <w:t xml:space="preserve">w postaci elektronicznej opatrzonej podpisem kwalifikowanym lub osobistym lub podpisem zaufanym </w:t>
      </w:r>
    </w:p>
    <w:p w14:paraId="2CA8AE67" w14:textId="055BFAD6" w:rsidR="00D93F6A" w:rsidRDefault="00D93F6A" w:rsidP="00D93F6A">
      <w:pPr>
        <w:ind w:left="4678" w:right="1132" w:hanging="709"/>
        <w:jc w:val="center"/>
        <w:rPr>
          <w:rFonts w:asciiTheme="minorHAnsi" w:hAnsiTheme="minorHAnsi" w:cstheme="minorHAnsi"/>
          <w:sz w:val="22"/>
          <w:szCs w:val="22"/>
        </w:rPr>
      </w:pPr>
      <w:r>
        <w:rPr>
          <w:rFonts w:asciiTheme="minorHAnsi" w:hAnsiTheme="minorHAnsi" w:cstheme="minorHAnsi"/>
          <w:sz w:val="22"/>
          <w:szCs w:val="22"/>
        </w:rPr>
        <w:t xml:space="preserve">              pod rygorem nieważności</w:t>
      </w:r>
    </w:p>
    <w:p w14:paraId="242E7FE8" w14:textId="77777777" w:rsidR="006D0FAE" w:rsidRPr="00306285" w:rsidRDefault="006D0FAE" w:rsidP="00D93F6A">
      <w:pPr>
        <w:pStyle w:val="Normalny1"/>
        <w:tabs>
          <w:tab w:val="left" w:pos="2445"/>
        </w:tabs>
        <w:jc w:val="right"/>
        <w:rPr>
          <w:rFonts w:asciiTheme="minorHAnsi" w:hAnsiTheme="minorHAnsi" w:cstheme="minorHAnsi"/>
          <w:sz w:val="22"/>
          <w:szCs w:val="22"/>
        </w:rPr>
      </w:pPr>
    </w:p>
    <w:sectPr w:rsidR="006D0FAE" w:rsidRPr="00306285" w:rsidSect="00350248">
      <w:pgSz w:w="11906" w:h="16838"/>
      <w:pgMar w:top="851" w:right="1418" w:bottom="766"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628EA" w14:textId="77777777" w:rsidR="00F14657" w:rsidRPr="00415CA6" w:rsidRDefault="00F14657">
      <w:r w:rsidRPr="00415CA6">
        <w:separator/>
      </w:r>
    </w:p>
  </w:endnote>
  <w:endnote w:type="continuationSeparator" w:id="0">
    <w:p w14:paraId="6DED6652" w14:textId="77777777" w:rsidR="00F14657" w:rsidRPr="00415CA6" w:rsidRDefault="00F14657">
      <w:r w:rsidRPr="00415CA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Calibri"/>
    <w:charset w:val="00"/>
    <w:family w:val="auto"/>
    <w:pitch w:val="variable"/>
  </w:font>
  <w:font w:name="Sylfaen">
    <w:panose1 w:val="010A0502050306030303"/>
    <w:charset w:val="EE"/>
    <w:family w:val="roman"/>
    <w:pitch w:val="variable"/>
    <w:sig w:usb0="04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FrankfurtGothic">
    <w:altName w:val="Times New Roman"/>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Merriweather">
    <w:charset w:val="EE"/>
    <w:family w:val="auto"/>
    <w:pitch w:val="variable"/>
    <w:sig w:usb0="20000207" w:usb1="00000002"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 w:name="TTE17FFBD0t00">
    <w:altName w:val="MS Mincho"/>
    <w:charset w:val="8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6DD1" w14:textId="77777777" w:rsidR="001833AD" w:rsidRPr="00415CA6" w:rsidRDefault="001833AD">
    <w:pPr>
      <w:pStyle w:val="Stopka"/>
      <w:jc w:val="right"/>
      <w:rPr>
        <w:sz w:val="16"/>
        <w:szCs w:val="16"/>
      </w:rPr>
    </w:pPr>
    <w:r w:rsidRPr="00415CA6">
      <w:rPr>
        <w:sz w:val="16"/>
        <w:szCs w:val="16"/>
      </w:rPr>
      <w:fldChar w:fldCharType="begin"/>
    </w:r>
    <w:r w:rsidRPr="00415CA6">
      <w:rPr>
        <w:sz w:val="16"/>
        <w:szCs w:val="16"/>
      </w:rPr>
      <w:instrText>PAGE   \* MERGEFORMAT</w:instrText>
    </w:r>
    <w:r w:rsidRPr="00415CA6">
      <w:rPr>
        <w:sz w:val="16"/>
        <w:szCs w:val="16"/>
      </w:rPr>
      <w:fldChar w:fldCharType="separate"/>
    </w:r>
    <w:r w:rsidRPr="00415CA6">
      <w:rPr>
        <w:sz w:val="16"/>
        <w:szCs w:val="16"/>
      </w:rPr>
      <w:t>4</w:t>
    </w:r>
    <w:r w:rsidRPr="00415CA6">
      <w:rPr>
        <w:sz w:val="16"/>
        <w:szCs w:val="16"/>
      </w:rPr>
      <w:fldChar w:fldCharType="end"/>
    </w:r>
  </w:p>
  <w:p w14:paraId="1306D554" w14:textId="77777777" w:rsidR="001833AD" w:rsidRPr="00415CA6" w:rsidRDefault="00183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213BA" w14:textId="77777777" w:rsidR="00F14657" w:rsidRPr="00415CA6" w:rsidRDefault="00F14657">
      <w:r w:rsidRPr="00415CA6">
        <w:separator/>
      </w:r>
    </w:p>
  </w:footnote>
  <w:footnote w:type="continuationSeparator" w:id="0">
    <w:p w14:paraId="08D6C189" w14:textId="77777777" w:rsidR="00F14657" w:rsidRPr="00415CA6" w:rsidRDefault="00F14657">
      <w:r w:rsidRPr="00415CA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2048A88"/>
    <w:name w:val="WW8Num2"/>
    <w:lvl w:ilvl="0">
      <w:start w:val="1"/>
      <w:numFmt w:val="decimal"/>
      <w:lvlText w:val="%1."/>
      <w:lvlJc w:val="left"/>
      <w:pPr>
        <w:tabs>
          <w:tab w:val="num" w:pos="600"/>
        </w:tabs>
        <w:ind w:left="600" w:hanging="360"/>
      </w:pPr>
      <w:rPr>
        <w:rFonts w:asciiTheme="minorHAnsi" w:eastAsia="Times New Roman" w:hAnsiTheme="minorHAnsi" w:cstheme="minorHAnsi"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3"/>
    <w:multiLevelType w:val="singleLevel"/>
    <w:tmpl w:val="CA20E86C"/>
    <w:name w:val="WW8Num3"/>
    <w:lvl w:ilvl="0">
      <w:start w:val="1"/>
      <w:numFmt w:val="decimal"/>
      <w:lvlText w:val="%1."/>
      <w:lvlJc w:val="left"/>
      <w:pPr>
        <w:tabs>
          <w:tab w:val="num" w:pos="0"/>
        </w:tabs>
        <w:ind w:left="360" w:hanging="360"/>
      </w:pPr>
      <w:rPr>
        <w:rFonts w:ascii="Calibri" w:hAnsi="Calibri" w:cs="Calibri" w:hint="default"/>
        <w:color w:val="000000"/>
        <w:sz w:val="22"/>
        <w:szCs w:val="22"/>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283" w:hanging="283"/>
      </w:pPr>
      <w:rPr>
        <w:rFonts w:cs="Times New Roman"/>
        <w:color w:val="000000"/>
      </w:rPr>
    </w:lvl>
  </w:abstractNum>
  <w:abstractNum w:abstractNumId="3" w15:restartNumberingAfterBreak="0">
    <w:nsid w:val="00000005"/>
    <w:multiLevelType w:val="multilevel"/>
    <w:tmpl w:val="A31A8F04"/>
    <w:name w:val="WW8Num5"/>
    <w:lvl w:ilvl="0">
      <w:start w:val="1"/>
      <w:numFmt w:val="decimal"/>
      <w:lvlText w:val="%1."/>
      <w:lvlJc w:val="left"/>
      <w:pPr>
        <w:tabs>
          <w:tab w:val="num" w:pos="720"/>
        </w:tabs>
        <w:ind w:left="720" w:hanging="360"/>
      </w:pPr>
      <w:rPr>
        <w:b/>
        <w:bCs/>
        <w:color w:val="000000"/>
        <w:sz w:val="23"/>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1495"/>
        </w:tabs>
        <w:ind w:left="1495"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6"/>
    <w:multiLevelType w:val="multilevel"/>
    <w:tmpl w:val="4F8E89BC"/>
    <w:name w:val="WWNum30"/>
    <w:lvl w:ilvl="0">
      <w:start w:val="1"/>
      <w:numFmt w:val="decimal"/>
      <w:lvlText w:val="%1."/>
      <w:lvlJc w:val="left"/>
      <w:pPr>
        <w:tabs>
          <w:tab w:val="num" w:pos="360"/>
        </w:tabs>
        <w:ind w:left="360" w:hanging="360"/>
      </w:pPr>
      <w:rPr>
        <w:rFonts w:cs="Times New Roman"/>
        <w:sz w:val="22"/>
        <w:szCs w:val="22"/>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7"/>
    <w:multiLevelType w:val="multilevel"/>
    <w:tmpl w:val="00000007"/>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rPr>
        <w:rFonts w:ascii="Times New Roman" w:eastAsia="Andale Sans UI"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singleLevel"/>
    <w:tmpl w:val="00000008"/>
    <w:name w:val="WW8Num8"/>
    <w:lvl w:ilvl="0">
      <w:start w:val="1"/>
      <w:numFmt w:val="decimal"/>
      <w:lvlText w:val="%1."/>
      <w:lvlJc w:val="left"/>
      <w:pPr>
        <w:tabs>
          <w:tab w:val="num" w:pos="0"/>
        </w:tabs>
        <w:ind w:left="720" w:hanging="360"/>
      </w:pPr>
    </w:lvl>
  </w:abstractNum>
  <w:abstractNum w:abstractNumId="7" w15:restartNumberingAfterBreak="0">
    <w:nsid w:val="0000000D"/>
    <w:multiLevelType w:val="singleLevel"/>
    <w:tmpl w:val="FF248BA0"/>
    <w:name w:val="WW8Num13"/>
    <w:lvl w:ilvl="0">
      <w:start w:val="1"/>
      <w:numFmt w:val="decimal"/>
      <w:lvlText w:val="%1."/>
      <w:lvlJc w:val="left"/>
      <w:pPr>
        <w:tabs>
          <w:tab w:val="num" w:pos="360"/>
        </w:tabs>
        <w:ind w:left="360" w:hanging="360"/>
      </w:pPr>
      <w:rPr>
        <w:rFonts w:cs="Times New Roman"/>
        <w:b w:val="0"/>
        <w:bCs/>
        <w:sz w:val="22"/>
        <w:szCs w:val="22"/>
      </w:rPr>
    </w:lvl>
  </w:abstractNum>
  <w:abstractNum w:abstractNumId="8" w15:restartNumberingAfterBreak="0">
    <w:nsid w:val="00000012"/>
    <w:multiLevelType w:val="singleLevel"/>
    <w:tmpl w:val="00000012"/>
    <w:name w:val="WW8Num18"/>
    <w:lvl w:ilvl="0">
      <w:start w:val="1"/>
      <w:numFmt w:val="decimal"/>
      <w:lvlText w:val="%1."/>
      <w:lvlJc w:val="left"/>
      <w:pPr>
        <w:tabs>
          <w:tab w:val="num" w:pos="360"/>
        </w:tabs>
        <w:ind w:left="360" w:hanging="360"/>
      </w:pPr>
      <w:rPr>
        <w:rFonts w:cs="Sylfaen"/>
        <w:i w:val="0"/>
      </w:rPr>
    </w:lvl>
  </w:abstractNum>
  <w:abstractNum w:abstractNumId="9" w15:restartNumberingAfterBreak="0">
    <w:nsid w:val="00000013"/>
    <w:multiLevelType w:val="singleLevel"/>
    <w:tmpl w:val="DD0EF08C"/>
    <w:name w:val="WW8Num19"/>
    <w:lvl w:ilvl="0">
      <w:start w:val="1"/>
      <w:numFmt w:val="decimal"/>
      <w:lvlText w:val="%1."/>
      <w:lvlJc w:val="left"/>
      <w:pPr>
        <w:tabs>
          <w:tab w:val="num" w:pos="360"/>
        </w:tabs>
        <w:ind w:left="360" w:hanging="360"/>
      </w:pPr>
      <w:rPr>
        <w:rFonts w:ascii="Calibri" w:hAnsi="Calibri" w:cs="Calibri" w:hint="default"/>
      </w:rPr>
    </w:lvl>
  </w:abstractNum>
  <w:abstractNum w:abstractNumId="10" w15:restartNumberingAfterBreak="0">
    <w:nsid w:val="00000014"/>
    <w:multiLevelType w:val="singleLevel"/>
    <w:tmpl w:val="1E24C292"/>
    <w:name w:val="WW8Num20"/>
    <w:lvl w:ilvl="0">
      <w:start w:val="1"/>
      <w:numFmt w:val="decimal"/>
      <w:lvlText w:val="%1."/>
      <w:lvlJc w:val="left"/>
      <w:pPr>
        <w:tabs>
          <w:tab w:val="num" w:pos="0"/>
        </w:tabs>
        <w:ind w:left="720" w:hanging="360"/>
      </w:pPr>
      <w:rPr>
        <w:rFonts w:ascii="Calibri" w:eastAsia="Andale Sans UI" w:hAnsi="Calibri" w:cs="Tahoma" w:hint="default"/>
        <w:kern w:val="2"/>
        <w:lang w:eastAsia="fa-IR" w:bidi="fa-IR"/>
      </w:rPr>
    </w:lvl>
  </w:abstractNum>
  <w:abstractNum w:abstractNumId="11" w15:restartNumberingAfterBreak="0">
    <w:nsid w:val="00000015"/>
    <w:multiLevelType w:val="singleLevel"/>
    <w:tmpl w:val="6A6E75B0"/>
    <w:name w:val="WW8Num21"/>
    <w:lvl w:ilvl="0">
      <w:start w:val="1"/>
      <w:numFmt w:val="decimal"/>
      <w:lvlText w:val="%1)"/>
      <w:lvlJc w:val="left"/>
      <w:pPr>
        <w:tabs>
          <w:tab w:val="num" w:pos="0"/>
        </w:tabs>
        <w:ind w:left="1068" w:hanging="360"/>
      </w:pPr>
      <w:rPr>
        <w:rFonts w:ascii="Calibri" w:hAnsi="Calibri" w:cs="Calibri" w:hint="default"/>
      </w:rPr>
    </w:lvl>
  </w:abstractNum>
  <w:abstractNum w:abstractNumId="12" w15:restartNumberingAfterBreak="0">
    <w:nsid w:val="00000016"/>
    <w:multiLevelType w:val="singleLevel"/>
    <w:tmpl w:val="4844C266"/>
    <w:name w:val="WW8Num22"/>
    <w:lvl w:ilvl="0">
      <w:start w:val="1"/>
      <w:numFmt w:val="decimal"/>
      <w:lvlText w:val="%1."/>
      <w:lvlJc w:val="left"/>
      <w:pPr>
        <w:tabs>
          <w:tab w:val="num" w:pos="0"/>
        </w:tabs>
        <w:ind w:left="720" w:hanging="360"/>
      </w:pPr>
      <w:rPr>
        <w:rFonts w:ascii="Calibri" w:eastAsia="Andale Sans UI" w:hAnsi="Calibri" w:cs="Times New Roman" w:hint="default"/>
        <w:bCs/>
        <w:kern w:val="2"/>
        <w:sz w:val="22"/>
        <w:szCs w:val="23"/>
        <w:lang w:val="pl-PL" w:eastAsia="fa-IR" w:bidi="fa-IR"/>
      </w:rPr>
    </w:lvl>
  </w:abstractNum>
  <w:abstractNum w:abstractNumId="13" w15:restartNumberingAfterBreak="0">
    <w:nsid w:val="00000017"/>
    <w:multiLevelType w:val="multilevel"/>
    <w:tmpl w:val="BD20E62C"/>
    <w:name w:val="WW8Num23"/>
    <w:lvl w:ilvl="0">
      <w:start w:val="1"/>
      <w:numFmt w:val="decimal"/>
      <w:lvlText w:val="%1."/>
      <w:lvlJc w:val="left"/>
      <w:pPr>
        <w:tabs>
          <w:tab w:val="num" w:pos="720"/>
        </w:tabs>
        <w:ind w:left="720" w:hanging="36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1D17DF"/>
    <w:multiLevelType w:val="hybridMultilevel"/>
    <w:tmpl w:val="419EDF16"/>
    <w:lvl w:ilvl="0" w:tplc="01FA478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0783542"/>
    <w:multiLevelType w:val="multilevel"/>
    <w:tmpl w:val="BFF47A4C"/>
    <w:lvl w:ilvl="0">
      <w:start w:val="1"/>
      <w:numFmt w:val="decimal"/>
      <w:lvlText w:val="%1)"/>
      <w:lvlJc w:val="left"/>
      <w:pPr>
        <w:tabs>
          <w:tab w:val="num" w:pos="0"/>
        </w:tabs>
        <w:ind w:left="927" w:hanging="360"/>
      </w:pPr>
      <w:rPr>
        <w:rFonts w:ascii="Calibri" w:eastAsia="Times New Roman" w:hAnsi="Calibri" w:cs="Calibri"/>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6" w15:restartNumberingAfterBreak="0">
    <w:nsid w:val="0247098A"/>
    <w:multiLevelType w:val="hybridMultilevel"/>
    <w:tmpl w:val="61927C92"/>
    <w:lvl w:ilvl="0" w:tplc="2250D034">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3904869"/>
    <w:multiLevelType w:val="hybridMultilevel"/>
    <w:tmpl w:val="2FFEA24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8" w15:restartNumberingAfterBreak="0">
    <w:nsid w:val="04BC3FC1"/>
    <w:multiLevelType w:val="hybridMultilevel"/>
    <w:tmpl w:val="D880643C"/>
    <w:lvl w:ilvl="0" w:tplc="6F70AE3E">
      <w:start w:val="2"/>
      <w:numFmt w:val="decimal"/>
      <w:lvlText w:val="%1."/>
      <w:lvlJc w:val="left"/>
      <w:pPr>
        <w:ind w:left="720" w:hanging="360"/>
      </w:pPr>
    </w:lvl>
    <w:lvl w:ilvl="1" w:tplc="C8ECBA1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5972324"/>
    <w:multiLevelType w:val="multilevel"/>
    <w:tmpl w:val="633EB990"/>
    <w:lvl w:ilvl="0">
      <w:start w:val="9"/>
      <w:numFmt w:val="decimal"/>
      <w:lvlText w:val="%1"/>
      <w:lvlJc w:val="left"/>
      <w:pPr>
        <w:ind w:left="420" w:hanging="420"/>
      </w:pPr>
      <w:rPr>
        <w:rFonts w:hint="default"/>
        <w:b w:val="0"/>
        <w:color w:val="auto"/>
      </w:rPr>
    </w:lvl>
    <w:lvl w:ilvl="1">
      <w:start w:val="12"/>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200" w:hanging="1440"/>
      </w:pPr>
      <w:rPr>
        <w:rFonts w:hint="default"/>
        <w:b w:val="0"/>
        <w:color w:val="auto"/>
      </w:rPr>
    </w:lvl>
  </w:abstractNum>
  <w:abstractNum w:abstractNumId="20" w15:restartNumberingAfterBreak="0">
    <w:nsid w:val="06DC4657"/>
    <w:multiLevelType w:val="hybridMultilevel"/>
    <w:tmpl w:val="91F03702"/>
    <w:lvl w:ilvl="0" w:tplc="BADAC9CC">
      <w:start w:val="1"/>
      <w:numFmt w:val="lowerLetter"/>
      <w:lvlText w:val="%1)"/>
      <w:lvlJc w:val="left"/>
      <w:pPr>
        <w:ind w:left="840" w:hanging="360"/>
      </w:pPr>
      <w:rPr>
        <w:rFonts w:hint="default"/>
        <w:b w:val="0"/>
        <w:bCs w:val="0"/>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1" w15:restartNumberingAfterBreak="0">
    <w:nsid w:val="0B450C3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D831374"/>
    <w:multiLevelType w:val="hybridMultilevel"/>
    <w:tmpl w:val="F402A4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F380769"/>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24" w15:restartNumberingAfterBreak="0">
    <w:nsid w:val="14D67F21"/>
    <w:multiLevelType w:val="hybridMultilevel"/>
    <w:tmpl w:val="BACE1CF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157A207E"/>
    <w:multiLevelType w:val="multilevel"/>
    <w:tmpl w:val="9606E4A6"/>
    <w:lvl w:ilvl="0">
      <w:start w:val="6"/>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6" w15:restartNumberingAfterBreak="0">
    <w:nsid w:val="16377708"/>
    <w:multiLevelType w:val="multilevel"/>
    <w:tmpl w:val="33B061A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7710376"/>
    <w:multiLevelType w:val="hybridMultilevel"/>
    <w:tmpl w:val="DDCEA4BE"/>
    <w:lvl w:ilvl="0" w:tplc="AFE8024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84F55BB"/>
    <w:multiLevelType w:val="hybridMultilevel"/>
    <w:tmpl w:val="7E12DF56"/>
    <w:lvl w:ilvl="0" w:tplc="29FAB18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8937BD2"/>
    <w:multiLevelType w:val="hybridMultilevel"/>
    <w:tmpl w:val="DBD05FF4"/>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0" w15:restartNumberingAfterBreak="0">
    <w:nsid w:val="18AC3F33"/>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31" w15:restartNumberingAfterBreak="0">
    <w:nsid w:val="18AF208D"/>
    <w:multiLevelType w:val="hybridMultilevel"/>
    <w:tmpl w:val="D9A04D76"/>
    <w:lvl w:ilvl="0" w:tplc="97DC3B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A560846"/>
    <w:multiLevelType w:val="multilevel"/>
    <w:tmpl w:val="0316A1C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BEF50AC"/>
    <w:multiLevelType w:val="hybridMultilevel"/>
    <w:tmpl w:val="26CCB6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C343F60"/>
    <w:multiLevelType w:val="multilevel"/>
    <w:tmpl w:val="165AED0C"/>
    <w:lvl w:ilvl="0">
      <w:start w:val="1"/>
      <w:numFmt w:val="decimal"/>
      <w:lvlText w:val="%1."/>
      <w:lvlJc w:val="left"/>
      <w:pPr>
        <w:tabs>
          <w:tab w:val="num" w:pos="720"/>
        </w:tabs>
        <w:ind w:left="720" w:hanging="360"/>
      </w:pPr>
    </w:lvl>
    <w:lvl w:ilvl="1">
      <w:start w:val="1"/>
      <w:numFmt w:val="lowerLetter"/>
      <w:lvlText w:val="%2)"/>
      <w:lvlJc w:val="left"/>
      <w:pPr>
        <w:tabs>
          <w:tab w:val="num" w:pos="1455"/>
        </w:tabs>
        <w:ind w:left="1455" w:hanging="37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1E857DAE"/>
    <w:multiLevelType w:val="hybridMultilevel"/>
    <w:tmpl w:val="787496C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20521145"/>
    <w:multiLevelType w:val="hybridMultilevel"/>
    <w:tmpl w:val="E0C23150"/>
    <w:lvl w:ilvl="0" w:tplc="0F2EC8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8A13F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4F62672"/>
    <w:multiLevelType w:val="multilevel"/>
    <w:tmpl w:val="01C096A0"/>
    <w:lvl w:ilvl="0">
      <w:start w:val="7"/>
      <w:numFmt w:val="decimal"/>
      <w:lvlText w:val="%1."/>
      <w:lvlJc w:val="left"/>
      <w:pPr>
        <w:ind w:left="360" w:hanging="360"/>
      </w:pPr>
      <w:rPr>
        <w:rFonts w:hint="default"/>
        <w:b/>
        <w:bCs/>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25C772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61E0E7B"/>
    <w:multiLevelType w:val="multilevel"/>
    <w:tmpl w:val="D08ABE20"/>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279E179B"/>
    <w:multiLevelType w:val="hybridMultilevel"/>
    <w:tmpl w:val="0BE2279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96A0A65"/>
    <w:multiLevelType w:val="multilevel"/>
    <w:tmpl w:val="AD0C49FE"/>
    <w:lvl w:ilvl="0">
      <w:start w:val="3"/>
      <w:numFmt w:val="decimal"/>
      <w:lvlText w:val="%1."/>
      <w:lvlJc w:val="left"/>
      <w:pPr>
        <w:ind w:left="502" w:hanging="360"/>
      </w:pPr>
      <w:rPr>
        <w:rFonts w:hint="default"/>
        <w:b/>
        <w:i w:val="0"/>
        <w:iCs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3" w15:restartNumberingAfterBreak="0">
    <w:nsid w:val="298C0EC5"/>
    <w:multiLevelType w:val="multilevel"/>
    <w:tmpl w:val="77C069F2"/>
    <w:lvl w:ilvl="0">
      <w:start w:val="1"/>
      <w:numFmt w:val="decimal"/>
      <w:lvlText w:val="%1."/>
      <w:lvlJc w:val="left"/>
      <w:pPr>
        <w:tabs>
          <w:tab w:val="num" w:pos="0"/>
        </w:tabs>
        <w:ind w:left="720" w:hanging="360"/>
      </w:pPr>
      <w:rPr>
        <w:rFonts w:ascii="Calibri" w:eastAsia="Andale Sans U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2A276728"/>
    <w:multiLevelType w:val="multilevel"/>
    <w:tmpl w:val="A04E6EEE"/>
    <w:lvl w:ilvl="0">
      <w:start w:val="6"/>
      <w:numFmt w:val="decimal"/>
      <w:lvlText w:val="%1."/>
      <w:lvlJc w:val="left"/>
      <w:pPr>
        <w:ind w:left="360" w:hanging="360"/>
      </w:pPr>
      <w:rPr>
        <w:rFonts w:hint="default"/>
        <w:b/>
        <w:bCs/>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2AF93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CB4411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E290C6D"/>
    <w:multiLevelType w:val="hybridMultilevel"/>
    <w:tmpl w:val="1A8E063A"/>
    <w:lvl w:ilvl="0" w:tplc="D682E01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48" w15:restartNumberingAfterBreak="0">
    <w:nsid w:val="2E5120BF"/>
    <w:multiLevelType w:val="hybridMultilevel"/>
    <w:tmpl w:val="E92A980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9" w15:restartNumberingAfterBreak="0">
    <w:nsid w:val="2EE82448"/>
    <w:multiLevelType w:val="multilevel"/>
    <w:tmpl w:val="21A65C7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15:restartNumberingAfterBreak="0">
    <w:nsid w:val="2EEE1A18"/>
    <w:multiLevelType w:val="multilevel"/>
    <w:tmpl w:val="668458CA"/>
    <w:lvl w:ilvl="0">
      <w:start w:val="1"/>
      <w:numFmt w:val="decimal"/>
      <w:lvlText w:val="%1."/>
      <w:lvlJc w:val="left"/>
      <w:pPr>
        <w:tabs>
          <w:tab w:val="num" w:pos="360"/>
        </w:tabs>
        <w:ind w:left="360" w:hanging="360"/>
      </w:pPr>
      <w:rPr>
        <w:rFonts w:cs="Times New Roman"/>
        <w:sz w:val="22"/>
        <w:szCs w:val="22"/>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1" w15:restartNumberingAfterBreak="0">
    <w:nsid w:val="30A0273E"/>
    <w:multiLevelType w:val="multilevel"/>
    <w:tmpl w:val="3D486888"/>
    <w:lvl w:ilvl="0">
      <w:start w:val="1"/>
      <w:numFmt w:val="decimal"/>
      <w:lvlText w:val="%1."/>
      <w:lvlJc w:val="left"/>
      <w:pPr>
        <w:tabs>
          <w:tab w:val="num" w:pos="0"/>
        </w:tabs>
        <w:ind w:left="720" w:hanging="360"/>
      </w:pPr>
      <w:rPr>
        <w:rFonts w:ascii="Calibri" w:eastAsia="Andale Sans UI" w:hAnsi="Calibri" w:cs="Calibr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311653FA"/>
    <w:multiLevelType w:val="hybridMultilevel"/>
    <w:tmpl w:val="AB7C4E9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314B4854"/>
    <w:multiLevelType w:val="multilevel"/>
    <w:tmpl w:val="CA5A721A"/>
    <w:lvl w:ilvl="0">
      <w:start w:val="8"/>
      <w:numFmt w:val="decimal"/>
      <w:lvlText w:val="%1."/>
      <w:lvlJc w:val="left"/>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1F25A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36B5221"/>
    <w:multiLevelType w:val="hybridMultilevel"/>
    <w:tmpl w:val="AF90AE4A"/>
    <w:lvl w:ilvl="0" w:tplc="E9C247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6" w15:restartNumberingAfterBreak="0">
    <w:nsid w:val="3456060D"/>
    <w:multiLevelType w:val="multilevel"/>
    <w:tmpl w:val="B56ED970"/>
    <w:lvl w:ilvl="0">
      <w:start w:val="2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7" w15:restartNumberingAfterBreak="0">
    <w:nsid w:val="39D13F33"/>
    <w:multiLevelType w:val="hybridMultilevel"/>
    <w:tmpl w:val="CEF29E3E"/>
    <w:lvl w:ilvl="0" w:tplc="587CFF64">
      <w:start w:val="1"/>
      <w:numFmt w:val="decimal"/>
      <w:lvlText w:val="%1."/>
      <w:lvlJc w:val="left"/>
      <w:pPr>
        <w:ind w:left="218" w:hanging="360"/>
      </w:pPr>
      <w:rPr>
        <w:rFonts w:asciiTheme="minorHAnsi" w:eastAsia="Times New Roman" w:hAnsiTheme="minorHAnsi" w:cstheme="minorHAnsi"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8" w15:restartNumberingAfterBreak="0">
    <w:nsid w:val="3A3E0F5F"/>
    <w:multiLevelType w:val="hybridMultilevel"/>
    <w:tmpl w:val="29A06D04"/>
    <w:lvl w:ilvl="0" w:tplc="A20087DE">
      <w:start w:val="1"/>
      <w:numFmt w:val="lowerLetter"/>
      <w:lvlText w:val="%1)"/>
      <w:lvlJc w:val="left"/>
      <w:pPr>
        <w:ind w:left="1362" w:hanging="360"/>
      </w:pPr>
      <w:rPr>
        <w:rFonts w:hint="default"/>
        <w:b w:val="0"/>
        <w:bCs/>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59" w15:restartNumberingAfterBreak="0">
    <w:nsid w:val="3D1F7E39"/>
    <w:multiLevelType w:val="hybridMultilevel"/>
    <w:tmpl w:val="64348A50"/>
    <w:lvl w:ilvl="0" w:tplc="80B4EC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756AD4"/>
    <w:multiLevelType w:val="multilevel"/>
    <w:tmpl w:val="0E203350"/>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1" w15:restartNumberingAfterBreak="0">
    <w:nsid w:val="3DD553B3"/>
    <w:multiLevelType w:val="hybridMultilevel"/>
    <w:tmpl w:val="F672FD38"/>
    <w:lvl w:ilvl="0" w:tplc="E7DEF03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2" w15:restartNumberingAfterBreak="0">
    <w:nsid w:val="423419B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2A31A2B"/>
    <w:multiLevelType w:val="hybridMultilevel"/>
    <w:tmpl w:val="A7865CF0"/>
    <w:lvl w:ilvl="0" w:tplc="F656C254">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51A38D3"/>
    <w:multiLevelType w:val="hybridMultilevel"/>
    <w:tmpl w:val="2B6AFD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45B60906"/>
    <w:multiLevelType w:val="multilevel"/>
    <w:tmpl w:val="9E1411B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98D6D21"/>
    <w:multiLevelType w:val="hybridMultilevel"/>
    <w:tmpl w:val="041869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BC03D30"/>
    <w:multiLevelType w:val="hybridMultilevel"/>
    <w:tmpl w:val="F2B4819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4BEE248E"/>
    <w:multiLevelType w:val="hybridMultilevel"/>
    <w:tmpl w:val="1C1EFA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DD64BE1"/>
    <w:multiLevelType w:val="multilevel"/>
    <w:tmpl w:val="DB40E114"/>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4DEC2F7B"/>
    <w:multiLevelType w:val="hybridMultilevel"/>
    <w:tmpl w:val="73A4EB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F1945CD"/>
    <w:multiLevelType w:val="hybridMultilevel"/>
    <w:tmpl w:val="07769216"/>
    <w:lvl w:ilvl="0" w:tplc="04150001">
      <w:start w:val="1"/>
      <w:numFmt w:val="bullet"/>
      <w:lvlText w:val=""/>
      <w:lvlJc w:val="left"/>
      <w:pPr>
        <w:ind w:left="1561" w:hanging="360"/>
      </w:pPr>
      <w:rPr>
        <w:rFonts w:ascii="Symbol" w:hAnsi="Symbol" w:hint="default"/>
      </w:rPr>
    </w:lvl>
    <w:lvl w:ilvl="1" w:tplc="04150003" w:tentative="1">
      <w:start w:val="1"/>
      <w:numFmt w:val="bullet"/>
      <w:lvlText w:val="o"/>
      <w:lvlJc w:val="left"/>
      <w:pPr>
        <w:ind w:left="2281" w:hanging="360"/>
      </w:pPr>
      <w:rPr>
        <w:rFonts w:ascii="Courier New" w:hAnsi="Courier New" w:cs="Courier New" w:hint="default"/>
      </w:rPr>
    </w:lvl>
    <w:lvl w:ilvl="2" w:tplc="04150005" w:tentative="1">
      <w:start w:val="1"/>
      <w:numFmt w:val="bullet"/>
      <w:lvlText w:val=""/>
      <w:lvlJc w:val="left"/>
      <w:pPr>
        <w:ind w:left="3001" w:hanging="360"/>
      </w:pPr>
      <w:rPr>
        <w:rFonts w:ascii="Wingdings" w:hAnsi="Wingdings" w:hint="default"/>
      </w:rPr>
    </w:lvl>
    <w:lvl w:ilvl="3" w:tplc="04150001" w:tentative="1">
      <w:start w:val="1"/>
      <w:numFmt w:val="bullet"/>
      <w:lvlText w:val=""/>
      <w:lvlJc w:val="left"/>
      <w:pPr>
        <w:ind w:left="3721" w:hanging="360"/>
      </w:pPr>
      <w:rPr>
        <w:rFonts w:ascii="Symbol" w:hAnsi="Symbol" w:hint="default"/>
      </w:rPr>
    </w:lvl>
    <w:lvl w:ilvl="4" w:tplc="04150003" w:tentative="1">
      <w:start w:val="1"/>
      <w:numFmt w:val="bullet"/>
      <w:lvlText w:val="o"/>
      <w:lvlJc w:val="left"/>
      <w:pPr>
        <w:ind w:left="4441" w:hanging="360"/>
      </w:pPr>
      <w:rPr>
        <w:rFonts w:ascii="Courier New" w:hAnsi="Courier New" w:cs="Courier New" w:hint="default"/>
      </w:rPr>
    </w:lvl>
    <w:lvl w:ilvl="5" w:tplc="04150005" w:tentative="1">
      <w:start w:val="1"/>
      <w:numFmt w:val="bullet"/>
      <w:lvlText w:val=""/>
      <w:lvlJc w:val="left"/>
      <w:pPr>
        <w:ind w:left="5161" w:hanging="360"/>
      </w:pPr>
      <w:rPr>
        <w:rFonts w:ascii="Wingdings" w:hAnsi="Wingdings" w:hint="default"/>
      </w:rPr>
    </w:lvl>
    <w:lvl w:ilvl="6" w:tplc="04150001" w:tentative="1">
      <w:start w:val="1"/>
      <w:numFmt w:val="bullet"/>
      <w:lvlText w:val=""/>
      <w:lvlJc w:val="left"/>
      <w:pPr>
        <w:ind w:left="5881" w:hanging="360"/>
      </w:pPr>
      <w:rPr>
        <w:rFonts w:ascii="Symbol" w:hAnsi="Symbol" w:hint="default"/>
      </w:rPr>
    </w:lvl>
    <w:lvl w:ilvl="7" w:tplc="04150003" w:tentative="1">
      <w:start w:val="1"/>
      <w:numFmt w:val="bullet"/>
      <w:lvlText w:val="o"/>
      <w:lvlJc w:val="left"/>
      <w:pPr>
        <w:ind w:left="6601" w:hanging="360"/>
      </w:pPr>
      <w:rPr>
        <w:rFonts w:ascii="Courier New" w:hAnsi="Courier New" w:cs="Courier New" w:hint="default"/>
      </w:rPr>
    </w:lvl>
    <w:lvl w:ilvl="8" w:tplc="04150005" w:tentative="1">
      <w:start w:val="1"/>
      <w:numFmt w:val="bullet"/>
      <w:lvlText w:val=""/>
      <w:lvlJc w:val="left"/>
      <w:pPr>
        <w:ind w:left="7321" w:hanging="360"/>
      </w:pPr>
      <w:rPr>
        <w:rFonts w:ascii="Wingdings" w:hAnsi="Wingdings" w:hint="default"/>
      </w:rPr>
    </w:lvl>
  </w:abstractNum>
  <w:abstractNum w:abstractNumId="72" w15:restartNumberingAfterBreak="0">
    <w:nsid w:val="4F217DCA"/>
    <w:multiLevelType w:val="multilevel"/>
    <w:tmpl w:val="E85230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4FEB2322"/>
    <w:multiLevelType w:val="multilevel"/>
    <w:tmpl w:val="C846CD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FFB17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1713407"/>
    <w:multiLevelType w:val="multilevel"/>
    <w:tmpl w:val="0E9609CC"/>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1A44162"/>
    <w:multiLevelType w:val="hybridMultilevel"/>
    <w:tmpl w:val="FAEA7056"/>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7" w15:restartNumberingAfterBreak="0">
    <w:nsid w:val="52141B1C"/>
    <w:multiLevelType w:val="hybridMultilevel"/>
    <w:tmpl w:val="C0506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604F17"/>
    <w:multiLevelType w:val="hybridMultilevel"/>
    <w:tmpl w:val="BC92D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37754AE"/>
    <w:multiLevelType w:val="multilevel"/>
    <w:tmpl w:val="11B8336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54701C36"/>
    <w:multiLevelType w:val="hybridMultilevel"/>
    <w:tmpl w:val="E2BE3A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59E31EA5"/>
    <w:multiLevelType w:val="hybridMultilevel"/>
    <w:tmpl w:val="DA408CAA"/>
    <w:lvl w:ilvl="0" w:tplc="DC76309A">
      <w:start w:val="1"/>
      <w:numFmt w:val="lowerLetter"/>
      <w:lvlText w:val="%1)"/>
      <w:lvlJc w:val="left"/>
      <w:pPr>
        <w:ind w:left="360" w:hanging="360"/>
      </w:pPr>
      <w:rPr>
        <w:rFonts w:asciiTheme="minorHAnsi" w:eastAsia="Times New Roman" w:hAnsiTheme="minorHAnsi" w:cstheme="minorHAnsi"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5BAE6719"/>
    <w:multiLevelType w:val="hybridMultilevel"/>
    <w:tmpl w:val="B7780502"/>
    <w:lvl w:ilvl="0" w:tplc="0F2EC86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C003E25"/>
    <w:multiLevelType w:val="hybridMultilevel"/>
    <w:tmpl w:val="BD027C5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5F54556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5FC13E32"/>
    <w:multiLevelType w:val="multilevel"/>
    <w:tmpl w:val="7D8CFE7A"/>
    <w:lvl w:ilvl="0">
      <w:start w:val="2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6" w15:restartNumberingAfterBreak="0">
    <w:nsid w:val="5FD66EF4"/>
    <w:multiLevelType w:val="hybridMultilevel"/>
    <w:tmpl w:val="B9AC718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7" w15:restartNumberingAfterBreak="0">
    <w:nsid w:val="61E31527"/>
    <w:multiLevelType w:val="hybridMultilevel"/>
    <w:tmpl w:val="6ED699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8" w15:restartNumberingAfterBreak="0">
    <w:nsid w:val="6386449B"/>
    <w:multiLevelType w:val="hybridMultilevel"/>
    <w:tmpl w:val="0418694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38942DA"/>
    <w:multiLevelType w:val="hybridMultilevel"/>
    <w:tmpl w:val="7CBCC4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642706D1"/>
    <w:multiLevelType w:val="hybridMultilevel"/>
    <w:tmpl w:val="64B613D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1" w15:restartNumberingAfterBreak="0">
    <w:nsid w:val="65536952"/>
    <w:multiLevelType w:val="multilevel"/>
    <w:tmpl w:val="9822E81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65A079C9"/>
    <w:multiLevelType w:val="multilevel"/>
    <w:tmpl w:val="DD6C0E02"/>
    <w:lvl w:ilvl="0">
      <w:start w:val="1"/>
      <w:numFmt w:val="decimal"/>
      <w:lvlText w:val="%1)"/>
      <w:lvlJc w:val="left"/>
      <w:pPr>
        <w:tabs>
          <w:tab w:val="num" w:pos="0"/>
        </w:tabs>
        <w:ind w:left="720" w:hanging="360"/>
      </w:pPr>
      <w:rPr>
        <w:rFonts w:asciiTheme="minorHAnsi" w:eastAsia="Times New Roman" w:hAnsiTheme="minorHAnsi" w:cstheme="minorHAnsi" w:hint="default"/>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3" w15:restartNumberingAfterBreak="0">
    <w:nsid w:val="6EFE68DC"/>
    <w:multiLevelType w:val="hybridMultilevel"/>
    <w:tmpl w:val="C4DCB12A"/>
    <w:lvl w:ilvl="0" w:tplc="F320B6F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71407202"/>
    <w:multiLevelType w:val="hybridMultilevel"/>
    <w:tmpl w:val="FFF052BC"/>
    <w:lvl w:ilvl="0" w:tplc="8F5AEE28">
      <w:start w:val="1"/>
      <w:numFmt w:val="lowerLetter"/>
      <w:lvlText w:val="%1)"/>
      <w:lvlJc w:val="left"/>
      <w:pPr>
        <w:ind w:left="720" w:hanging="360"/>
      </w:pPr>
      <w:rPr>
        <w:rFonts w:asciiTheme="minorHAnsi" w:eastAsia="Times New Roman" w:hAnsiTheme="minorHAnsi" w:cstheme="minorHAnsi" w:hint="default"/>
        <w:i w:val="0"/>
        <w:i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5" w15:restartNumberingAfterBreak="0">
    <w:nsid w:val="72020095"/>
    <w:multiLevelType w:val="multilevel"/>
    <w:tmpl w:val="9334C960"/>
    <w:lvl w:ilvl="0">
      <w:start w:val="5"/>
      <w:numFmt w:val="decimal"/>
      <w:lvlText w:val="%1."/>
      <w:lvlJc w:val="left"/>
      <w:pPr>
        <w:ind w:left="360" w:hanging="360"/>
      </w:pPr>
      <w:rPr>
        <w:rFonts w:hint="default"/>
      </w:rPr>
    </w:lvl>
    <w:lvl w:ilvl="1">
      <w:start w:val="6"/>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3880C14"/>
    <w:multiLevelType w:val="multilevel"/>
    <w:tmpl w:val="33B061A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38C1E62"/>
    <w:multiLevelType w:val="hybridMultilevel"/>
    <w:tmpl w:val="714AC2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3CB7185"/>
    <w:multiLevelType w:val="hybridMultilevel"/>
    <w:tmpl w:val="775CA0B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99" w15:restartNumberingAfterBreak="0">
    <w:nsid w:val="74B46C16"/>
    <w:multiLevelType w:val="multilevel"/>
    <w:tmpl w:val="88ACC3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0" w15:restartNumberingAfterBreak="0">
    <w:nsid w:val="77647667"/>
    <w:multiLevelType w:val="multilevel"/>
    <w:tmpl w:val="354C1C12"/>
    <w:lvl w:ilvl="0">
      <w:start w:val="1"/>
      <w:numFmt w:val="decimal"/>
      <w:lvlText w:val="%1)"/>
      <w:lvlJc w:val="left"/>
      <w:pPr>
        <w:tabs>
          <w:tab w:val="num" w:pos="0"/>
        </w:tabs>
        <w:ind w:left="927" w:hanging="360"/>
      </w:pPr>
      <w:rPr>
        <w:rFonts w:ascii="Calibri" w:eastAsia="Times New Roman" w:hAnsi="Calibri" w:cs="Calibri"/>
      </w:rPr>
    </w:lvl>
    <w:lvl w:ilvl="1">
      <w:start w:val="1"/>
      <w:numFmt w:val="decimal"/>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01" w15:restartNumberingAfterBreak="0">
    <w:nsid w:val="7AA846EF"/>
    <w:multiLevelType w:val="hybridMultilevel"/>
    <w:tmpl w:val="09E03C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7D376860"/>
    <w:multiLevelType w:val="multilevel"/>
    <w:tmpl w:val="961C5A04"/>
    <w:lvl w:ilvl="0">
      <w:start w:val="9"/>
      <w:numFmt w:val="decimal"/>
      <w:lvlText w:val="%1."/>
      <w:lvlJc w:val="left"/>
      <w:pPr>
        <w:ind w:left="360" w:hanging="360"/>
      </w:pPr>
      <w:rPr>
        <w:rFonts w:hint="default"/>
        <w:b/>
        <w:bCs/>
        <w:color w:val="000000"/>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3" w15:restartNumberingAfterBreak="0">
    <w:nsid w:val="7E136C74"/>
    <w:multiLevelType w:val="hybridMultilevel"/>
    <w:tmpl w:val="D85016C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4" w15:restartNumberingAfterBreak="0">
    <w:nsid w:val="7E91545E"/>
    <w:multiLevelType w:val="multilevel"/>
    <w:tmpl w:val="CCB26F84"/>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1443076">
    <w:abstractNumId w:val="42"/>
  </w:num>
  <w:num w:numId="2" w16cid:durableId="2100515687">
    <w:abstractNumId w:val="81"/>
  </w:num>
  <w:num w:numId="3" w16cid:durableId="360670609">
    <w:abstractNumId w:val="57"/>
  </w:num>
  <w:num w:numId="4" w16cid:durableId="901521421">
    <w:abstractNumId w:val="0"/>
  </w:num>
  <w:num w:numId="5" w16cid:durableId="956956738">
    <w:abstractNumId w:val="94"/>
  </w:num>
  <w:num w:numId="6" w16cid:durableId="486867221">
    <w:abstractNumId w:val="53"/>
  </w:num>
  <w:num w:numId="7" w16cid:durableId="1697778525">
    <w:abstractNumId w:val="79"/>
  </w:num>
  <w:num w:numId="8" w16cid:durableId="96490429">
    <w:abstractNumId w:val="14"/>
  </w:num>
  <w:num w:numId="9" w16cid:durableId="715741938">
    <w:abstractNumId w:val="59"/>
  </w:num>
  <w:num w:numId="10" w16cid:durableId="1408650233">
    <w:abstractNumId w:val="25"/>
  </w:num>
  <w:num w:numId="11" w16cid:durableId="1427461688">
    <w:abstractNumId w:val="44"/>
  </w:num>
  <w:num w:numId="12" w16cid:durableId="1754663410">
    <w:abstractNumId w:val="99"/>
  </w:num>
  <w:num w:numId="13" w16cid:durableId="947588824">
    <w:abstractNumId w:val="65"/>
  </w:num>
  <w:num w:numId="14" w16cid:durableId="682443322">
    <w:abstractNumId w:val="102"/>
  </w:num>
  <w:num w:numId="15" w16cid:durableId="1710492269">
    <w:abstractNumId w:val="19"/>
  </w:num>
  <w:num w:numId="16" w16cid:durableId="679894088">
    <w:abstractNumId w:val="63"/>
  </w:num>
  <w:num w:numId="17" w16cid:durableId="293289653">
    <w:abstractNumId w:val="104"/>
  </w:num>
  <w:num w:numId="18" w16cid:durableId="2037809010">
    <w:abstractNumId w:val="61"/>
  </w:num>
  <w:num w:numId="19" w16cid:durableId="336881057">
    <w:abstractNumId w:val="93"/>
  </w:num>
  <w:num w:numId="20" w16cid:durableId="607589658">
    <w:abstractNumId w:val="97"/>
  </w:num>
  <w:num w:numId="21" w16cid:durableId="1141189999">
    <w:abstractNumId w:val="23"/>
  </w:num>
  <w:num w:numId="22" w16cid:durableId="1514412562">
    <w:abstractNumId w:val="85"/>
  </w:num>
  <w:num w:numId="23" w16cid:durableId="1214270315">
    <w:abstractNumId w:val="47"/>
  </w:num>
  <w:num w:numId="24" w16cid:durableId="620890292">
    <w:abstractNumId w:val="40"/>
  </w:num>
  <w:num w:numId="25" w16cid:durableId="490175239">
    <w:abstractNumId w:val="58"/>
  </w:num>
  <w:num w:numId="26" w16cid:durableId="439566838">
    <w:abstractNumId w:val="69"/>
  </w:num>
  <w:num w:numId="27" w16cid:durableId="1131822187">
    <w:abstractNumId w:val="56"/>
  </w:num>
  <w:num w:numId="28" w16cid:durableId="176769765">
    <w:abstractNumId w:val="49"/>
  </w:num>
  <w:num w:numId="29" w16cid:durableId="135954178">
    <w:abstractNumId w:val="72"/>
  </w:num>
  <w:num w:numId="30" w16cid:durableId="1006053919">
    <w:abstractNumId w:val="55"/>
  </w:num>
  <w:num w:numId="31" w16cid:durableId="347563508">
    <w:abstractNumId w:val="20"/>
  </w:num>
  <w:num w:numId="32" w16cid:durableId="743068525">
    <w:abstractNumId w:val="30"/>
  </w:num>
  <w:num w:numId="33" w16cid:durableId="1088889409">
    <w:abstractNumId w:val="43"/>
  </w:num>
  <w:num w:numId="34" w16cid:durableId="1551763925">
    <w:abstractNumId w:val="34"/>
  </w:num>
  <w:num w:numId="35" w16cid:durableId="1372923608">
    <w:abstractNumId w:val="51"/>
  </w:num>
  <w:num w:numId="36" w16cid:durableId="546264953">
    <w:abstractNumId w:val="92"/>
  </w:num>
  <w:num w:numId="37" w16cid:durableId="1630622394">
    <w:abstractNumId w:val="100"/>
  </w:num>
  <w:num w:numId="38" w16cid:durableId="1701512129">
    <w:abstractNumId w:val="15"/>
  </w:num>
  <w:num w:numId="39" w16cid:durableId="1127626995">
    <w:abstractNumId w:val="82"/>
  </w:num>
  <w:num w:numId="40" w16cid:durableId="889807834">
    <w:abstractNumId w:val="36"/>
  </w:num>
  <w:num w:numId="41" w16cid:durableId="715739707">
    <w:abstractNumId w:val="83"/>
  </w:num>
  <w:num w:numId="42" w16cid:durableId="2073234443">
    <w:abstractNumId w:val="38"/>
  </w:num>
  <w:num w:numId="43" w16cid:durableId="1115976008">
    <w:abstractNumId w:val="29"/>
  </w:num>
  <w:num w:numId="44" w16cid:durableId="207375019">
    <w:abstractNumId w:val="66"/>
  </w:num>
  <w:num w:numId="45" w16cid:durableId="353963873">
    <w:abstractNumId w:val="68"/>
  </w:num>
  <w:num w:numId="46" w16cid:durableId="676882861">
    <w:abstractNumId w:val="91"/>
  </w:num>
  <w:num w:numId="47" w16cid:durableId="219948319">
    <w:abstractNumId w:val="86"/>
  </w:num>
  <w:num w:numId="48" w16cid:durableId="1681277915">
    <w:abstractNumId w:val="90"/>
  </w:num>
  <w:num w:numId="49" w16cid:durableId="152258815">
    <w:abstractNumId w:val="52"/>
  </w:num>
  <w:num w:numId="50" w16cid:durableId="1525048023">
    <w:abstractNumId w:val="24"/>
  </w:num>
  <w:num w:numId="51" w16cid:durableId="721445125">
    <w:abstractNumId w:val="76"/>
  </w:num>
  <w:num w:numId="52" w16cid:durableId="1218709083">
    <w:abstractNumId w:val="98"/>
  </w:num>
  <w:num w:numId="53" w16cid:durableId="867985481">
    <w:abstractNumId w:val="31"/>
  </w:num>
  <w:num w:numId="54" w16cid:durableId="468985523">
    <w:abstractNumId w:val="75"/>
  </w:num>
  <w:num w:numId="55" w16cid:durableId="1142383031">
    <w:abstractNumId w:val="103"/>
  </w:num>
  <w:num w:numId="56" w16cid:durableId="1222054142">
    <w:abstractNumId w:val="17"/>
  </w:num>
  <w:num w:numId="57" w16cid:durableId="190534709">
    <w:abstractNumId w:val="71"/>
  </w:num>
  <w:num w:numId="58" w16cid:durableId="2145997835">
    <w:abstractNumId w:val="95"/>
  </w:num>
  <w:num w:numId="59" w16cid:durableId="540896360">
    <w:abstractNumId w:val="39"/>
  </w:num>
  <w:num w:numId="60" w16cid:durableId="86389534">
    <w:abstractNumId w:val="74"/>
  </w:num>
  <w:num w:numId="61" w16cid:durableId="219295155">
    <w:abstractNumId w:val="84"/>
  </w:num>
  <w:num w:numId="62" w16cid:durableId="1907648585">
    <w:abstractNumId w:val="21"/>
  </w:num>
  <w:num w:numId="63" w16cid:durableId="1820917870">
    <w:abstractNumId w:val="32"/>
  </w:num>
  <w:num w:numId="64" w16cid:durableId="594557145">
    <w:abstractNumId w:val="45"/>
  </w:num>
  <w:num w:numId="65" w16cid:durableId="1829440079">
    <w:abstractNumId w:val="37"/>
  </w:num>
  <w:num w:numId="66" w16cid:durableId="1184245786">
    <w:abstractNumId w:val="46"/>
  </w:num>
  <w:num w:numId="67" w16cid:durableId="1837765560">
    <w:abstractNumId w:val="54"/>
  </w:num>
  <w:num w:numId="68" w16cid:durableId="932591387">
    <w:abstractNumId w:val="62"/>
  </w:num>
  <w:num w:numId="69" w16cid:durableId="1779255320">
    <w:abstractNumId w:val="96"/>
  </w:num>
  <w:num w:numId="70" w16cid:durableId="1368488908">
    <w:abstractNumId w:val="26"/>
  </w:num>
  <w:num w:numId="71" w16cid:durableId="262298408">
    <w:abstractNumId w:val="73"/>
  </w:num>
  <w:num w:numId="72" w16cid:durableId="609288693">
    <w:abstractNumId w:val="88"/>
  </w:num>
  <w:num w:numId="73" w16cid:durableId="303508177">
    <w:abstractNumId w:val="87"/>
  </w:num>
  <w:num w:numId="74" w16cid:durableId="1501968421">
    <w:abstractNumId w:val="8"/>
    <w:lvlOverride w:ilvl="0">
      <w:startOverride w:val="1"/>
    </w:lvlOverride>
  </w:num>
  <w:num w:numId="75" w16cid:durableId="16321134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38592743">
    <w:abstractNumId w:val="77"/>
  </w:num>
  <w:num w:numId="77" w16cid:durableId="63618328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28215426">
    <w:abstractNumId w:val="9"/>
    <w:lvlOverride w:ilvl="0">
      <w:startOverride w:val="1"/>
    </w:lvlOverride>
  </w:num>
  <w:num w:numId="79" w16cid:durableId="2203326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24442045">
    <w:abstractNumId w:val="1"/>
    <w:lvlOverride w:ilvl="0">
      <w:startOverride w:val="1"/>
    </w:lvlOverride>
  </w:num>
  <w:num w:numId="81" w16cid:durableId="1561903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7245240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392605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10962104">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99783001">
    <w:abstractNumId w:val="12"/>
    <w:lvlOverride w:ilvl="0">
      <w:startOverride w:val="1"/>
    </w:lvlOverride>
  </w:num>
  <w:num w:numId="86" w16cid:durableId="1686401840">
    <w:abstractNumId w:val="7"/>
    <w:lvlOverride w:ilvl="0">
      <w:startOverride w:val="1"/>
    </w:lvlOverride>
  </w:num>
  <w:num w:numId="87" w16cid:durableId="116080382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31544961">
    <w:abstractNumId w:val="10"/>
    <w:lvlOverride w:ilvl="0">
      <w:startOverride w:val="1"/>
    </w:lvlOverride>
  </w:num>
  <w:num w:numId="89" w16cid:durableId="734864414">
    <w:abstractNumId w:val="64"/>
  </w:num>
  <w:num w:numId="90" w16cid:durableId="203006218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866301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3802399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06806947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6533080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48019666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535325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956203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3102511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436605397">
    <w:abstractNumId w:val="11"/>
    <w:lvlOverride w:ilvl="0">
      <w:startOverride w:val="1"/>
    </w:lvlOverride>
  </w:num>
  <w:num w:numId="100" w16cid:durableId="209574211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0064666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452671400">
    <w:abstractNumId w:val="2"/>
    <w:lvlOverride w:ilvl="0">
      <w:startOverride w:val="1"/>
    </w:lvlOverride>
  </w:num>
  <w:num w:numId="103" w16cid:durableId="118958122">
    <w:abstractNumId w:val="6"/>
  </w:num>
  <w:num w:numId="104" w16cid:durableId="1026448171">
    <w:abstractNumId w:val="70"/>
  </w:num>
  <w:num w:numId="105" w16cid:durableId="2046634271">
    <w:abstractNumId w:val="7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AD"/>
    <w:rsid w:val="000253BA"/>
    <w:rsid w:val="00043FA4"/>
    <w:rsid w:val="0006418A"/>
    <w:rsid w:val="000E5B81"/>
    <w:rsid w:val="00161E90"/>
    <w:rsid w:val="0016497F"/>
    <w:rsid w:val="001833AD"/>
    <w:rsid w:val="001B7B4C"/>
    <w:rsid w:val="00203338"/>
    <w:rsid w:val="00255C43"/>
    <w:rsid w:val="00260D4E"/>
    <w:rsid w:val="002C505E"/>
    <w:rsid w:val="002D71D3"/>
    <w:rsid w:val="00306285"/>
    <w:rsid w:val="00350248"/>
    <w:rsid w:val="003B45E2"/>
    <w:rsid w:val="003F431A"/>
    <w:rsid w:val="00415CA6"/>
    <w:rsid w:val="004423F7"/>
    <w:rsid w:val="004529C5"/>
    <w:rsid w:val="00456416"/>
    <w:rsid w:val="004C3E87"/>
    <w:rsid w:val="00512B7D"/>
    <w:rsid w:val="0056557C"/>
    <w:rsid w:val="0060759D"/>
    <w:rsid w:val="00617C2A"/>
    <w:rsid w:val="00642022"/>
    <w:rsid w:val="00662656"/>
    <w:rsid w:val="006D0FAE"/>
    <w:rsid w:val="00757412"/>
    <w:rsid w:val="007B1BA5"/>
    <w:rsid w:val="00892525"/>
    <w:rsid w:val="008D360E"/>
    <w:rsid w:val="008F2776"/>
    <w:rsid w:val="008F4D45"/>
    <w:rsid w:val="009159D2"/>
    <w:rsid w:val="00930F4E"/>
    <w:rsid w:val="00962FFB"/>
    <w:rsid w:val="00994F8C"/>
    <w:rsid w:val="009D401F"/>
    <w:rsid w:val="00AA47B5"/>
    <w:rsid w:val="00AC561E"/>
    <w:rsid w:val="00B00271"/>
    <w:rsid w:val="00B16507"/>
    <w:rsid w:val="00B83614"/>
    <w:rsid w:val="00C0018E"/>
    <w:rsid w:val="00C07917"/>
    <w:rsid w:val="00C24537"/>
    <w:rsid w:val="00C320A8"/>
    <w:rsid w:val="00CA0D85"/>
    <w:rsid w:val="00D04EFC"/>
    <w:rsid w:val="00D93F6A"/>
    <w:rsid w:val="00DA5FDB"/>
    <w:rsid w:val="00DC56F3"/>
    <w:rsid w:val="00DD3970"/>
    <w:rsid w:val="00E679F6"/>
    <w:rsid w:val="00E807A8"/>
    <w:rsid w:val="00E97F08"/>
    <w:rsid w:val="00EE29D7"/>
    <w:rsid w:val="00F14657"/>
    <w:rsid w:val="00F574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D30D"/>
  <w15:chartTrackingRefBased/>
  <w15:docId w15:val="{1E198C37-1086-4153-95B1-074E303B7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0D85"/>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rsid w:val="001833AD"/>
    <w:rPr>
      <w:rFonts w:eastAsiaTheme="majorEastAsia" w:cstheme="majorBidi"/>
      <w:color w:val="272727" w:themeColor="text1" w:themeTint="D8"/>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3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83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33AD"/>
    <w:rPr>
      <w:i/>
      <w:iCs/>
      <w:color w:val="404040" w:themeColor="text1" w:themeTint="BF"/>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1833AD"/>
    <w:pPr>
      <w:ind w:left="720"/>
      <w:contextualSpacing/>
    </w:pPr>
  </w:style>
  <w:style w:type="character" w:styleId="Wyrnienieintensywne">
    <w:name w:val="Intense Emphasis"/>
    <w:basedOn w:val="Domylnaczcionkaakapitu"/>
    <w:uiPriority w:val="21"/>
    <w:qFormat/>
    <w:rsid w:val="001833AD"/>
    <w:rPr>
      <w:i/>
      <w:iCs/>
      <w:color w:val="2F5496" w:themeColor="accent1" w:themeShade="BF"/>
    </w:r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paragraph" w:styleId="Tekstpodstawowy">
    <w:name w:val="Body Text"/>
    <w:basedOn w:val="Normalny"/>
    <w:link w:val="TekstpodstawowyZnak"/>
    <w:rsid w:val="001833AD"/>
    <w:pPr>
      <w:spacing w:after="120"/>
    </w:pPr>
    <w:rPr>
      <w:sz w:val="20"/>
      <w:lang w:val="x-none"/>
    </w:rPr>
  </w:style>
  <w:style w:type="character" w:customStyle="1" w:styleId="TekstpodstawowyZnak">
    <w:name w:val="Tekst podstawowy Znak"/>
    <w:basedOn w:val="Domylnaczcionkaakapitu"/>
    <w:link w:val="Tekstpodstawowy"/>
    <w:rsid w:val="001833AD"/>
    <w:rPr>
      <w:rFonts w:ascii="Times New Roman" w:eastAsia="Times New Roman" w:hAnsi="Times New Roman" w:cs="Times New Roman"/>
      <w:kern w:val="0"/>
      <w:sz w:val="20"/>
      <w:lang w:val="x-none" w:eastAsia="pl-PL"/>
      <w14:ligatures w14:val="none"/>
    </w:rPr>
  </w:style>
  <w:style w:type="paragraph" w:customStyle="1" w:styleId="Standard">
    <w:name w:val="Standard"/>
    <w:qFormat/>
    <w:rsid w:val="001833AD"/>
    <w:pPr>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western">
    <w:name w:val="western"/>
    <w:basedOn w:val="Normalny"/>
    <w:rsid w:val="001833AD"/>
    <w:pPr>
      <w:suppressAutoHyphens/>
      <w:spacing w:after="119" w:line="256" w:lineRule="auto"/>
    </w:pPr>
    <w:rPr>
      <w:rFonts w:ascii="Liberation Serif" w:hAnsi="Liberation Serif" w:cs="Liberation Serif"/>
      <w:color w:val="000000"/>
      <w:kern w:val="1"/>
    </w:rPr>
  </w:style>
  <w:style w:type="paragraph" w:customStyle="1" w:styleId="Akapitzlist2">
    <w:name w:val="Akapit z listą2"/>
    <w:basedOn w:val="Normalny"/>
    <w:uiPriority w:val="99"/>
    <w:rsid w:val="001833AD"/>
    <w:pPr>
      <w:widowControl w:val="0"/>
      <w:suppressAutoHyphens/>
      <w:autoSpaceDN w:val="0"/>
      <w:textAlignment w:val="baseline"/>
    </w:pPr>
    <w:rPr>
      <w:rFonts w:ascii="Calibri" w:hAnsi="Calibri" w:cs="Calibri"/>
      <w:kern w:val="3"/>
      <w:sz w:val="20"/>
      <w:szCs w:val="20"/>
      <w:lang w:eastAsia="zh-CN"/>
    </w:rPr>
  </w:style>
  <w:style w:type="paragraph" w:styleId="Tekstpodstawowy3">
    <w:name w:val="Body Text 3"/>
    <w:basedOn w:val="Normalny"/>
    <w:link w:val="Tekstpodstawowy3Znak"/>
    <w:uiPriority w:val="99"/>
    <w:semiHidden/>
    <w:unhideWhenUsed/>
    <w:rsid w:val="001833AD"/>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1833AD"/>
  </w:style>
  <w:style w:type="character" w:customStyle="1" w:styleId="StopkaZnak">
    <w:name w:val="Stopka Znak"/>
    <w:aliases w:val=" Znak7 Znak"/>
    <w:link w:val="Stopka"/>
    <w:uiPriority w:val="99"/>
    <w:qFormat/>
    <w:locked/>
    <w:rsid w:val="001833AD"/>
    <w:rPr>
      <w:lang w:eastAsia="pl-PL"/>
    </w:rPr>
  </w:style>
  <w:style w:type="paragraph" w:styleId="Stopka">
    <w:name w:val="footer"/>
    <w:aliases w:val=" Znak7"/>
    <w:basedOn w:val="Normalny"/>
    <w:link w:val="StopkaZnak"/>
    <w:uiPriority w:val="99"/>
    <w:rsid w:val="001833AD"/>
    <w:pPr>
      <w:tabs>
        <w:tab w:val="center" w:pos="4536"/>
        <w:tab w:val="right" w:pos="9072"/>
      </w:tabs>
    </w:pPr>
    <w:rPr>
      <w:rFonts w:asciiTheme="minorHAnsi" w:eastAsiaTheme="minorHAnsi" w:hAnsiTheme="minorHAnsi" w:cstheme="minorBidi"/>
      <w:kern w:val="2"/>
      <w14:ligatures w14:val="standardContextual"/>
    </w:rPr>
  </w:style>
  <w:style w:type="character" w:customStyle="1" w:styleId="StopkaZnak1">
    <w:name w:val="Stopka Znak1"/>
    <w:basedOn w:val="Domylnaczcionkaakapitu"/>
    <w:uiPriority w:val="99"/>
    <w:semiHidden/>
    <w:rsid w:val="001833AD"/>
    <w:rPr>
      <w:rFonts w:ascii="Times New Roman" w:eastAsia="Times New Roman" w:hAnsi="Times New Roman" w:cs="Times New Roman"/>
      <w:kern w:val="0"/>
      <w:lang w:eastAsia="pl-PL"/>
      <w14:ligatures w14:val="none"/>
    </w:rPr>
  </w:style>
  <w:style w:type="paragraph" w:styleId="NormalnyWeb">
    <w:name w:val="Normal (Web)"/>
    <w:basedOn w:val="Normalny"/>
    <w:uiPriority w:val="99"/>
    <w:qFormat/>
    <w:rsid w:val="001833AD"/>
    <w:pPr>
      <w:spacing w:before="100" w:beforeAutospacing="1" w:after="100" w:afterAutospacing="1"/>
      <w:jc w:val="both"/>
    </w:pPr>
    <w:rPr>
      <w:sz w:val="20"/>
      <w:szCs w:val="20"/>
    </w:rPr>
  </w:style>
  <w:style w:type="character" w:customStyle="1" w:styleId="CharStyle6">
    <w:name w:val="Char Style 6"/>
    <w:link w:val="Style5"/>
    <w:uiPriority w:val="99"/>
    <w:rsid w:val="001833AD"/>
    <w:rPr>
      <w:rFonts w:ascii="Arial" w:hAnsi="Arial" w:cs="Arial"/>
      <w:b/>
      <w:bCs/>
      <w:sz w:val="18"/>
      <w:szCs w:val="18"/>
      <w:shd w:val="clear" w:color="auto" w:fill="FFFFFF"/>
    </w:rPr>
  </w:style>
  <w:style w:type="paragraph" w:customStyle="1" w:styleId="Style5">
    <w:name w:val="Style 5"/>
    <w:basedOn w:val="Normalny"/>
    <w:link w:val="CharStyle6"/>
    <w:uiPriority w:val="99"/>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character" w:customStyle="1" w:styleId="CharStyle79">
    <w:name w:val="Char Style 79"/>
    <w:uiPriority w:val="99"/>
    <w:rsid w:val="001833AD"/>
    <w:rPr>
      <w:rFonts w:ascii="Arial" w:hAnsi="Arial" w:cs="Arial"/>
      <w:b w:val="0"/>
      <w:bCs w:val="0"/>
      <w:sz w:val="18"/>
      <w:szCs w:val="18"/>
      <w:shd w:val="clear" w:color="auto" w:fill="FFFFFF"/>
    </w:rPr>
  </w:style>
  <w:style w:type="character" w:customStyle="1" w:styleId="CharStyle80">
    <w:name w:val="Char Style 80"/>
    <w:uiPriority w:val="99"/>
    <w:rsid w:val="001833AD"/>
    <w:rPr>
      <w:rFonts w:ascii="Arial" w:hAnsi="Arial" w:cs="Arial"/>
      <w:b/>
      <w:bCs/>
      <w:sz w:val="18"/>
      <w:szCs w:val="18"/>
      <w:shd w:val="clear" w:color="auto" w:fill="FFFFFF"/>
    </w:rPr>
  </w:style>
  <w:style w:type="character" w:customStyle="1" w:styleId="CharStyle81">
    <w:name w:val="Char Style 81"/>
    <w:uiPriority w:val="99"/>
    <w:rsid w:val="001833AD"/>
    <w:rPr>
      <w:rFonts w:ascii="Arial" w:hAnsi="Arial" w:cs="Arial"/>
      <w:b/>
      <w:bCs/>
      <w:sz w:val="18"/>
      <w:szCs w:val="18"/>
      <w:u w:val="single"/>
      <w:shd w:val="clear" w:color="auto" w:fill="FFFFFF"/>
      <w:lang w:val="en-US" w:eastAsia="en-US"/>
    </w:rPr>
  </w:style>
  <w:style w:type="paragraph" w:customStyle="1" w:styleId="WW-Domy3flnie">
    <w:name w:val="WW-Domyś3flnie"/>
    <w:uiPriority w:val="99"/>
    <w:qFormat/>
    <w:rsid w:val="001833AD"/>
    <w:pPr>
      <w:widowControl w:val="0"/>
      <w:suppressAutoHyphens/>
      <w:autoSpaceDN w:val="0"/>
      <w:spacing w:after="200" w:line="276" w:lineRule="auto"/>
      <w:textAlignment w:val="baseline"/>
    </w:pPr>
    <w:rPr>
      <w:rFonts w:ascii="Calibri" w:eastAsia="Times New Roman" w:hAnsi="Calibri" w:cs="Calibri"/>
      <w:kern w:val="3"/>
      <w:sz w:val="22"/>
      <w:szCs w:val="22"/>
      <w14:ligatures w14:val="none"/>
    </w:rPr>
  </w:style>
  <w:style w:type="paragraph" w:styleId="Nagwek">
    <w:name w:val="header"/>
    <w:basedOn w:val="Normalny"/>
    <w:link w:val="NagwekZnak"/>
    <w:uiPriority w:val="99"/>
    <w:rsid w:val="001833AD"/>
    <w:pPr>
      <w:widowControl w:val="0"/>
      <w:tabs>
        <w:tab w:val="center" w:pos="4536"/>
        <w:tab w:val="right" w:pos="9072"/>
      </w:tabs>
      <w:suppressAutoHyphens/>
      <w:autoSpaceDN w:val="0"/>
      <w:textAlignment w:val="baseline"/>
    </w:pPr>
    <w:rPr>
      <w:rFonts w:ascii="Calibri" w:hAnsi="Calibri"/>
      <w:kern w:val="3"/>
      <w:sz w:val="22"/>
      <w:szCs w:val="20"/>
      <w:lang w:val="x-none" w:eastAsia="x-none"/>
    </w:rPr>
  </w:style>
  <w:style w:type="character" w:customStyle="1" w:styleId="NagwekZnak">
    <w:name w:val="Nagłówek Znak"/>
    <w:basedOn w:val="Domylnaczcionkaakapitu"/>
    <w:link w:val="Nagwek"/>
    <w:uiPriority w:val="99"/>
    <w:rsid w:val="001833AD"/>
    <w:rPr>
      <w:rFonts w:ascii="Calibri" w:eastAsia="Times New Roman" w:hAnsi="Calibri" w:cs="Times New Roman"/>
      <w:kern w:val="3"/>
      <w:sz w:val="22"/>
      <w:szCs w:val="20"/>
      <w:lang w:val="x-none" w:eastAsia="x-none"/>
      <w14:ligatures w14:val="none"/>
    </w:rPr>
  </w:style>
  <w:style w:type="paragraph" w:customStyle="1" w:styleId="Default">
    <w:name w:val="Default"/>
    <w:rsid w:val="001833AD"/>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paragraph" w:customStyle="1" w:styleId="ZnakZnak1Znak">
    <w:name w:val="Znak Znak1 Znak"/>
    <w:basedOn w:val="Normalny"/>
    <w:rsid w:val="001833AD"/>
    <w:rPr>
      <w:rFonts w:ascii="Arial" w:hAnsi="Arial" w:cs="Arial"/>
    </w:rPr>
  </w:style>
  <w:style w:type="paragraph" w:styleId="Tekstdymka">
    <w:name w:val="Balloon Text"/>
    <w:basedOn w:val="Normalny"/>
    <w:link w:val="TekstdymkaZnak"/>
    <w:uiPriority w:val="99"/>
    <w:semiHidden/>
    <w:unhideWhenUsed/>
    <w:rsid w:val="001833AD"/>
    <w:rPr>
      <w:rFonts w:ascii="Segoe UI" w:hAnsi="Segoe UI"/>
      <w:sz w:val="18"/>
      <w:szCs w:val="18"/>
      <w:lang w:val="x-none"/>
    </w:rPr>
  </w:style>
  <w:style w:type="character" w:customStyle="1" w:styleId="TekstdymkaZnak">
    <w:name w:val="Tekst dymka Znak"/>
    <w:basedOn w:val="Domylnaczcionkaakapitu"/>
    <w:link w:val="Tekstdymka"/>
    <w:uiPriority w:val="99"/>
    <w:semiHidden/>
    <w:rsid w:val="001833AD"/>
    <w:rPr>
      <w:rFonts w:ascii="Segoe UI" w:eastAsia="Times New Roman" w:hAnsi="Segoe UI" w:cs="Times New Roman"/>
      <w:kern w:val="0"/>
      <w:sz w:val="18"/>
      <w:szCs w:val="18"/>
      <w:lang w:val="x-none" w:eastAsia="pl-PL"/>
      <w14:ligatures w14:val="none"/>
    </w:rPr>
  </w:style>
  <w:style w:type="paragraph" w:customStyle="1" w:styleId="Tekstpodstawowywcity1">
    <w:name w:val="Tekst podstawowy wcięty1"/>
    <w:basedOn w:val="Standard"/>
    <w:uiPriority w:val="99"/>
    <w:rsid w:val="001833AD"/>
    <w:rPr>
      <w:rFonts w:ascii="Calibri" w:hAnsi="Calibri" w:cs="Calibri"/>
      <w:lang w:eastAsia="zh-CN"/>
    </w:rPr>
  </w:style>
  <w:style w:type="character" w:customStyle="1" w:styleId="CharStyle14">
    <w:name w:val="Char Style 14"/>
    <w:link w:val="Style13"/>
    <w:uiPriority w:val="99"/>
    <w:qFormat/>
    <w:rsid w:val="001833AD"/>
    <w:rPr>
      <w:b/>
      <w:bCs/>
      <w:sz w:val="20"/>
      <w:szCs w:val="20"/>
      <w:shd w:val="clear" w:color="auto" w:fill="FFFFFF"/>
    </w:rPr>
  </w:style>
  <w:style w:type="paragraph" w:customStyle="1" w:styleId="Style13">
    <w:name w:val="Style 13"/>
    <w:basedOn w:val="Normalny"/>
    <w:link w:val="CharStyle14"/>
    <w:uiPriority w:val="99"/>
    <w:qFormat/>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character" w:customStyle="1" w:styleId="CharStyle24">
    <w:name w:val="Char Style 24"/>
    <w:link w:val="Style23"/>
    <w:uiPriority w:val="99"/>
    <w:qFormat/>
    <w:rsid w:val="001833AD"/>
    <w:rPr>
      <w:sz w:val="20"/>
      <w:szCs w:val="20"/>
      <w:shd w:val="clear" w:color="auto" w:fill="FFFFFF"/>
    </w:rPr>
  </w:style>
  <w:style w:type="paragraph" w:customStyle="1" w:styleId="Style23">
    <w:name w:val="Style 23"/>
    <w:basedOn w:val="Normalny"/>
    <w:link w:val="CharStyle24"/>
    <w:uiPriority w:val="99"/>
    <w:qFormat/>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character" w:customStyle="1" w:styleId="CharStyle27">
    <w:name w:val="Char Style 27"/>
    <w:uiPriority w:val="99"/>
    <w:rsid w:val="001833AD"/>
    <w:rPr>
      <w:b/>
      <w:bCs/>
      <w:sz w:val="20"/>
      <w:szCs w:val="20"/>
      <w:shd w:val="clear" w:color="auto" w:fill="FFFFFF"/>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character" w:customStyle="1" w:styleId="TekstpodstawowywcityZnak">
    <w:name w:val="Tekst podstawowy wcięty Znak"/>
    <w:basedOn w:val="Domylnaczcionkaakapitu"/>
    <w:link w:val="Tekstpodstawowywcity"/>
    <w:uiPriority w:val="99"/>
    <w:semiHidden/>
    <w:qFormat/>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rsid w:val="001833AD"/>
  </w:style>
  <w:style w:type="paragraph" w:customStyle="1" w:styleId="Normalny1">
    <w:name w:val="Normalny1"/>
    <w:qFormat/>
    <w:rsid w:val="001833AD"/>
    <w:pPr>
      <w:widowControl w:val="0"/>
      <w:suppressAutoHyphens/>
      <w:spacing w:after="0" w:line="100" w:lineRule="atLeast"/>
      <w:textAlignment w:val="baseline"/>
    </w:pPr>
    <w:rPr>
      <w:rFonts w:ascii="Times New Roman" w:eastAsia="Andale Sans UI" w:hAnsi="Times New Roman" w:cs="Tahoma"/>
      <w:kern w:val="1"/>
      <w:lang w:val="de-DE" w:eastAsia="fa-IR" w:bidi="fa-IR"/>
      <w14:ligatures w14:val="none"/>
    </w:rPr>
  </w:style>
  <w:style w:type="character" w:customStyle="1" w:styleId="contact-telephone">
    <w:name w:val="contact-telephone"/>
    <w:basedOn w:val="Domylnaczcionkaakapitu"/>
    <w:rsid w:val="001833AD"/>
  </w:style>
  <w:style w:type="character" w:customStyle="1" w:styleId="contact-fax">
    <w:name w:val="contact-fax"/>
    <w:basedOn w:val="Domylnaczcionkaakapitu"/>
    <w:rsid w:val="001833AD"/>
  </w:style>
  <w:style w:type="character" w:customStyle="1" w:styleId="Nierozpoznanawzmianka1">
    <w:name w:val="Nierozpoznana wzmianka1"/>
    <w:uiPriority w:val="99"/>
    <w:semiHidden/>
    <w:unhideWhenUsed/>
    <w:rsid w:val="001833AD"/>
    <w:rPr>
      <w:color w:val="605E5C"/>
      <w:shd w:val="clear" w:color="auto" w:fill="E1DFDD"/>
    </w:rPr>
  </w:style>
  <w:style w:type="paragraph" w:customStyle="1" w:styleId="glowny">
    <w:name w:val="glowny"/>
    <w:basedOn w:val="Stopka"/>
    <w:next w:val="Stopka"/>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rsid w:val="001833AD"/>
    <w:pPr>
      <w:tabs>
        <w:tab w:val="left" w:pos="454"/>
      </w:tabs>
      <w:spacing w:line="258" w:lineRule="atLeast"/>
      <w:ind w:left="454" w:hanging="227"/>
      <w:jc w:val="both"/>
    </w:pPr>
    <w:rPr>
      <w:rFonts w:ascii="FrankfurtGothic" w:hAnsi="FrankfurtGothic"/>
      <w:color w:val="000000"/>
      <w:sz w:val="19"/>
      <w:szCs w:val="20"/>
    </w:rPr>
  </w:style>
  <w:style w:type="character" w:customStyle="1" w:styleId="Teksttreci2">
    <w:name w:val="Tekst treści (2)_"/>
    <w:link w:val="Teksttreci21"/>
    <w:rsid w:val="001833AD"/>
    <w:rPr>
      <w:rFonts w:ascii="Segoe UI" w:hAnsi="Segoe UI"/>
      <w:sz w:val="19"/>
      <w:szCs w:val="19"/>
      <w:shd w:val="clear" w:color="auto" w:fill="FFFFFF"/>
    </w:rPr>
  </w:style>
  <w:style w:type="paragraph" w:customStyle="1" w:styleId="Teksttreci21">
    <w:name w:val="Tekst treści (2)1"/>
    <w:basedOn w:val="Normalny"/>
    <w:link w:val="Teksttreci2"/>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character" w:customStyle="1" w:styleId="Teksttreci2Kursywa">
    <w:name w:val="Tekst treści (2) + Kursywa"/>
    <w:rsid w:val="001833AD"/>
    <w:rPr>
      <w:rFonts w:ascii="Segoe UI" w:hAnsi="Segoe UI" w:cs="Segoe UI"/>
      <w:i/>
      <w:iCs/>
      <w:sz w:val="19"/>
      <w:szCs w:val="19"/>
      <w:u w:val="none"/>
      <w:shd w:val="clear" w:color="auto" w:fill="FFFFFF"/>
      <w:lang w:bidi="ar-SA"/>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character" w:customStyle="1" w:styleId="ZwykytekstZnak">
    <w:name w:val="Zwykły tekst Znak"/>
    <w:basedOn w:val="Domylnaczcionkaakapitu"/>
    <w:link w:val="Zwykytekst"/>
    <w:rsid w:val="001833AD"/>
    <w:rPr>
      <w:rFonts w:ascii="Courier New" w:eastAsia="Batang" w:hAnsi="Courier New" w:cs="Times New Roman"/>
      <w:kern w:val="0"/>
      <w:sz w:val="20"/>
      <w:szCs w:val="20"/>
      <w:lang w:val="x-none" w:eastAsia="x-none"/>
      <w14:ligatures w14:val="none"/>
    </w:rPr>
  </w:style>
  <w:style w:type="paragraph" w:customStyle="1" w:styleId="Zwykytekst1">
    <w:name w:val="Zwykły tekst1"/>
    <w:basedOn w:val="Normalny"/>
    <w:rsid w:val="001833AD"/>
    <w:pPr>
      <w:suppressAutoHyphens/>
    </w:pPr>
    <w:rPr>
      <w:rFonts w:ascii="Courier New" w:hAnsi="Courier New"/>
      <w:sz w:val="20"/>
      <w:szCs w:val="20"/>
      <w:lang w:eastAsia="ar-SA"/>
    </w:rPr>
  </w:style>
  <w:style w:type="table" w:styleId="Tabela-Siatka">
    <w:name w:val="Table Grid"/>
    <w:basedOn w:val="Standardowy"/>
    <w:uiPriority w:val="59"/>
    <w:rsid w:val="001833AD"/>
    <w:pPr>
      <w:spacing w:after="0" w:line="240" w:lineRule="auto"/>
    </w:pPr>
    <w:rPr>
      <w:rFonts w:ascii="Calibri" w:eastAsia="Calibri" w:hAnsi="Calibri" w:cs="Times New Roman"/>
      <w:kern w:val="0"/>
      <w:sz w:val="22"/>
      <w:szCs w:val="20"/>
      <w:lang w:eastAsia="pl-PL"/>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1833AD"/>
    <w:pPr>
      <w:spacing w:after="0" w:line="240" w:lineRule="auto"/>
    </w:pPr>
    <w:rPr>
      <w:rFonts w:ascii="Calibri" w:eastAsia="Calibri" w:hAnsi="Calibri" w:cs="Times New Roman"/>
      <w:kern w:val="0"/>
      <w:sz w:val="22"/>
      <w:szCs w:val="22"/>
      <w:lang w:val="en-US"/>
      <w14:ligatures w14:val="none"/>
    </w:rPr>
  </w:style>
  <w:style w:type="character" w:styleId="Pogrubienie">
    <w:name w:val="Strong"/>
    <w:uiPriority w:val="22"/>
    <w:qFormat/>
    <w:rsid w:val="001833AD"/>
    <w:rPr>
      <w:b/>
      <w:bCs/>
    </w:rPr>
  </w:style>
  <w:style w:type="paragraph" w:customStyle="1" w:styleId="artartustawynprozporzdzenia">
    <w:name w:val="artartustawynprozporzdzenia"/>
    <w:basedOn w:val="Normalny"/>
    <w:rsid w:val="001833AD"/>
    <w:pPr>
      <w:spacing w:before="100" w:beforeAutospacing="1" w:after="100" w:afterAutospacing="1"/>
    </w:pPr>
  </w:style>
  <w:style w:type="paragraph" w:customStyle="1" w:styleId="pktpunkt">
    <w:name w:val="pktpunkt"/>
    <w:basedOn w:val="Normalny"/>
    <w:rsid w:val="001833AD"/>
    <w:pPr>
      <w:spacing w:before="100" w:beforeAutospacing="1" w:after="100" w:afterAutospacing="1"/>
    </w:pPr>
  </w:style>
  <w:style w:type="paragraph" w:customStyle="1" w:styleId="ustustnpkodeksu">
    <w:name w:val="ustustnpkodeksu"/>
    <w:basedOn w:val="Normalny"/>
    <w:rsid w:val="001833AD"/>
    <w:pPr>
      <w:spacing w:before="100" w:beforeAutospacing="1" w:after="100" w:afterAutospacing="1"/>
    </w:pPr>
  </w:style>
  <w:style w:type="paragraph" w:customStyle="1" w:styleId="oznrodzaktutznustawalubrozporzdzenieiorganwydajcy">
    <w:name w:val="oznrodzaktutznustawalubrozporzdzenieiorganwydajcy"/>
    <w:basedOn w:val="Normalny"/>
    <w:rsid w:val="001833AD"/>
    <w:pPr>
      <w:spacing w:before="100" w:beforeAutospacing="1" w:after="100"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character" w:customStyle="1" w:styleId="TekstprzypisukocowegoZnak">
    <w:name w:val="Tekst przypisu końcowego Znak"/>
    <w:basedOn w:val="Domylnaczcionkaakapitu"/>
    <w:link w:val="Tekstprzypisukocowego"/>
    <w:uiPriority w:val="99"/>
    <w:semiHidden/>
    <w:rsid w:val="001833AD"/>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1833AD"/>
    <w:rPr>
      <w:vertAlign w:val="superscript"/>
    </w:rPr>
  </w:style>
  <w:style w:type="paragraph" w:styleId="Tekstprzypisudolnego">
    <w:name w:val="footnote text"/>
    <w:basedOn w:val="Normalny"/>
    <w:link w:val="TekstprzypisudolnegoZnak"/>
    <w:rsid w:val="001833AD"/>
    <w:rPr>
      <w:sz w:val="20"/>
      <w:szCs w:val="20"/>
    </w:rPr>
  </w:style>
  <w:style w:type="character" w:customStyle="1" w:styleId="TekstprzypisudolnegoZnak">
    <w:name w:val="Tekst przypisu dolnego Znak"/>
    <w:basedOn w:val="Domylnaczcionkaakapitu"/>
    <w:link w:val="Tekstprzypisudolnego"/>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rsid w:val="001833AD"/>
    <w:rPr>
      <w:color w:val="605E5C"/>
      <w:shd w:val="clear" w:color="auto" w:fill="E1DFDD"/>
    </w:rPr>
  </w:style>
  <w:style w:type="paragraph" w:customStyle="1" w:styleId="Tekstkomentarza1">
    <w:name w:val="Tekst komentarza1"/>
    <w:basedOn w:val="Normalny"/>
    <w:rsid w:val="001833AD"/>
    <w:pPr>
      <w:suppressAutoHyphens/>
    </w:pPr>
    <w:rPr>
      <w:sz w:val="20"/>
      <w:szCs w:val="20"/>
      <w:lang w:eastAsia="ar-SA"/>
    </w:rPr>
  </w:style>
  <w:style w:type="table" w:customStyle="1" w:styleId="Tabela-Siatka1">
    <w:name w:val="Tabela - Siatka1"/>
    <w:basedOn w:val="Standardowy"/>
    <w:next w:val="Tabela-Siatka"/>
    <w:uiPriority w:val="39"/>
    <w:rsid w:val="001833AD"/>
    <w:pPr>
      <w:spacing w:after="0" w:line="240" w:lineRule="auto"/>
    </w:pPr>
    <w:rPr>
      <w:rFonts w:ascii="Calibri" w:eastAsia="Calibri" w:hAnsi="Calibri" w:cs="Times New Roman"/>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833AD"/>
    <w:rPr>
      <w:sz w:val="16"/>
      <w:szCs w:val="16"/>
    </w:rPr>
  </w:style>
  <w:style w:type="paragraph" w:styleId="Tekstkomentarza">
    <w:name w:val="annotation text"/>
    <w:basedOn w:val="Normalny"/>
    <w:link w:val="TekstkomentarzaZnak"/>
    <w:uiPriority w:val="99"/>
    <w:semiHidden/>
    <w:unhideWhenUsed/>
    <w:rsid w:val="001833AD"/>
    <w:rPr>
      <w:sz w:val="20"/>
      <w:szCs w:val="20"/>
    </w:rPr>
  </w:style>
  <w:style w:type="character" w:customStyle="1" w:styleId="TekstkomentarzaZnak">
    <w:name w:val="Tekst komentarza Znak"/>
    <w:basedOn w:val="Domylnaczcionkaakapitu"/>
    <w:link w:val="Tekstkomentarza"/>
    <w:uiPriority w:val="99"/>
    <w:semiHidden/>
    <w:rsid w:val="001833A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833AD"/>
    <w:rPr>
      <w:b/>
      <w:bCs/>
    </w:rPr>
  </w:style>
  <w:style w:type="character" w:customStyle="1" w:styleId="TematkomentarzaZnak">
    <w:name w:val="Temat komentarza Znak"/>
    <w:basedOn w:val="TekstkomentarzaZnak"/>
    <w:link w:val="Tematkomentarza"/>
    <w:uiPriority w:val="99"/>
    <w:semiHidden/>
    <w:rsid w:val="001833AD"/>
    <w:rPr>
      <w:rFonts w:ascii="Times New Roman" w:eastAsia="Times New Roman" w:hAnsi="Times New Roman" w:cs="Times New Roman"/>
      <w:b/>
      <w:bCs/>
      <w:kern w:val="0"/>
      <w:sz w:val="20"/>
      <w:szCs w:val="20"/>
      <w:lang w:eastAsia="pl-PL"/>
      <w14:ligatures w14:val="none"/>
    </w:rPr>
  </w:style>
  <w:style w:type="paragraph" w:customStyle="1" w:styleId="Zawartotabeliuser">
    <w:name w:val="Zawartość tabeli (user)"/>
    <w:basedOn w:val="Normalny"/>
    <w:qFormat/>
    <w:rsid w:val="00350248"/>
    <w:pPr>
      <w:widowControl w:val="0"/>
      <w:suppressLineNumbers/>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med.torun.pl" TargetMode="External"/><Relationship Id="rId13" Type="http://schemas.openxmlformats.org/officeDocument/2006/relationships/hyperlink" Target="https://ezamowienia.gov.pl/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na.wierzbicka@med.torun.pl" TargetMode="External"/><Relationship Id="rId17" Type="http://schemas.openxmlformats.org/officeDocument/2006/relationships/hyperlink" Target="mailto:iod@med.torun.pl" TargetMode="External"/><Relationship Id="rId2" Type="http://schemas.openxmlformats.org/officeDocument/2006/relationships/numbering" Target="numbering.xml"/><Relationship Id="rId16" Type="http://schemas.openxmlformats.org/officeDocument/2006/relationships/hyperlink" Target="mailto:iod@med.toru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zena.wozniewska@med.torun.pl" TargetMode="External"/><Relationship Id="rId5" Type="http://schemas.openxmlformats.org/officeDocument/2006/relationships/webSettings" Target="webSettings.xml"/><Relationship Id="rId15" Type="http://schemas.openxmlformats.org/officeDocument/2006/relationships/hyperlink" Target="https://www.uzp.gov.pl/strona-glowna/slider-aktualnosci/platforma-e-zamowienia-na-youtube/platforma-e-zamowienia-na-youtube"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2FC4D1-68AA-4134-81EF-DBDBE2358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96</Pages>
  <Words>29297</Words>
  <Characters>175785</Characters>
  <Application>Microsoft Office Word</Application>
  <DocSecurity>0</DocSecurity>
  <Lines>1464</Lines>
  <Paragraphs>409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cp:keywords/>
  <dc:description/>
  <cp:lastModifiedBy>Dominika Kilińska</cp:lastModifiedBy>
  <cp:revision>4</cp:revision>
  <cp:lastPrinted>2026-02-03T11:33:00Z</cp:lastPrinted>
  <dcterms:created xsi:type="dcterms:W3CDTF">2026-02-03T11:03:00Z</dcterms:created>
  <dcterms:modified xsi:type="dcterms:W3CDTF">2026-02-03T13:01:00Z</dcterms:modified>
</cp:coreProperties>
</file>